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873" w:rsidRPr="009E3676" w:rsidRDefault="00D34873" w:rsidP="00D34873">
      <w:pPr>
        <w:spacing w:after="0" w:line="240" w:lineRule="auto"/>
        <w:jc w:val="center"/>
        <w:rPr>
          <w:rFonts w:ascii="Times New Roman" w:eastAsia="Times New Roman" w:hAnsi="Times New Roman" w:cs="Times New Roman"/>
          <w:b/>
          <w:sz w:val="28"/>
          <w:szCs w:val="28"/>
          <w:lang w:eastAsia="ro-RO"/>
        </w:rPr>
      </w:pPr>
      <w:r w:rsidRPr="009E3676">
        <w:rPr>
          <w:rFonts w:ascii="Times New Roman" w:eastAsia="Times New Roman" w:hAnsi="Times New Roman" w:cs="Times New Roman"/>
          <w:b/>
          <w:sz w:val="28"/>
          <w:szCs w:val="28"/>
          <w:lang w:eastAsia="ja-JP"/>
        </w:rPr>
        <w:t>Analiză Impactului de Reglementare</w:t>
      </w:r>
    </w:p>
    <w:p w:rsidR="00D34873" w:rsidRPr="009E3676" w:rsidRDefault="00D34873" w:rsidP="00D34873">
      <w:pPr>
        <w:spacing w:after="0" w:line="240" w:lineRule="auto"/>
        <w:jc w:val="center"/>
        <w:rPr>
          <w:rFonts w:ascii="Times New Roman" w:eastAsia="Times New Roman" w:hAnsi="Times New Roman" w:cs="Times New Roman"/>
          <w:sz w:val="28"/>
          <w:szCs w:val="28"/>
          <w:lang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4"/>
        <w:gridCol w:w="6487"/>
      </w:tblGrid>
      <w:tr w:rsidR="00D34873" w:rsidRPr="008D4FF3" w:rsidTr="00807AC3">
        <w:tc>
          <w:tcPr>
            <w:tcW w:w="3085" w:type="dxa"/>
          </w:tcPr>
          <w:p w:rsidR="00D34873" w:rsidRPr="00D34873" w:rsidRDefault="00D34873" w:rsidP="00807AC3">
            <w:pPr>
              <w:spacing w:after="0" w:line="240" w:lineRule="auto"/>
              <w:rPr>
                <w:rFonts w:ascii="Times New Roman" w:eastAsia="Times New Roman" w:hAnsi="Times New Roman" w:cs="Times New Roman"/>
                <w:b/>
                <w:bCs/>
                <w:sz w:val="24"/>
                <w:szCs w:val="24"/>
                <w:lang w:val="en-US" w:eastAsia="ja-JP"/>
              </w:rPr>
            </w:pPr>
            <w:r w:rsidRPr="00D34873">
              <w:rPr>
                <w:rFonts w:ascii="Times New Roman" w:eastAsia="Times New Roman" w:hAnsi="Times New Roman" w:cs="Times New Roman"/>
                <w:b/>
                <w:bCs/>
                <w:sz w:val="24"/>
                <w:szCs w:val="24"/>
                <w:lang w:val="en-US" w:eastAsia="ja-JP"/>
              </w:rPr>
              <w:t xml:space="preserve">Titlul analizei impactului </w:t>
            </w:r>
            <w:r w:rsidRPr="00D34873">
              <w:rPr>
                <w:rFonts w:ascii="Times New Roman" w:eastAsia="Times New Roman" w:hAnsi="Times New Roman" w:cs="Times New Roman"/>
                <w:bCs/>
                <w:sz w:val="24"/>
                <w:szCs w:val="24"/>
                <w:lang w:val="en-US" w:eastAsia="ja-JP"/>
              </w:rPr>
              <w:t>(poate conţine titlul propunerii de act normativ)</w:t>
            </w:r>
          </w:p>
        </w:tc>
        <w:tc>
          <w:tcPr>
            <w:tcW w:w="6491" w:type="dxa"/>
          </w:tcPr>
          <w:p w:rsidR="00D34873" w:rsidRPr="00D34873" w:rsidRDefault="00D34873" w:rsidP="00807AC3">
            <w:pPr>
              <w:spacing w:after="0"/>
              <w:jc w:val="both"/>
              <w:rPr>
                <w:rFonts w:ascii="Times New Roman" w:eastAsia="Times New Roman" w:hAnsi="Times New Roman" w:cs="Times New Roman"/>
                <w:b/>
                <w:bCs/>
                <w:sz w:val="24"/>
                <w:szCs w:val="24"/>
                <w:lang w:val="en-US" w:eastAsia="ja-JP"/>
              </w:rPr>
            </w:pPr>
            <w:r w:rsidRPr="00D34873">
              <w:rPr>
                <w:rFonts w:ascii="Times New Roman" w:eastAsia="Times New Roman" w:hAnsi="Times New Roman" w:cs="Times New Roman"/>
                <w:sz w:val="24"/>
                <w:szCs w:val="24"/>
                <w:lang w:val="en-US"/>
              </w:rPr>
              <w:t>Analiza  Impactului de Reglementare efectuată asupra necesităţii elaborării proiectului de hotărîre cu privire la</w:t>
            </w:r>
            <w:r w:rsidRPr="00D34873">
              <w:rPr>
                <w:rFonts w:ascii="Times New Roman" w:eastAsia="Arial Unicode MS" w:hAnsi="Times New Roman" w:cs="Times New Roman"/>
                <w:bCs/>
                <w:color w:val="444444"/>
                <w:sz w:val="24"/>
                <w:szCs w:val="24"/>
                <w:shd w:val="clear" w:color="auto" w:fill="FFFFFF"/>
                <w:lang w:val="en-US"/>
              </w:rPr>
              <w:t xml:space="preserve"> echivalen</w:t>
            </w:r>
            <w:r w:rsidRPr="00D34873">
              <w:rPr>
                <w:rFonts w:ascii="Times New Roman" w:eastAsia="Arial Unicode MS" w:hAnsi="Cambria Math" w:cs="Times New Roman"/>
                <w:bCs/>
                <w:color w:val="444444"/>
                <w:sz w:val="24"/>
                <w:szCs w:val="24"/>
                <w:shd w:val="clear" w:color="auto" w:fill="FFFFFF"/>
                <w:lang w:val="en-US"/>
              </w:rPr>
              <w:t>ț</w:t>
            </w:r>
            <w:r w:rsidRPr="00D34873">
              <w:rPr>
                <w:rFonts w:ascii="Times New Roman" w:eastAsia="Arial Unicode MS" w:hAnsi="Times New Roman" w:cs="Times New Roman"/>
                <w:bCs/>
                <w:color w:val="444444"/>
                <w:sz w:val="24"/>
                <w:szCs w:val="24"/>
                <w:shd w:val="clear" w:color="auto" w:fill="FFFFFF"/>
                <w:lang w:val="en-US"/>
              </w:rPr>
              <w:t>a controalelor selec</w:t>
            </w:r>
            <w:r w:rsidRPr="00D34873">
              <w:rPr>
                <w:rFonts w:ascii="Times New Roman" w:eastAsia="Arial Unicode MS" w:hAnsi="Cambria Math" w:cs="Times New Roman"/>
                <w:bCs/>
                <w:color w:val="444444"/>
                <w:sz w:val="24"/>
                <w:szCs w:val="24"/>
                <w:shd w:val="clear" w:color="auto" w:fill="FFFFFF"/>
                <w:lang w:val="en-US"/>
              </w:rPr>
              <w:t>ț</w:t>
            </w:r>
            <w:r w:rsidRPr="00D34873">
              <w:rPr>
                <w:rFonts w:ascii="Times New Roman" w:eastAsia="Arial Unicode MS" w:hAnsi="Times New Roman" w:cs="Times New Roman"/>
                <w:bCs/>
                <w:color w:val="444444"/>
                <w:sz w:val="24"/>
                <w:szCs w:val="24"/>
                <w:shd w:val="clear" w:color="auto" w:fill="FFFFFF"/>
                <w:lang w:val="en-US"/>
              </w:rPr>
              <w:t>iilor conservative,  comercializarea soiurilor şi varietă</w:t>
            </w:r>
            <w:r w:rsidRPr="00D34873">
              <w:rPr>
                <w:rFonts w:ascii="Times New Roman" w:eastAsia="Arial Unicode MS" w:hAnsi="Cambria Math" w:cs="Times New Roman"/>
                <w:bCs/>
                <w:color w:val="444444"/>
                <w:sz w:val="24"/>
                <w:szCs w:val="24"/>
                <w:shd w:val="clear" w:color="auto" w:fill="FFFFFF"/>
                <w:lang w:val="en-US"/>
              </w:rPr>
              <w:t>ț</w:t>
            </w:r>
            <w:r w:rsidRPr="00D34873">
              <w:rPr>
                <w:rFonts w:ascii="Times New Roman" w:eastAsia="Arial Unicode MS" w:hAnsi="Times New Roman" w:cs="Times New Roman"/>
                <w:bCs/>
                <w:color w:val="444444"/>
                <w:sz w:val="24"/>
                <w:szCs w:val="24"/>
                <w:shd w:val="clear" w:color="auto" w:fill="FFFFFF"/>
                <w:lang w:val="en-US"/>
              </w:rPr>
              <w:t>ilor primitive şi agricole, adaptate  la condi</w:t>
            </w:r>
            <w:r w:rsidRPr="00D34873">
              <w:rPr>
                <w:rFonts w:ascii="Times New Roman" w:eastAsia="Arial Unicode MS" w:hAnsi="Cambria Math" w:cs="Times New Roman"/>
                <w:bCs/>
                <w:color w:val="444444"/>
                <w:sz w:val="24"/>
                <w:szCs w:val="24"/>
                <w:shd w:val="clear" w:color="auto" w:fill="FFFFFF"/>
                <w:lang w:val="en-US"/>
              </w:rPr>
              <w:t>ț</w:t>
            </w:r>
            <w:r w:rsidRPr="00D34873">
              <w:rPr>
                <w:rFonts w:ascii="Times New Roman" w:eastAsia="Arial Unicode MS" w:hAnsi="Times New Roman" w:cs="Times New Roman"/>
                <w:bCs/>
                <w:color w:val="444444"/>
                <w:sz w:val="24"/>
                <w:szCs w:val="24"/>
                <w:shd w:val="clear" w:color="auto" w:fill="FFFFFF"/>
                <w:lang w:val="en-US"/>
              </w:rPr>
              <w:t xml:space="preserve">iile locale </w:t>
            </w:r>
            <w:r w:rsidRPr="00D34873">
              <w:rPr>
                <w:rFonts w:ascii="Times New Roman" w:eastAsia="Arial Unicode MS" w:hAnsi="Cambria Math" w:cs="Times New Roman"/>
                <w:bCs/>
                <w:color w:val="444444"/>
                <w:sz w:val="24"/>
                <w:szCs w:val="24"/>
                <w:shd w:val="clear" w:color="auto" w:fill="FFFFFF"/>
                <w:lang w:val="en-US"/>
              </w:rPr>
              <w:t>ș</w:t>
            </w:r>
            <w:r w:rsidRPr="00D34873">
              <w:rPr>
                <w:rFonts w:ascii="Times New Roman" w:eastAsia="Arial Unicode MS" w:hAnsi="Times New Roman" w:cs="Times New Roman"/>
                <w:bCs/>
                <w:color w:val="444444"/>
                <w:sz w:val="24"/>
                <w:szCs w:val="24"/>
                <w:shd w:val="clear" w:color="auto" w:fill="FFFFFF"/>
                <w:lang w:val="en-US"/>
              </w:rPr>
              <w:t>i a soiurilor de legume care sunt amenin</w:t>
            </w:r>
            <w:r w:rsidRPr="00D34873">
              <w:rPr>
                <w:rFonts w:ascii="Times New Roman" w:eastAsia="Arial Unicode MS" w:hAnsi="Cambria Math" w:cs="Times New Roman"/>
                <w:bCs/>
                <w:color w:val="444444"/>
                <w:sz w:val="24"/>
                <w:szCs w:val="24"/>
                <w:shd w:val="clear" w:color="auto" w:fill="FFFFFF"/>
                <w:lang w:val="en-US"/>
              </w:rPr>
              <w:t>ț</w:t>
            </w:r>
            <w:r w:rsidRPr="00D34873">
              <w:rPr>
                <w:rFonts w:ascii="Times New Roman" w:eastAsia="Arial Unicode MS" w:hAnsi="Times New Roman" w:cs="Times New Roman"/>
                <w:bCs/>
                <w:color w:val="444444"/>
                <w:sz w:val="24"/>
                <w:szCs w:val="24"/>
                <w:shd w:val="clear" w:color="auto" w:fill="FFFFFF"/>
                <w:lang w:val="en-US"/>
              </w:rPr>
              <w:t>ate de erodare genetică</w:t>
            </w:r>
          </w:p>
        </w:tc>
      </w:tr>
      <w:tr w:rsidR="00D34873" w:rsidRPr="009E3676" w:rsidTr="00807AC3">
        <w:tc>
          <w:tcPr>
            <w:tcW w:w="3085" w:type="dxa"/>
          </w:tcPr>
          <w:p w:rsidR="00D34873" w:rsidRPr="009E3676" w:rsidRDefault="00D34873" w:rsidP="00807AC3">
            <w:pPr>
              <w:spacing w:after="0" w:line="240" w:lineRule="auto"/>
              <w:jc w:val="both"/>
              <w:rPr>
                <w:rFonts w:ascii="Times New Roman" w:eastAsia="Times New Roman" w:hAnsi="Times New Roman" w:cs="Times New Roman"/>
                <w:b/>
                <w:bCs/>
                <w:sz w:val="24"/>
                <w:szCs w:val="24"/>
                <w:lang w:eastAsia="ja-JP"/>
              </w:rPr>
            </w:pPr>
            <w:r w:rsidRPr="009E3676">
              <w:rPr>
                <w:rFonts w:ascii="Times New Roman" w:eastAsia="Times New Roman" w:hAnsi="Times New Roman" w:cs="Times New Roman"/>
                <w:b/>
                <w:bCs/>
                <w:sz w:val="24"/>
                <w:szCs w:val="24"/>
                <w:lang w:eastAsia="ja-JP"/>
              </w:rPr>
              <w:t>Data:</w:t>
            </w:r>
          </w:p>
          <w:p w:rsidR="00D34873" w:rsidRPr="009E3676" w:rsidRDefault="00D34873" w:rsidP="00807AC3">
            <w:pPr>
              <w:spacing w:after="0" w:line="240" w:lineRule="auto"/>
              <w:jc w:val="both"/>
              <w:rPr>
                <w:rFonts w:ascii="Times New Roman" w:eastAsia="Times New Roman" w:hAnsi="Times New Roman" w:cs="Times New Roman"/>
                <w:b/>
                <w:bCs/>
                <w:sz w:val="24"/>
                <w:szCs w:val="24"/>
                <w:lang w:eastAsia="ja-JP"/>
              </w:rPr>
            </w:pPr>
          </w:p>
        </w:tc>
        <w:tc>
          <w:tcPr>
            <w:tcW w:w="6491" w:type="dxa"/>
          </w:tcPr>
          <w:p w:rsidR="00D34873" w:rsidRPr="009E3676" w:rsidRDefault="00D34873" w:rsidP="00807AC3">
            <w:pPr>
              <w:spacing w:after="0" w:line="240" w:lineRule="auto"/>
              <w:ind w:firstLine="720"/>
              <w:jc w:val="both"/>
              <w:rPr>
                <w:rFonts w:ascii="Times New Roman" w:eastAsia="Times New Roman" w:hAnsi="Times New Roman" w:cs="Times New Roman"/>
                <w:b/>
                <w:sz w:val="24"/>
                <w:szCs w:val="24"/>
                <w:lang w:eastAsia="ja-JP"/>
              </w:rPr>
            </w:pPr>
            <w:r w:rsidRPr="009E3676">
              <w:rPr>
                <w:rFonts w:ascii="Times New Roman" w:eastAsia="Times New Roman" w:hAnsi="Times New Roman" w:cs="Times New Roman"/>
                <w:b/>
                <w:sz w:val="24"/>
                <w:szCs w:val="24"/>
                <w:lang w:eastAsia="ja-JP"/>
              </w:rPr>
              <w:t>30.01.2018</w:t>
            </w:r>
          </w:p>
        </w:tc>
      </w:tr>
      <w:tr w:rsidR="00D34873" w:rsidRPr="008D4FF3" w:rsidTr="00807AC3">
        <w:tc>
          <w:tcPr>
            <w:tcW w:w="3085" w:type="dxa"/>
          </w:tcPr>
          <w:p w:rsidR="00D34873" w:rsidRPr="009E3676" w:rsidRDefault="00D34873" w:rsidP="00807AC3">
            <w:pPr>
              <w:spacing w:after="0" w:line="240" w:lineRule="auto"/>
              <w:rPr>
                <w:rFonts w:ascii="Times New Roman" w:eastAsia="Times New Roman" w:hAnsi="Times New Roman" w:cs="Times New Roman"/>
                <w:b/>
                <w:bCs/>
                <w:sz w:val="24"/>
                <w:szCs w:val="24"/>
                <w:lang w:eastAsia="ja-JP"/>
              </w:rPr>
            </w:pPr>
            <w:r w:rsidRPr="009E3676">
              <w:rPr>
                <w:rFonts w:ascii="Times New Roman" w:eastAsia="Times New Roman" w:hAnsi="Times New Roman" w:cs="Times New Roman"/>
                <w:b/>
                <w:bCs/>
                <w:sz w:val="24"/>
                <w:szCs w:val="24"/>
                <w:lang w:eastAsia="ja-JP"/>
              </w:rPr>
              <w:t>Autoritatea administraţiei publice autor:</w:t>
            </w:r>
          </w:p>
        </w:tc>
        <w:tc>
          <w:tcPr>
            <w:tcW w:w="6491" w:type="dxa"/>
          </w:tcPr>
          <w:p w:rsidR="00D34873" w:rsidRPr="00D34873" w:rsidRDefault="00D34873" w:rsidP="00807AC3">
            <w:pPr>
              <w:spacing w:after="0" w:line="240" w:lineRule="auto"/>
              <w:ind w:firstLine="720"/>
              <w:jc w:val="both"/>
              <w:rPr>
                <w:rFonts w:ascii="Times New Roman" w:eastAsia="Times New Roman" w:hAnsi="Times New Roman" w:cs="Times New Roman"/>
                <w:b/>
                <w:sz w:val="24"/>
                <w:szCs w:val="24"/>
                <w:lang w:val="en-US" w:eastAsia="ja-JP"/>
              </w:rPr>
            </w:pPr>
            <w:r w:rsidRPr="00D34873">
              <w:rPr>
                <w:rFonts w:ascii="Times New Roman" w:eastAsia="Times New Roman" w:hAnsi="Times New Roman" w:cs="Times New Roman"/>
                <w:sz w:val="24"/>
                <w:szCs w:val="24"/>
                <w:lang w:val="en-US" w:eastAsia="ja-JP"/>
              </w:rPr>
              <w:t xml:space="preserve">Ministerul Agriculturii, Dezvoltării Regionale şi Mediului </w:t>
            </w:r>
          </w:p>
        </w:tc>
      </w:tr>
      <w:tr w:rsidR="00D34873" w:rsidRPr="008D4FF3" w:rsidTr="00807AC3">
        <w:trPr>
          <w:trHeight w:val="475"/>
        </w:trPr>
        <w:tc>
          <w:tcPr>
            <w:tcW w:w="3085" w:type="dxa"/>
          </w:tcPr>
          <w:p w:rsidR="00D34873" w:rsidRPr="009E3676" w:rsidRDefault="00D34873" w:rsidP="00807AC3">
            <w:pPr>
              <w:spacing w:after="0" w:line="240" w:lineRule="auto"/>
              <w:jc w:val="both"/>
              <w:rPr>
                <w:rFonts w:ascii="Times New Roman" w:eastAsia="Times New Roman" w:hAnsi="Times New Roman" w:cs="Times New Roman"/>
                <w:b/>
                <w:bCs/>
                <w:sz w:val="24"/>
                <w:szCs w:val="24"/>
                <w:lang w:eastAsia="ja-JP"/>
              </w:rPr>
            </w:pPr>
            <w:r w:rsidRPr="009E3676">
              <w:rPr>
                <w:rFonts w:ascii="Times New Roman" w:eastAsia="Times New Roman" w:hAnsi="Times New Roman" w:cs="Times New Roman"/>
                <w:b/>
                <w:bCs/>
                <w:sz w:val="24"/>
                <w:szCs w:val="24"/>
                <w:lang w:eastAsia="ja-JP"/>
              </w:rPr>
              <w:t>Subdiviziunea:</w:t>
            </w:r>
          </w:p>
          <w:p w:rsidR="00D34873" w:rsidRPr="009E3676" w:rsidRDefault="00D34873" w:rsidP="00807AC3">
            <w:pPr>
              <w:spacing w:after="0" w:line="240" w:lineRule="auto"/>
              <w:jc w:val="both"/>
              <w:rPr>
                <w:rFonts w:ascii="Times New Roman" w:eastAsia="Times New Roman" w:hAnsi="Times New Roman" w:cs="Times New Roman"/>
                <w:b/>
                <w:bCs/>
                <w:sz w:val="24"/>
                <w:szCs w:val="24"/>
                <w:lang w:eastAsia="ja-JP"/>
              </w:rPr>
            </w:pPr>
          </w:p>
        </w:tc>
        <w:tc>
          <w:tcPr>
            <w:tcW w:w="6491" w:type="dxa"/>
          </w:tcPr>
          <w:p w:rsidR="00D34873" w:rsidRPr="00D34873" w:rsidRDefault="00D34873" w:rsidP="00807AC3">
            <w:pPr>
              <w:spacing w:after="0" w:line="240" w:lineRule="auto"/>
              <w:ind w:firstLine="720"/>
              <w:jc w:val="both"/>
              <w:rPr>
                <w:rFonts w:ascii="Times New Roman" w:eastAsia="Times New Roman" w:hAnsi="Times New Roman" w:cs="Times New Roman"/>
                <w:b/>
                <w:sz w:val="24"/>
                <w:szCs w:val="24"/>
                <w:lang w:val="en-US" w:eastAsia="ja-JP"/>
              </w:rPr>
            </w:pPr>
            <w:r w:rsidRPr="00D34873">
              <w:rPr>
                <w:rFonts w:ascii="Times New Roman" w:eastAsia="Times New Roman" w:hAnsi="Times New Roman" w:cs="Times New Roman"/>
                <w:sz w:val="24"/>
                <w:szCs w:val="24"/>
                <w:lang w:val="en-US" w:eastAsia="ja-JP"/>
              </w:rPr>
              <w:t>Serviciul consultanţă în domeniul agroalimentar (CIA)</w:t>
            </w:r>
          </w:p>
        </w:tc>
      </w:tr>
      <w:tr w:rsidR="00D34873" w:rsidRPr="009E3676" w:rsidTr="00807AC3">
        <w:trPr>
          <w:trHeight w:val="475"/>
        </w:trPr>
        <w:tc>
          <w:tcPr>
            <w:tcW w:w="3085" w:type="dxa"/>
          </w:tcPr>
          <w:p w:rsidR="00D34873" w:rsidRPr="00D34873" w:rsidRDefault="00D34873" w:rsidP="00807AC3">
            <w:pPr>
              <w:spacing w:after="0" w:line="240" w:lineRule="auto"/>
              <w:rPr>
                <w:rFonts w:ascii="Times New Roman" w:eastAsia="Times New Roman" w:hAnsi="Times New Roman" w:cs="Times New Roman"/>
                <w:b/>
                <w:bCs/>
                <w:sz w:val="24"/>
                <w:szCs w:val="24"/>
                <w:lang w:val="en-US" w:eastAsia="ja-JP"/>
              </w:rPr>
            </w:pPr>
            <w:r w:rsidRPr="00D34873">
              <w:rPr>
                <w:rFonts w:ascii="Times New Roman" w:eastAsia="Times New Roman" w:hAnsi="Times New Roman" w:cs="Times New Roman"/>
                <w:b/>
                <w:bCs/>
                <w:sz w:val="24"/>
                <w:szCs w:val="24"/>
                <w:lang w:val="en-US" w:eastAsia="ja-JP"/>
              </w:rPr>
              <w:t>Persoana responsabilă şi informaţia de contact:</w:t>
            </w:r>
          </w:p>
        </w:tc>
        <w:tc>
          <w:tcPr>
            <w:tcW w:w="6491" w:type="dxa"/>
          </w:tcPr>
          <w:p w:rsidR="00D34873" w:rsidRPr="009E3676" w:rsidRDefault="00D34873" w:rsidP="00807AC3">
            <w:pPr>
              <w:spacing w:after="0" w:line="240" w:lineRule="auto"/>
              <w:rPr>
                <w:rFonts w:ascii="Times New Roman" w:eastAsia="Times New Roman" w:hAnsi="Times New Roman" w:cs="Times New Roman"/>
                <w:b/>
                <w:sz w:val="24"/>
                <w:szCs w:val="24"/>
                <w:lang w:eastAsia="ja-JP"/>
              </w:rPr>
            </w:pPr>
            <w:r w:rsidRPr="00D34873">
              <w:rPr>
                <w:rFonts w:ascii="Times New Roman" w:eastAsia="Times New Roman" w:hAnsi="Times New Roman" w:cs="Times New Roman"/>
                <w:sz w:val="24"/>
                <w:szCs w:val="24"/>
                <w:lang w:val="en-US" w:eastAsia="ja-JP"/>
              </w:rPr>
              <w:t xml:space="preserve">            </w:t>
            </w:r>
            <w:r w:rsidRPr="009E3676">
              <w:rPr>
                <w:rFonts w:ascii="Times New Roman" w:eastAsia="Times New Roman" w:hAnsi="Times New Roman" w:cs="Times New Roman"/>
                <w:sz w:val="24"/>
                <w:szCs w:val="24"/>
                <w:lang w:eastAsia="ja-JP"/>
              </w:rPr>
              <w:t>Mihai Mocanu, tel.022-50-20-20</w:t>
            </w:r>
          </w:p>
        </w:tc>
      </w:tr>
      <w:tr w:rsidR="00D34873" w:rsidRPr="009E3676" w:rsidTr="00807AC3">
        <w:trPr>
          <w:trHeight w:val="277"/>
        </w:trPr>
        <w:tc>
          <w:tcPr>
            <w:tcW w:w="9576" w:type="dxa"/>
            <w:gridSpan w:val="2"/>
          </w:tcPr>
          <w:p w:rsidR="00D34873" w:rsidRPr="009E3676" w:rsidRDefault="00D34873" w:rsidP="00807AC3">
            <w:pPr>
              <w:spacing w:after="0" w:line="240" w:lineRule="auto"/>
              <w:jc w:val="both"/>
              <w:rPr>
                <w:rFonts w:ascii="Times New Roman" w:eastAsia="Times New Roman" w:hAnsi="Times New Roman" w:cs="Times New Roman"/>
                <w:b/>
                <w:bCs/>
                <w:sz w:val="24"/>
                <w:szCs w:val="24"/>
                <w:lang w:eastAsia="ja-JP"/>
              </w:rPr>
            </w:pPr>
          </w:p>
          <w:p w:rsidR="00D34873" w:rsidRPr="009E3676" w:rsidRDefault="00D34873" w:rsidP="00807AC3">
            <w:pPr>
              <w:spacing w:after="0" w:line="240" w:lineRule="auto"/>
              <w:jc w:val="both"/>
              <w:rPr>
                <w:rFonts w:ascii="Times New Roman" w:eastAsia="Times New Roman" w:hAnsi="Times New Roman" w:cs="Times New Roman"/>
                <w:b/>
                <w:bCs/>
                <w:sz w:val="24"/>
                <w:szCs w:val="24"/>
                <w:lang w:eastAsia="ja-JP"/>
              </w:rPr>
            </w:pPr>
            <w:r w:rsidRPr="009E3676">
              <w:rPr>
                <w:rFonts w:ascii="Times New Roman" w:eastAsia="Times New Roman" w:hAnsi="Times New Roman" w:cs="Times New Roman"/>
                <w:b/>
                <w:bCs/>
                <w:sz w:val="24"/>
                <w:szCs w:val="24"/>
                <w:lang w:eastAsia="ja-JP"/>
              </w:rPr>
              <w:t>Componentele analizei impactului de reglementare</w:t>
            </w:r>
          </w:p>
          <w:p w:rsidR="00D34873" w:rsidRPr="009E3676" w:rsidRDefault="00D34873" w:rsidP="00807AC3">
            <w:pPr>
              <w:spacing w:after="0" w:line="240" w:lineRule="auto"/>
              <w:jc w:val="both"/>
              <w:rPr>
                <w:rFonts w:ascii="Times New Roman" w:eastAsia="Times New Roman" w:hAnsi="Times New Roman" w:cs="Times New Roman"/>
                <w:b/>
                <w:bCs/>
                <w:sz w:val="24"/>
                <w:szCs w:val="24"/>
                <w:lang w:eastAsia="ja-JP"/>
              </w:rPr>
            </w:pPr>
          </w:p>
        </w:tc>
      </w:tr>
      <w:tr w:rsidR="00D34873" w:rsidRPr="008D4FF3" w:rsidTr="00807AC3">
        <w:trPr>
          <w:trHeight w:val="248"/>
        </w:trPr>
        <w:tc>
          <w:tcPr>
            <w:tcW w:w="9576" w:type="dxa"/>
            <w:gridSpan w:val="2"/>
          </w:tcPr>
          <w:p w:rsidR="00D34873" w:rsidRPr="00D34873" w:rsidRDefault="00D34873" w:rsidP="00807AC3">
            <w:pPr>
              <w:spacing w:after="0" w:line="240" w:lineRule="auto"/>
              <w:jc w:val="both"/>
              <w:rPr>
                <w:rFonts w:ascii="Times New Roman" w:eastAsia="Times New Roman" w:hAnsi="Times New Roman" w:cs="Times New Roman"/>
                <w:b/>
                <w:bCs/>
                <w:sz w:val="24"/>
                <w:szCs w:val="24"/>
                <w:lang w:val="en-US" w:eastAsia="ja-JP"/>
              </w:rPr>
            </w:pPr>
            <w:r w:rsidRPr="00D34873">
              <w:rPr>
                <w:rFonts w:ascii="Times New Roman" w:eastAsia="Times New Roman" w:hAnsi="Times New Roman" w:cs="Times New Roman"/>
                <w:b/>
                <w:bCs/>
                <w:sz w:val="24"/>
                <w:szCs w:val="24"/>
                <w:lang w:val="en-US" w:eastAsia="ja-JP"/>
              </w:rPr>
              <w:t>1. Stabilirea complexită</w:t>
            </w:r>
            <w:r w:rsidRPr="00D34873">
              <w:rPr>
                <w:rFonts w:ascii="Cambria Math" w:eastAsia="Times New Roman" w:hAnsi="Cambria Math" w:cs="Cambria Math"/>
                <w:b/>
                <w:bCs/>
                <w:sz w:val="24"/>
                <w:szCs w:val="24"/>
                <w:lang w:val="en-US" w:eastAsia="ja-JP"/>
              </w:rPr>
              <w:t>ț</w:t>
            </w:r>
            <w:r w:rsidRPr="00D34873">
              <w:rPr>
                <w:rFonts w:ascii="Times New Roman" w:eastAsia="Times New Roman" w:hAnsi="Times New Roman" w:cs="Times New Roman"/>
                <w:b/>
                <w:bCs/>
                <w:sz w:val="24"/>
                <w:szCs w:val="24"/>
                <w:lang w:val="en-US" w:eastAsia="ja-JP"/>
              </w:rPr>
              <w:t>ii analizei impactului de reglementare</w:t>
            </w:r>
          </w:p>
        </w:tc>
      </w:tr>
      <w:tr w:rsidR="00D34873" w:rsidRPr="008D4FF3" w:rsidTr="00807AC3">
        <w:trPr>
          <w:trHeight w:val="4125"/>
        </w:trPr>
        <w:tc>
          <w:tcPr>
            <w:tcW w:w="9576" w:type="dxa"/>
            <w:gridSpan w:val="2"/>
          </w:tcPr>
          <w:p w:rsidR="00D34873" w:rsidRPr="00D34873" w:rsidRDefault="00D34873" w:rsidP="00807AC3">
            <w:pPr>
              <w:spacing w:after="0" w:line="240" w:lineRule="auto"/>
              <w:jc w:val="both"/>
              <w:rPr>
                <w:rFonts w:ascii="Times New Roman" w:eastAsia="Times New Roman" w:hAnsi="Times New Roman" w:cs="Times New Roman"/>
                <w:b/>
                <w:bCs/>
                <w:sz w:val="24"/>
                <w:szCs w:val="24"/>
                <w:lang w:val="en-US"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0"/>
              <w:gridCol w:w="2805"/>
            </w:tblGrid>
            <w:tr w:rsidR="00D34873" w:rsidRPr="009E3676" w:rsidTr="00807AC3">
              <w:tc>
                <w:tcPr>
                  <w:tcW w:w="5560" w:type="dxa"/>
                </w:tcPr>
                <w:p w:rsidR="00D34873" w:rsidRPr="009E3676" w:rsidRDefault="00D34873" w:rsidP="00807AC3">
                  <w:pPr>
                    <w:spacing w:after="0" w:line="240" w:lineRule="auto"/>
                    <w:jc w:val="both"/>
                    <w:rPr>
                      <w:rFonts w:ascii="Times New Roman" w:eastAsia="MS Mincho" w:hAnsi="Times New Roman" w:cs="Times New Roman"/>
                      <w:sz w:val="24"/>
                      <w:szCs w:val="24"/>
                      <w:lang w:eastAsia="ja-JP"/>
                    </w:rPr>
                  </w:pPr>
                  <w:r w:rsidRPr="009E3676">
                    <w:rPr>
                      <w:rFonts w:ascii="Times New Roman" w:eastAsia="MS Mincho" w:hAnsi="Times New Roman" w:cs="Times New Roman"/>
                      <w:sz w:val="24"/>
                      <w:szCs w:val="24"/>
                      <w:lang w:eastAsia="ja-JP"/>
                    </w:rPr>
                    <w:t xml:space="preserve">Criteriul </w:t>
                  </w:r>
                </w:p>
              </w:tc>
              <w:tc>
                <w:tcPr>
                  <w:tcW w:w="2805" w:type="dxa"/>
                </w:tcPr>
                <w:p w:rsidR="00D34873" w:rsidRPr="009E3676" w:rsidRDefault="00D34873" w:rsidP="00807AC3">
                  <w:pPr>
                    <w:spacing w:after="0" w:line="240" w:lineRule="auto"/>
                    <w:jc w:val="both"/>
                    <w:rPr>
                      <w:rFonts w:ascii="Times New Roman" w:eastAsia="MS Mincho" w:hAnsi="Times New Roman" w:cs="Times New Roman"/>
                      <w:sz w:val="24"/>
                      <w:szCs w:val="24"/>
                      <w:lang w:eastAsia="ja-JP"/>
                    </w:rPr>
                  </w:pPr>
                  <w:r w:rsidRPr="009E3676">
                    <w:rPr>
                      <w:rFonts w:ascii="Times New Roman" w:eastAsia="MS Mincho" w:hAnsi="Times New Roman" w:cs="Times New Roman"/>
                      <w:sz w:val="24"/>
                      <w:szCs w:val="24"/>
                      <w:lang w:eastAsia="ja-JP"/>
                    </w:rPr>
                    <w:t>Punctajul</w:t>
                  </w:r>
                </w:p>
                <w:p w:rsidR="00D34873" w:rsidRPr="009E3676" w:rsidRDefault="00D34873" w:rsidP="00807AC3">
                  <w:pPr>
                    <w:spacing w:after="0" w:line="240" w:lineRule="auto"/>
                    <w:jc w:val="both"/>
                    <w:rPr>
                      <w:rFonts w:ascii="Times New Roman" w:eastAsia="MS Mincho" w:hAnsi="Times New Roman" w:cs="Times New Roman"/>
                      <w:sz w:val="24"/>
                      <w:szCs w:val="24"/>
                      <w:lang w:eastAsia="ja-JP"/>
                    </w:rPr>
                  </w:pPr>
                  <w:r w:rsidRPr="009E3676">
                    <w:rPr>
                      <w:rFonts w:ascii="Times New Roman" w:eastAsia="MS Mincho" w:hAnsi="Times New Roman" w:cs="Times New Roman"/>
                      <w:sz w:val="24"/>
                      <w:szCs w:val="24"/>
                      <w:lang w:eastAsia="ja-JP"/>
                    </w:rPr>
                    <w:t>(de la 1 la 3)</w:t>
                  </w:r>
                </w:p>
              </w:tc>
            </w:tr>
            <w:tr w:rsidR="00D34873" w:rsidRPr="009E3676" w:rsidTr="00807AC3">
              <w:tc>
                <w:tcPr>
                  <w:tcW w:w="5560" w:type="dxa"/>
                </w:tcPr>
                <w:p w:rsidR="00D34873" w:rsidRPr="00D34873" w:rsidRDefault="00D34873" w:rsidP="00807AC3">
                  <w:pPr>
                    <w:spacing w:after="0" w:line="240" w:lineRule="auto"/>
                    <w:jc w:val="both"/>
                    <w:rPr>
                      <w:rFonts w:ascii="Times New Roman" w:eastAsia="MS Mincho" w:hAnsi="Times New Roman" w:cs="Times New Roman"/>
                      <w:sz w:val="24"/>
                      <w:szCs w:val="24"/>
                      <w:lang w:val="en-US" w:eastAsia="ja-JP"/>
                    </w:rPr>
                  </w:pPr>
                  <w:r w:rsidRPr="00D34873">
                    <w:rPr>
                      <w:rFonts w:ascii="Times New Roman" w:eastAsia="MS Mincho" w:hAnsi="Times New Roman" w:cs="Times New Roman"/>
                      <w:sz w:val="24"/>
                      <w:szCs w:val="24"/>
                      <w:lang w:val="en-US" w:eastAsia="ja-JP"/>
                    </w:rPr>
                    <w:t>Nivelul de interes public faţă de intervenţia propusă</w:t>
                  </w:r>
                </w:p>
              </w:tc>
              <w:tc>
                <w:tcPr>
                  <w:tcW w:w="2805" w:type="dxa"/>
                </w:tcPr>
                <w:p w:rsidR="00D34873" w:rsidRPr="009E3676" w:rsidRDefault="00D34873" w:rsidP="00807AC3">
                  <w:pPr>
                    <w:spacing w:after="0" w:line="240" w:lineRule="auto"/>
                    <w:jc w:val="both"/>
                    <w:rPr>
                      <w:rFonts w:ascii="Times New Roman" w:eastAsia="MS Mincho" w:hAnsi="Times New Roman" w:cs="Times New Roman"/>
                      <w:sz w:val="24"/>
                      <w:szCs w:val="24"/>
                      <w:lang w:eastAsia="ja-JP"/>
                    </w:rPr>
                  </w:pPr>
                  <w:r w:rsidRPr="009E3676">
                    <w:rPr>
                      <w:rFonts w:ascii="Times New Roman" w:eastAsia="MS Mincho" w:hAnsi="Times New Roman" w:cs="Times New Roman"/>
                      <w:sz w:val="24"/>
                      <w:szCs w:val="24"/>
                      <w:lang w:eastAsia="ja-JP"/>
                    </w:rPr>
                    <w:t>1</w:t>
                  </w:r>
                </w:p>
              </w:tc>
            </w:tr>
            <w:tr w:rsidR="00D34873" w:rsidRPr="009E3676" w:rsidTr="00807AC3">
              <w:tc>
                <w:tcPr>
                  <w:tcW w:w="5560" w:type="dxa"/>
                </w:tcPr>
                <w:p w:rsidR="00D34873" w:rsidRPr="00D34873" w:rsidRDefault="00D34873" w:rsidP="00807AC3">
                  <w:pPr>
                    <w:spacing w:after="0" w:line="240" w:lineRule="auto"/>
                    <w:jc w:val="both"/>
                    <w:rPr>
                      <w:rFonts w:ascii="Times New Roman" w:eastAsia="MS Mincho" w:hAnsi="Times New Roman" w:cs="Times New Roman"/>
                      <w:sz w:val="24"/>
                      <w:szCs w:val="24"/>
                      <w:lang w:val="en-US" w:eastAsia="ja-JP"/>
                    </w:rPr>
                  </w:pPr>
                  <w:r w:rsidRPr="00D34873">
                    <w:rPr>
                      <w:rFonts w:ascii="Times New Roman" w:eastAsia="Times New Roman" w:hAnsi="Times New Roman" w:cs="Times New Roman"/>
                      <w:color w:val="000000"/>
                      <w:sz w:val="24"/>
                      <w:szCs w:val="24"/>
                      <w:lang w:val="en-US" w:eastAsia="ja-JP"/>
                    </w:rPr>
                    <w:t>Gradul de inovaţie al intervenţiei propuse</w:t>
                  </w:r>
                </w:p>
              </w:tc>
              <w:tc>
                <w:tcPr>
                  <w:tcW w:w="2805" w:type="dxa"/>
                </w:tcPr>
                <w:p w:rsidR="00D34873" w:rsidRPr="009E3676" w:rsidRDefault="00D34873" w:rsidP="00807AC3">
                  <w:pPr>
                    <w:spacing w:after="0" w:line="240" w:lineRule="auto"/>
                    <w:jc w:val="both"/>
                    <w:rPr>
                      <w:rFonts w:ascii="Times New Roman" w:eastAsia="MS Mincho" w:hAnsi="Times New Roman" w:cs="Times New Roman"/>
                      <w:sz w:val="24"/>
                      <w:szCs w:val="24"/>
                      <w:lang w:eastAsia="ja-JP"/>
                    </w:rPr>
                  </w:pPr>
                  <w:r w:rsidRPr="009E3676">
                    <w:rPr>
                      <w:rFonts w:ascii="Times New Roman" w:eastAsia="MS Mincho" w:hAnsi="Times New Roman" w:cs="Times New Roman"/>
                      <w:sz w:val="24"/>
                      <w:szCs w:val="24"/>
                      <w:lang w:eastAsia="ja-JP"/>
                    </w:rPr>
                    <w:t>2</w:t>
                  </w:r>
                </w:p>
              </w:tc>
            </w:tr>
            <w:tr w:rsidR="00D34873" w:rsidRPr="008D4FF3" w:rsidTr="00807AC3">
              <w:tc>
                <w:tcPr>
                  <w:tcW w:w="5560" w:type="dxa"/>
                </w:tcPr>
                <w:p w:rsidR="00D34873" w:rsidRPr="00D34873" w:rsidRDefault="00D34873" w:rsidP="00807AC3">
                  <w:pPr>
                    <w:spacing w:after="0" w:line="240" w:lineRule="auto"/>
                    <w:jc w:val="both"/>
                    <w:rPr>
                      <w:rFonts w:ascii="Times New Roman" w:eastAsia="MS Mincho" w:hAnsi="Times New Roman" w:cs="Times New Roman"/>
                      <w:sz w:val="24"/>
                      <w:szCs w:val="24"/>
                      <w:lang w:val="en-US" w:eastAsia="ja-JP"/>
                    </w:rPr>
                  </w:pPr>
                  <w:r w:rsidRPr="00D34873">
                    <w:rPr>
                      <w:rFonts w:ascii="Times New Roman" w:eastAsia="MS Mincho" w:hAnsi="Times New Roman" w:cs="Times New Roman"/>
                      <w:sz w:val="24"/>
                      <w:szCs w:val="24"/>
                      <w:lang w:val="en-US" w:eastAsia="ja-JP"/>
                    </w:rPr>
                    <w:t>Mărimea potenţialelor impacturi ale iniţiativei propuse</w:t>
                  </w:r>
                </w:p>
              </w:tc>
              <w:tc>
                <w:tcPr>
                  <w:tcW w:w="2805" w:type="dxa"/>
                </w:tcPr>
                <w:p w:rsidR="00D34873" w:rsidRPr="00D34873" w:rsidRDefault="00D34873" w:rsidP="00807AC3">
                  <w:pPr>
                    <w:spacing w:after="0" w:line="240" w:lineRule="auto"/>
                    <w:jc w:val="both"/>
                    <w:rPr>
                      <w:rFonts w:ascii="Times New Roman" w:eastAsia="MS Mincho" w:hAnsi="Times New Roman" w:cs="Times New Roman"/>
                      <w:sz w:val="24"/>
                      <w:szCs w:val="24"/>
                      <w:lang w:val="en-US" w:eastAsia="ja-JP"/>
                    </w:rPr>
                  </w:pPr>
                  <w:r w:rsidRPr="00D34873">
                    <w:rPr>
                      <w:rFonts w:ascii="Times New Roman" w:eastAsia="MS Mincho" w:hAnsi="Times New Roman" w:cs="Times New Roman"/>
                      <w:sz w:val="24"/>
                      <w:szCs w:val="24"/>
                      <w:lang w:val="en-US" w:eastAsia="ja-JP"/>
                    </w:rPr>
                    <w:t>1</w:t>
                  </w:r>
                </w:p>
              </w:tc>
            </w:tr>
            <w:tr w:rsidR="00D34873" w:rsidRPr="008D4FF3" w:rsidTr="00807AC3">
              <w:tc>
                <w:tcPr>
                  <w:tcW w:w="5560" w:type="dxa"/>
                </w:tcPr>
                <w:p w:rsidR="00D34873" w:rsidRPr="00D34873" w:rsidRDefault="00D34873" w:rsidP="00807AC3">
                  <w:pPr>
                    <w:spacing w:after="0" w:line="240" w:lineRule="auto"/>
                    <w:jc w:val="both"/>
                    <w:rPr>
                      <w:rFonts w:ascii="Times New Roman" w:eastAsia="MS Mincho" w:hAnsi="Times New Roman" w:cs="Times New Roman"/>
                      <w:sz w:val="24"/>
                      <w:szCs w:val="24"/>
                      <w:lang w:val="en-US" w:eastAsia="ja-JP"/>
                    </w:rPr>
                  </w:pPr>
                  <w:r w:rsidRPr="00D34873">
                    <w:rPr>
                      <w:rFonts w:ascii="Times New Roman" w:eastAsia="MS Mincho" w:hAnsi="Times New Roman" w:cs="Times New Roman"/>
                      <w:sz w:val="24"/>
                      <w:szCs w:val="24"/>
                      <w:lang w:val="en-US" w:eastAsia="ja-JP"/>
                    </w:rPr>
                    <w:t>TOTAL</w:t>
                  </w:r>
                </w:p>
              </w:tc>
              <w:tc>
                <w:tcPr>
                  <w:tcW w:w="2805" w:type="dxa"/>
                </w:tcPr>
                <w:p w:rsidR="00D34873" w:rsidRPr="00D34873" w:rsidRDefault="00D34873" w:rsidP="00807AC3">
                  <w:pPr>
                    <w:spacing w:after="0" w:line="240" w:lineRule="auto"/>
                    <w:jc w:val="both"/>
                    <w:rPr>
                      <w:rFonts w:ascii="Times New Roman" w:eastAsia="MS Mincho" w:hAnsi="Times New Roman" w:cs="Times New Roman"/>
                      <w:sz w:val="24"/>
                      <w:szCs w:val="24"/>
                      <w:lang w:val="en-US" w:eastAsia="ja-JP"/>
                    </w:rPr>
                  </w:pPr>
                  <w:r w:rsidRPr="00D34873">
                    <w:rPr>
                      <w:rFonts w:ascii="Times New Roman" w:eastAsia="MS Mincho" w:hAnsi="Times New Roman" w:cs="Times New Roman"/>
                      <w:sz w:val="24"/>
                      <w:szCs w:val="24"/>
                      <w:lang w:val="en-US" w:eastAsia="ja-JP"/>
                    </w:rPr>
                    <w:t>4</w:t>
                  </w:r>
                </w:p>
              </w:tc>
            </w:tr>
          </w:tbl>
          <w:p w:rsidR="00D34873" w:rsidRPr="00D34873" w:rsidRDefault="00D34873" w:rsidP="00807AC3">
            <w:pPr>
              <w:spacing w:after="0" w:line="240" w:lineRule="auto"/>
              <w:jc w:val="both"/>
              <w:rPr>
                <w:rFonts w:ascii="Times New Roman" w:eastAsia="Times New Roman" w:hAnsi="Times New Roman" w:cs="Times New Roman"/>
                <w:bCs/>
                <w:sz w:val="24"/>
                <w:szCs w:val="24"/>
                <w:u w:val="single"/>
                <w:lang w:val="en-US" w:eastAsia="ja-JP"/>
              </w:rPr>
            </w:pPr>
            <w:r w:rsidRPr="00D34873">
              <w:rPr>
                <w:rFonts w:ascii="Times New Roman" w:eastAsia="Times New Roman" w:hAnsi="Times New Roman" w:cs="Times New Roman"/>
                <w:bCs/>
                <w:sz w:val="24"/>
                <w:szCs w:val="24"/>
                <w:u w:val="single"/>
                <w:lang w:val="en-US" w:eastAsia="ja-JP"/>
              </w:rPr>
              <w:t>Argumentare/descifrarea succintă a punctajului atribuit:</w:t>
            </w:r>
          </w:p>
          <w:p w:rsidR="00D34873" w:rsidRPr="00D34873" w:rsidRDefault="00D34873" w:rsidP="00807AC3">
            <w:pPr>
              <w:spacing w:after="0"/>
              <w:jc w:val="both"/>
              <w:rPr>
                <w:rFonts w:ascii="Times New Roman" w:eastAsia="Arial Unicode MS" w:hAnsi="Times New Roman" w:cs="Times New Roman"/>
                <w:bCs/>
                <w:color w:val="444444"/>
                <w:sz w:val="24"/>
                <w:szCs w:val="24"/>
                <w:shd w:val="clear" w:color="auto" w:fill="FFFFFF"/>
                <w:lang w:val="en-US"/>
              </w:rPr>
            </w:pPr>
            <w:r w:rsidRPr="00D34873">
              <w:rPr>
                <w:rFonts w:ascii="Times New Roman" w:eastAsia="Times New Roman" w:hAnsi="Times New Roman" w:cs="Times New Roman"/>
                <w:bCs/>
                <w:sz w:val="24"/>
                <w:szCs w:val="24"/>
                <w:lang w:val="en-US" w:eastAsia="ja-JP"/>
              </w:rPr>
              <w:t>Nivelul de interes public fa</w:t>
            </w:r>
            <w:r w:rsidRPr="00D34873">
              <w:rPr>
                <w:rFonts w:ascii="Cambria Math" w:eastAsia="Times New Roman" w:hAnsi="Cambria Math" w:cs="Cambria Math"/>
                <w:bCs/>
                <w:sz w:val="24"/>
                <w:szCs w:val="24"/>
                <w:lang w:val="en-US" w:eastAsia="ja-JP"/>
              </w:rPr>
              <w:t>ț</w:t>
            </w:r>
            <w:r w:rsidRPr="00D34873">
              <w:rPr>
                <w:rFonts w:ascii="Times New Roman" w:eastAsia="Times New Roman" w:hAnsi="Times New Roman" w:cs="Times New Roman"/>
                <w:bCs/>
                <w:sz w:val="24"/>
                <w:szCs w:val="24"/>
                <w:lang w:val="en-US" w:eastAsia="ja-JP"/>
              </w:rPr>
              <w:t>ă de intervenţia propusă este apreciată cu cifra 1, deoarece recunoaşterea echivalenţei</w:t>
            </w:r>
            <w:r w:rsidRPr="00D34873">
              <w:rPr>
                <w:rFonts w:ascii="Times New Roman" w:eastAsia="Arial Unicode MS" w:hAnsi="Times New Roman" w:cs="Times New Roman"/>
                <w:bCs/>
                <w:color w:val="444444"/>
                <w:sz w:val="24"/>
                <w:szCs w:val="24"/>
                <w:shd w:val="clear" w:color="auto" w:fill="FFFFFF"/>
                <w:lang w:val="en-US"/>
              </w:rPr>
              <w:t>controalelor selec</w:t>
            </w:r>
            <w:r w:rsidRPr="00D34873">
              <w:rPr>
                <w:rFonts w:ascii="Times New Roman" w:eastAsia="Arial Unicode MS" w:hAnsi="Cambria Math" w:cs="Times New Roman"/>
                <w:bCs/>
                <w:color w:val="444444"/>
                <w:sz w:val="24"/>
                <w:szCs w:val="24"/>
                <w:shd w:val="clear" w:color="auto" w:fill="FFFFFF"/>
                <w:lang w:val="en-US"/>
              </w:rPr>
              <w:t>ț</w:t>
            </w:r>
            <w:r w:rsidRPr="00D34873">
              <w:rPr>
                <w:rFonts w:ascii="Times New Roman" w:eastAsia="Arial Unicode MS" w:hAnsi="Times New Roman" w:cs="Times New Roman"/>
                <w:bCs/>
                <w:color w:val="444444"/>
                <w:sz w:val="24"/>
                <w:szCs w:val="24"/>
                <w:shd w:val="clear" w:color="auto" w:fill="FFFFFF"/>
                <w:lang w:val="en-US"/>
              </w:rPr>
              <w:t xml:space="preserve">iilor conservative </w:t>
            </w:r>
            <w:proofErr w:type="gramStart"/>
            <w:r w:rsidRPr="00D34873">
              <w:rPr>
                <w:rFonts w:ascii="Times New Roman" w:eastAsia="Arial Unicode MS" w:hAnsi="Times New Roman" w:cs="Times New Roman"/>
                <w:bCs/>
                <w:color w:val="444444"/>
                <w:sz w:val="24"/>
                <w:szCs w:val="24"/>
                <w:shd w:val="clear" w:color="auto" w:fill="FFFFFF"/>
                <w:lang w:val="en-US"/>
              </w:rPr>
              <w:t>la  comercializarea</w:t>
            </w:r>
            <w:proofErr w:type="gramEnd"/>
            <w:r w:rsidRPr="00D34873">
              <w:rPr>
                <w:rFonts w:ascii="Times New Roman" w:eastAsia="Arial Unicode MS" w:hAnsi="Times New Roman" w:cs="Times New Roman"/>
                <w:bCs/>
                <w:color w:val="444444"/>
                <w:sz w:val="24"/>
                <w:szCs w:val="24"/>
                <w:shd w:val="clear" w:color="auto" w:fill="FFFFFF"/>
                <w:lang w:val="en-US"/>
              </w:rPr>
              <w:t xml:space="preserve"> soiurilor şi varietă</w:t>
            </w:r>
            <w:r w:rsidRPr="00D34873">
              <w:rPr>
                <w:rFonts w:ascii="Times New Roman" w:eastAsia="Arial Unicode MS" w:hAnsi="Cambria Math" w:cs="Times New Roman"/>
                <w:bCs/>
                <w:color w:val="444444"/>
                <w:sz w:val="24"/>
                <w:szCs w:val="24"/>
                <w:shd w:val="clear" w:color="auto" w:fill="FFFFFF"/>
                <w:lang w:val="en-US"/>
              </w:rPr>
              <w:t>ț</w:t>
            </w:r>
            <w:r w:rsidRPr="00D34873">
              <w:rPr>
                <w:rFonts w:ascii="Times New Roman" w:eastAsia="Arial Unicode MS" w:hAnsi="Times New Roman" w:cs="Times New Roman"/>
                <w:bCs/>
                <w:color w:val="444444"/>
                <w:sz w:val="24"/>
                <w:szCs w:val="24"/>
                <w:shd w:val="clear" w:color="auto" w:fill="FFFFFF"/>
                <w:lang w:val="en-US"/>
              </w:rPr>
              <w:t>ilor  agricole, adaptate  la condi</w:t>
            </w:r>
            <w:r w:rsidRPr="00D34873">
              <w:rPr>
                <w:rFonts w:ascii="Times New Roman" w:eastAsia="Arial Unicode MS" w:hAnsi="Cambria Math" w:cs="Times New Roman"/>
                <w:bCs/>
                <w:color w:val="444444"/>
                <w:sz w:val="24"/>
                <w:szCs w:val="24"/>
                <w:shd w:val="clear" w:color="auto" w:fill="FFFFFF"/>
                <w:lang w:val="en-US"/>
              </w:rPr>
              <w:t>ț</w:t>
            </w:r>
            <w:r w:rsidRPr="00D34873">
              <w:rPr>
                <w:rFonts w:ascii="Times New Roman" w:eastAsia="Arial Unicode MS" w:hAnsi="Times New Roman" w:cs="Times New Roman"/>
                <w:bCs/>
                <w:color w:val="444444"/>
                <w:sz w:val="24"/>
                <w:szCs w:val="24"/>
                <w:shd w:val="clear" w:color="auto" w:fill="FFFFFF"/>
                <w:lang w:val="en-US"/>
              </w:rPr>
              <w:t xml:space="preserve">iile locale </w:t>
            </w:r>
            <w:r w:rsidRPr="00D34873">
              <w:rPr>
                <w:rFonts w:ascii="Times New Roman" w:eastAsia="Arial Unicode MS" w:hAnsi="Cambria Math" w:cs="Times New Roman"/>
                <w:bCs/>
                <w:color w:val="444444"/>
                <w:sz w:val="24"/>
                <w:szCs w:val="24"/>
                <w:shd w:val="clear" w:color="auto" w:fill="FFFFFF"/>
                <w:lang w:val="en-US"/>
              </w:rPr>
              <w:t>ș</w:t>
            </w:r>
            <w:r w:rsidRPr="00D34873">
              <w:rPr>
                <w:rFonts w:ascii="Times New Roman" w:eastAsia="Arial Unicode MS" w:hAnsi="Times New Roman" w:cs="Times New Roman"/>
                <w:bCs/>
                <w:color w:val="444444"/>
                <w:sz w:val="24"/>
                <w:szCs w:val="24"/>
                <w:shd w:val="clear" w:color="auto" w:fill="FFFFFF"/>
                <w:lang w:val="en-US"/>
              </w:rPr>
              <w:t>i a soiurilor de legume care sunt amenin</w:t>
            </w:r>
            <w:r w:rsidRPr="00D34873">
              <w:rPr>
                <w:rFonts w:ascii="Times New Roman" w:eastAsia="Arial Unicode MS" w:hAnsi="Cambria Math" w:cs="Times New Roman"/>
                <w:bCs/>
                <w:color w:val="444444"/>
                <w:sz w:val="24"/>
                <w:szCs w:val="24"/>
                <w:shd w:val="clear" w:color="auto" w:fill="FFFFFF"/>
                <w:lang w:val="en-US"/>
              </w:rPr>
              <w:t>ț</w:t>
            </w:r>
            <w:r w:rsidRPr="00D34873">
              <w:rPr>
                <w:rFonts w:ascii="Times New Roman" w:eastAsia="Arial Unicode MS" w:hAnsi="Times New Roman" w:cs="Times New Roman"/>
                <w:bCs/>
                <w:color w:val="444444"/>
                <w:sz w:val="24"/>
                <w:szCs w:val="24"/>
                <w:shd w:val="clear" w:color="auto" w:fill="FFFFFF"/>
                <w:lang w:val="en-US"/>
              </w:rPr>
              <w:t>ate de erodare genetică va avea impact pozitv asupra activităţii operatorilor din agrrcultură.</w:t>
            </w:r>
          </w:p>
          <w:p w:rsidR="00D34873" w:rsidRPr="00D34873" w:rsidRDefault="00D34873" w:rsidP="00807AC3">
            <w:pPr>
              <w:spacing w:after="0" w:line="240" w:lineRule="auto"/>
              <w:ind w:firstLine="426"/>
              <w:jc w:val="both"/>
              <w:rPr>
                <w:rFonts w:ascii="Times New Roman" w:eastAsia="Times New Roman" w:hAnsi="Times New Roman" w:cs="Times New Roman"/>
                <w:bCs/>
                <w:sz w:val="24"/>
                <w:szCs w:val="24"/>
                <w:lang w:val="en-US" w:eastAsia="ja-JP"/>
              </w:rPr>
            </w:pPr>
            <w:proofErr w:type="gramStart"/>
            <w:r w:rsidRPr="00D34873">
              <w:rPr>
                <w:rFonts w:ascii="Times New Roman" w:eastAsia="Times New Roman" w:hAnsi="Times New Roman" w:cs="Times New Roman"/>
                <w:bCs/>
                <w:sz w:val="24"/>
                <w:szCs w:val="24"/>
                <w:lang w:val="en-US" w:eastAsia="ja-JP"/>
              </w:rPr>
              <w:t>vor</w:t>
            </w:r>
            <w:proofErr w:type="gramEnd"/>
            <w:r w:rsidRPr="00D34873">
              <w:rPr>
                <w:rFonts w:ascii="Times New Roman" w:eastAsia="Times New Roman" w:hAnsi="Times New Roman" w:cs="Times New Roman"/>
                <w:bCs/>
                <w:sz w:val="24"/>
                <w:szCs w:val="24"/>
                <w:lang w:val="en-US" w:eastAsia="ja-JP"/>
              </w:rPr>
              <w:t xml:space="preserve"> putea importa şi exporta seminţele de plante agricole din/în ţările UE care la moment în Republica Moldova sunt încă la fază iniţială.</w:t>
            </w:r>
          </w:p>
          <w:p w:rsidR="00D34873" w:rsidRPr="00D34873" w:rsidRDefault="00D34873" w:rsidP="00807AC3">
            <w:pPr>
              <w:spacing w:after="0" w:line="240" w:lineRule="auto"/>
              <w:ind w:firstLine="426"/>
              <w:jc w:val="both"/>
              <w:rPr>
                <w:rFonts w:ascii="Times New Roman" w:eastAsia="Times New Roman" w:hAnsi="Times New Roman" w:cs="Times New Roman"/>
                <w:bCs/>
                <w:sz w:val="24"/>
                <w:szCs w:val="24"/>
                <w:lang w:val="en-US" w:eastAsia="ja-JP"/>
              </w:rPr>
            </w:pPr>
            <w:r w:rsidRPr="00D34873">
              <w:rPr>
                <w:rFonts w:ascii="Times New Roman" w:eastAsia="Times New Roman" w:hAnsi="Times New Roman" w:cs="Times New Roman"/>
                <w:bCs/>
                <w:sz w:val="24"/>
                <w:szCs w:val="24"/>
                <w:lang w:val="en-US" w:eastAsia="ja-JP"/>
              </w:rPr>
              <w:t>Referitor la gradul de inovaţie al intervenţiei propuse este apreciat cu cifra 2, deoarece sau efectuat completări esenţiale cu hotărîrea respectivă.</w:t>
            </w:r>
          </w:p>
          <w:p w:rsidR="00D34873" w:rsidRPr="00D34873" w:rsidRDefault="00D34873" w:rsidP="00807AC3">
            <w:pPr>
              <w:spacing w:after="0" w:line="240" w:lineRule="auto"/>
              <w:ind w:firstLine="426"/>
              <w:jc w:val="both"/>
              <w:rPr>
                <w:rFonts w:ascii="Times New Roman" w:eastAsia="Times New Roman" w:hAnsi="Times New Roman" w:cs="Times New Roman"/>
                <w:b/>
                <w:bCs/>
                <w:sz w:val="24"/>
                <w:szCs w:val="24"/>
                <w:lang w:val="en-US" w:eastAsia="ja-JP"/>
              </w:rPr>
            </w:pPr>
            <w:r w:rsidRPr="00D34873">
              <w:rPr>
                <w:rFonts w:ascii="Times New Roman" w:eastAsia="Times New Roman" w:hAnsi="Times New Roman" w:cs="Times New Roman"/>
                <w:bCs/>
                <w:sz w:val="24"/>
                <w:szCs w:val="24"/>
                <w:lang w:val="en-US" w:eastAsia="ja-JP"/>
              </w:rPr>
              <w:t>Mărimea potenţialelor impacturi ale intervenţiei propuseva fi unul de importanţă medie, fiind apreciat cu cifra 1, deoarece prevederile legale au impact asupra unor structuri din domeniul producerii, a cerinţelor faţă de selecţiile conservative, a prelucrării şi plasării pe piaţă a  seminţelor destinate producţiei de legume destinate ameninţete de erodare genetică.</w:t>
            </w:r>
          </w:p>
        </w:tc>
      </w:tr>
      <w:tr w:rsidR="00D34873" w:rsidRPr="009E3676" w:rsidTr="00807AC3">
        <w:trPr>
          <w:trHeight w:val="248"/>
        </w:trPr>
        <w:tc>
          <w:tcPr>
            <w:tcW w:w="9576" w:type="dxa"/>
            <w:gridSpan w:val="2"/>
          </w:tcPr>
          <w:p w:rsidR="00D34873" w:rsidRPr="009E3676" w:rsidRDefault="00D34873" w:rsidP="00807AC3">
            <w:pPr>
              <w:spacing w:after="0" w:line="240" w:lineRule="auto"/>
              <w:jc w:val="both"/>
              <w:rPr>
                <w:rFonts w:ascii="Times New Roman" w:eastAsia="Times New Roman" w:hAnsi="Times New Roman" w:cs="Times New Roman"/>
                <w:b/>
                <w:bCs/>
                <w:sz w:val="24"/>
                <w:szCs w:val="24"/>
                <w:lang w:eastAsia="ja-JP"/>
              </w:rPr>
            </w:pPr>
            <w:r w:rsidRPr="009E3676">
              <w:rPr>
                <w:rFonts w:ascii="Times New Roman" w:eastAsia="Times New Roman" w:hAnsi="Times New Roman" w:cs="Times New Roman"/>
                <w:b/>
                <w:bCs/>
                <w:sz w:val="24"/>
                <w:szCs w:val="24"/>
                <w:lang w:eastAsia="ja-JP"/>
              </w:rPr>
              <w:t>2. Definirea problemei</w:t>
            </w:r>
          </w:p>
        </w:tc>
      </w:tr>
      <w:tr w:rsidR="00D34873" w:rsidRPr="008D4FF3" w:rsidTr="00807AC3">
        <w:trPr>
          <w:trHeight w:val="70"/>
        </w:trPr>
        <w:tc>
          <w:tcPr>
            <w:tcW w:w="9576" w:type="dxa"/>
            <w:gridSpan w:val="2"/>
          </w:tcPr>
          <w:p w:rsidR="002D41A2" w:rsidRPr="002D41A2" w:rsidRDefault="00D34873" w:rsidP="002D41A2">
            <w:pPr>
              <w:spacing w:after="0" w:line="240" w:lineRule="auto"/>
              <w:jc w:val="both"/>
              <w:rPr>
                <w:rFonts w:ascii="Times New Roman" w:eastAsia="Times New Roman" w:hAnsi="Times New Roman" w:cs="Times New Roman"/>
                <w:sz w:val="24"/>
                <w:szCs w:val="24"/>
                <w:lang w:val="en-US"/>
              </w:rPr>
            </w:pPr>
            <w:r>
              <w:rPr>
                <w:bCs/>
                <w:lang w:val="en-US" w:eastAsia="ja-JP"/>
              </w:rPr>
              <w:t xml:space="preserve">    </w:t>
            </w:r>
            <w:r w:rsidR="002D41A2" w:rsidRPr="002D41A2">
              <w:rPr>
                <w:rFonts w:ascii="Times New Roman" w:eastAsia="Times New Roman" w:hAnsi="Times New Roman" w:cs="Times New Roman"/>
                <w:sz w:val="24"/>
                <w:szCs w:val="24"/>
                <w:lang w:val="en-US"/>
              </w:rPr>
              <w:t xml:space="preserve">Riscul plasării pe piaţă a seminţelor care nu corespund cerinţelor de calitate. </w:t>
            </w:r>
            <w:r w:rsidR="002D41A2" w:rsidRPr="002D41A2">
              <w:rPr>
                <w:rFonts w:ascii="Times New Roman" w:hAnsi="Times New Roman" w:cs="Times New Roman"/>
                <w:bCs/>
                <w:sz w:val="24"/>
                <w:szCs w:val="24"/>
                <w:lang w:val="en-US" w:eastAsia="ja-JP"/>
              </w:rPr>
              <w:t xml:space="preserve">În această ordine de idei </w:t>
            </w:r>
            <w:r w:rsidR="002D41A2" w:rsidRPr="002D41A2">
              <w:rPr>
                <w:rFonts w:ascii="Times New Roman" w:hAnsi="Cambria Math" w:cs="Times New Roman"/>
                <w:bCs/>
                <w:sz w:val="24"/>
                <w:szCs w:val="24"/>
                <w:lang w:val="en-US" w:eastAsia="ja-JP"/>
              </w:rPr>
              <w:t>ș</w:t>
            </w:r>
            <w:r w:rsidR="002D41A2" w:rsidRPr="002D41A2">
              <w:rPr>
                <w:rFonts w:ascii="Times New Roman" w:hAnsi="Times New Roman" w:cs="Times New Roman"/>
                <w:bCs/>
                <w:sz w:val="24"/>
                <w:szCs w:val="24"/>
                <w:lang w:val="en-US" w:eastAsia="ja-JP"/>
              </w:rPr>
              <w:t>i reieşind din necesitatea unei abordări adecvate şi conforme rigorilor comunită</w:t>
            </w:r>
            <w:r w:rsidR="002D41A2" w:rsidRPr="002D41A2">
              <w:rPr>
                <w:rFonts w:ascii="Times New Roman" w:hAnsi="Cambria Math" w:cs="Times New Roman"/>
                <w:bCs/>
                <w:sz w:val="24"/>
                <w:szCs w:val="24"/>
                <w:lang w:val="en-US" w:eastAsia="ja-JP"/>
              </w:rPr>
              <w:t>ț</w:t>
            </w:r>
            <w:r w:rsidR="002D41A2" w:rsidRPr="002D41A2">
              <w:rPr>
                <w:rFonts w:ascii="Times New Roman" w:hAnsi="Times New Roman" w:cs="Times New Roman"/>
                <w:bCs/>
                <w:sz w:val="24"/>
                <w:szCs w:val="24"/>
                <w:lang w:val="en-US" w:eastAsia="ja-JP"/>
              </w:rPr>
              <w:t xml:space="preserve">ii europene a procesului de </w:t>
            </w:r>
            <w:r w:rsidR="002D41A2" w:rsidRPr="002D41A2">
              <w:rPr>
                <w:rFonts w:ascii="Times New Roman" w:eastAsia="Arial Unicode MS" w:hAnsi="Times New Roman" w:cs="Times New Roman"/>
                <w:bCs/>
                <w:sz w:val="24"/>
                <w:szCs w:val="24"/>
                <w:shd w:val="clear" w:color="auto" w:fill="FFFFFF"/>
                <w:lang w:val="en-US"/>
              </w:rPr>
              <w:t>echivalen</w:t>
            </w:r>
            <w:r w:rsidR="002D41A2" w:rsidRPr="002D41A2">
              <w:rPr>
                <w:rFonts w:ascii="Times New Roman" w:eastAsia="Arial Unicode MS" w:hAnsi="Cambria Math" w:cs="Times New Roman"/>
                <w:bCs/>
                <w:sz w:val="24"/>
                <w:szCs w:val="24"/>
                <w:shd w:val="clear" w:color="auto" w:fill="FFFFFF"/>
                <w:lang w:val="en-US"/>
              </w:rPr>
              <w:t>ț</w:t>
            </w:r>
            <w:r w:rsidR="002D41A2" w:rsidRPr="002D41A2">
              <w:rPr>
                <w:rFonts w:ascii="Times New Roman" w:eastAsia="Arial Unicode MS" w:hAnsi="Times New Roman" w:cs="Times New Roman"/>
                <w:bCs/>
                <w:sz w:val="24"/>
                <w:szCs w:val="24"/>
                <w:shd w:val="clear" w:color="auto" w:fill="FFFFFF"/>
                <w:lang w:val="en-US"/>
              </w:rPr>
              <w:t>ă a controalelor şi c</w:t>
            </w:r>
            <w:r w:rsidR="002D41A2" w:rsidRPr="002D41A2">
              <w:rPr>
                <w:rFonts w:ascii="Times New Roman" w:hAnsi="Times New Roman" w:cs="Times New Roman"/>
                <w:bCs/>
                <w:sz w:val="24"/>
                <w:szCs w:val="24"/>
                <w:lang w:val="en-US" w:eastAsia="ja-JP"/>
              </w:rPr>
              <w:t>omercializare şi utilizare a soiurilor de legume care sunt ameninţate de erodare genetică au fost incluse cerinţe de echivalenţă a controalelor care sunt transpuse din legislaţia UE.</w:t>
            </w:r>
          </w:p>
          <w:p w:rsidR="002D41A2" w:rsidRPr="002D41A2" w:rsidRDefault="002D41A2" w:rsidP="002D41A2">
            <w:pPr>
              <w:spacing w:after="0" w:line="240" w:lineRule="auto"/>
              <w:jc w:val="both"/>
              <w:rPr>
                <w:rFonts w:ascii="Times New Roman" w:eastAsia="Times New Roman" w:hAnsi="Times New Roman" w:cs="Times New Roman"/>
                <w:sz w:val="24"/>
                <w:szCs w:val="24"/>
                <w:lang w:val="en-US"/>
              </w:rPr>
            </w:pPr>
            <w:r w:rsidRPr="002D41A2">
              <w:rPr>
                <w:rFonts w:ascii="Times New Roman" w:eastAsia="Times New Roman" w:hAnsi="Times New Roman" w:cs="Times New Roman"/>
                <w:sz w:val="24"/>
                <w:szCs w:val="24"/>
                <w:lang w:val="en-US"/>
              </w:rPr>
              <w:t xml:space="preserve">Actualmente, cerinţele privind controalele selecţiilor conservative şi comercializarea soiurilor primitive </w:t>
            </w:r>
            <w:r w:rsidRPr="002D41A2">
              <w:rPr>
                <w:rFonts w:ascii="Times New Roman" w:eastAsia="Times New Roman" w:hAnsi="Times New Roman" w:cs="Times New Roman"/>
                <w:bCs/>
                <w:sz w:val="24"/>
                <w:szCs w:val="24"/>
                <w:lang w:val="en-US"/>
              </w:rPr>
              <w:t xml:space="preserve"> şi agricole adaptate la condiţii locale </w:t>
            </w:r>
            <w:r w:rsidRPr="002D41A2">
              <w:rPr>
                <w:rFonts w:ascii="Times New Roman" w:eastAsia="Times New Roman" w:hAnsi="Times New Roman" w:cs="Times New Roman"/>
                <w:sz w:val="24"/>
                <w:szCs w:val="24"/>
                <w:lang w:val="en-US"/>
              </w:rPr>
              <w:t>sunt reglementate de:</w:t>
            </w:r>
          </w:p>
          <w:p w:rsidR="002D41A2" w:rsidRPr="002D41A2" w:rsidRDefault="002D41A2" w:rsidP="002D41A2">
            <w:pPr>
              <w:spacing w:before="60" w:after="60" w:line="312" w:lineRule="atLeast"/>
              <w:jc w:val="both"/>
              <w:textAlignment w:val="baseline"/>
              <w:rPr>
                <w:rFonts w:ascii="Times New Roman" w:eastAsia="Arial Unicode MS" w:hAnsi="Times New Roman" w:cs="Times New Roman"/>
                <w:color w:val="444444"/>
                <w:sz w:val="24"/>
                <w:szCs w:val="24"/>
                <w:lang w:val="ro-RO"/>
              </w:rPr>
            </w:pPr>
            <w:r w:rsidRPr="002D41A2">
              <w:rPr>
                <w:rFonts w:ascii="Times New Roman" w:eastAsia="Arial Unicode MS" w:hAnsi="Times New Roman" w:cs="Times New Roman"/>
                <w:bCs/>
                <w:color w:val="444444"/>
                <w:sz w:val="24"/>
                <w:szCs w:val="24"/>
                <w:shd w:val="clear" w:color="auto" w:fill="FFFFFF"/>
                <w:lang w:val="en-US"/>
              </w:rPr>
              <w:t xml:space="preserve">     - Hotărîrea Guvernului</w:t>
            </w:r>
            <w:r w:rsidRPr="002D41A2">
              <w:rPr>
                <w:rFonts w:ascii="Times New Roman" w:eastAsia="Arial Unicode MS" w:hAnsi="Times New Roman" w:cs="Times New Roman"/>
                <w:color w:val="444444"/>
                <w:sz w:val="24"/>
                <w:szCs w:val="24"/>
                <w:lang w:val="ro-RO"/>
              </w:rPr>
              <w:t xml:space="preserve"> nr.141 din 10 matie 2017</w:t>
            </w:r>
          </w:p>
          <w:p w:rsidR="002D41A2" w:rsidRPr="002D41A2" w:rsidRDefault="002D41A2" w:rsidP="002D41A2">
            <w:pPr>
              <w:spacing w:before="60" w:after="60" w:line="312" w:lineRule="atLeast"/>
              <w:ind w:left="60"/>
              <w:jc w:val="both"/>
              <w:textAlignment w:val="baseline"/>
              <w:rPr>
                <w:rFonts w:eastAsia="Arial Unicode MS"/>
                <w:color w:val="444444"/>
                <w:sz w:val="24"/>
                <w:szCs w:val="24"/>
                <w:lang w:val="ro-RO"/>
              </w:rPr>
            </w:pPr>
            <w:r w:rsidRPr="002D41A2">
              <w:rPr>
                <w:rFonts w:ascii="Times New Roman" w:eastAsia="Arial Unicode MS" w:hAnsi="Times New Roman" w:cs="Times New Roman"/>
                <w:bCs/>
                <w:color w:val="444444"/>
                <w:sz w:val="24"/>
                <w:szCs w:val="24"/>
                <w:shd w:val="clear" w:color="auto" w:fill="FFFFFF"/>
                <w:lang w:val="en-US"/>
              </w:rPr>
              <w:t xml:space="preserve">    - Hotărîrea Guvernului</w:t>
            </w:r>
            <w:r w:rsidRPr="002D41A2">
              <w:rPr>
                <w:rFonts w:ascii="Times New Roman" w:eastAsia="Arial Unicode MS" w:hAnsi="Times New Roman" w:cs="Times New Roman"/>
                <w:color w:val="444444"/>
                <w:sz w:val="24"/>
                <w:szCs w:val="24"/>
                <w:lang w:val="ro-RO"/>
              </w:rPr>
              <w:t xml:space="preserve"> nr.600 din</w:t>
            </w:r>
            <w:r w:rsidRPr="002D41A2">
              <w:rPr>
                <w:rFonts w:ascii="Times New Roman" w:eastAsia="Times New Roman" w:hAnsi="Times New Roman" w:cs="Times New Roman"/>
                <w:sz w:val="24"/>
                <w:szCs w:val="24"/>
                <w:lang w:val="en-US" w:eastAsia="ru-RU"/>
              </w:rPr>
              <w:t>18 iulie</w:t>
            </w:r>
            <w:r w:rsidRPr="002D41A2">
              <w:rPr>
                <w:rFonts w:ascii="Times New Roman" w:eastAsia="Arial Unicode MS" w:hAnsi="Times New Roman" w:cs="Times New Roman"/>
                <w:color w:val="444444"/>
                <w:sz w:val="24"/>
                <w:szCs w:val="24"/>
                <w:lang w:val="ro-RO"/>
              </w:rPr>
              <w:t xml:space="preserve"> 2014</w:t>
            </w:r>
          </w:p>
          <w:p w:rsidR="002D41A2" w:rsidRPr="002D41A2" w:rsidRDefault="002D41A2" w:rsidP="002D41A2">
            <w:pPr>
              <w:pStyle w:val="tbl-norm"/>
              <w:spacing w:before="60" w:beforeAutospacing="0" w:after="60" w:afterAutospacing="0" w:line="250" w:lineRule="atLeast"/>
              <w:jc w:val="both"/>
              <w:textAlignment w:val="baseline"/>
              <w:rPr>
                <w:rFonts w:eastAsia="Arial Unicode MS"/>
                <w:color w:val="444444"/>
                <w:lang w:val="ro-RO"/>
              </w:rPr>
            </w:pPr>
            <w:r w:rsidRPr="002D41A2">
              <w:rPr>
                <w:rFonts w:eastAsia="Arial Unicode MS"/>
                <w:bCs/>
                <w:color w:val="444444"/>
                <w:shd w:val="clear" w:color="auto" w:fill="FFFFFF"/>
                <w:lang w:val="en-US"/>
              </w:rPr>
              <w:t xml:space="preserve">     - Hotărîrea Guvernului </w:t>
            </w:r>
            <w:r w:rsidRPr="002D41A2">
              <w:rPr>
                <w:rFonts w:eastAsia="Arial Unicode MS"/>
                <w:color w:val="444444"/>
                <w:lang w:val="ro-RO"/>
              </w:rPr>
              <w:t xml:space="preserve">nr.713 din 12 septembrie 2013 </w:t>
            </w:r>
          </w:p>
          <w:p w:rsidR="002D41A2" w:rsidRPr="002D41A2" w:rsidRDefault="002D41A2" w:rsidP="002D41A2">
            <w:pPr>
              <w:pStyle w:val="tbl-norm"/>
              <w:spacing w:before="60" w:beforeAutospacing="0" w:after="60" w:afterAutospacing="0" w:line="250" w:lineRule="atLeast"/>
              <w:jc w:val="both"/>
              <w:textAlignment w:val="baseline"/>
              <w:rPr>
                <w:rFonts w:eastAsia="Arial Unicode MS"/>
                <w:color w:val="444444"/>
                <w:lang w:val="ro-RO"/>
              </w:rPr>
            </w:pPr>
            <w:r w:rsidRPr="002D41A2">
              <w:rPr>
                <w:rFonts w:eastAsia="Arial Unicode MS"/>
                <w:color w:val="444444"/>
                <w:lang w:val="ro-RO"/>
              </w:rPr>
              <w:lastRenderedPageBreak/>
              <w:t xml:space="preserve">     - </w:t>
            </w:r>
            <w:r w:rsidRPr="002D41A2">
              <w:rPr>
                <w:rFonts w:eastAsia="Arial Unicode MS"/>
                <w:bCs/>
                <w:color w:val="444444"/>
                <w:shd w:val="clear" w:color="auto" w:fill="FFFFFF"/>
                <w:lang w:val="ro-RO"/>
              </w:rPr>
              <w:t>Hotărîrea Guvernului nr.836 din</w:t>
            </w:r>
            <w:r w:rsidRPr="002D41A2">
              <w:rPr>
                <w:rFonts w:eastAsia="Calibri"/>
                <w:lang w:val="ro-RO"/>
              </w:rPr>
              <w:t>11 noiembrie</w:t>
            </w:r>
            <w:r w:rsidRPr="002D41A2">
              <w:rPr>
                <w:rFonts w:eastAsia="Arial Unicode MS"/>
                <w:bCs/>
                <w:color w:val="444444"/>
                <w:shd w:val="clear" w:color="auto" w:fill="FFFFFF"/>
                <w:lang w:val="ro-RO"/>
              </w:rPr>
              <w:t xml:space="preserve"> 2011</w:t>
            </w:r>
          </w:p>
          <w:p w:rsidR="002D41A2" w:rsidRPr="002D41A2" w:rsidRDefault="002D41A2" w:rsidP="002D41A2">
            <w:pPr>
              <w:pStyle w:val="tbl-norm"/>
              <w:spacing w:before="60" w:beforeAutospacing="0" w:after="60" w:afterAutospacing="0" w:line="250" w:lineRule="atLeast"/>
              <w:jc w:val="both"/>
              <w:textAlignment w:val="baseline"/>
              <w:rPr>
                <w:rFonts w:eastAsia="Arial Unicode MS"/>
                <w:color w:val="444444"/>
                <w:lang w:val="ro-RO"/>
              </w:rPr>
            </w:pPr>
            <w:r w:rsidRPr="002D41A2">
              <w:rPr>
                <w:rFonts w:eastAsia="Arial Unicode MS"/>
                <w:color w:val="444444"/>
                <w:lang w:val="ro-RO"/>
              </w:rPr>
              <w:t xml:space="preserve">     - </w:t>
            </w:r>
            <w:r w:rsidRPr="002D41A2">
              <w:rPr>
                <w:rFonts w:eastAsia="Arial Unicode MS"/>
                <w:bCs/>
                <w:color w:val="444444"/>
                <w:shd w:val="clear" w:color="auto" w:fill="FFFFFF"/>
                <w:lang w:val="ro-RO"/>
              </w:rPr>
              <w:t>Hotărîrea Guvernului</w:t>
            </w:r>
            <w:r w:rsidRPr="002D41A2">
              <w:rPr>
                <w:rFonts w:eastAsia="Arial Unicode MS"/>
                <w:color w:val="444444"/>
                <w:lang w:val="ro-RO"/>
              </w:rPr>
              <w:t xml:space="preserve"> nr. 915 din </w:t>
            </w:r>
            <w:r w:rsidRPr="002D41A2">
              <w:rPr>
                <w:lang w:val="ro-RO"/>
              </w:rPr>
              <w:t>07 decembrie</w:t>
            </w:r>
            <w:r w:rsidRPr="002D41A2">
              <w:rPr>
                <w:rFonts w:eastAsia="Arial Unicode MS"/>
                <w:color w:val="444444"/>
                <w:lang w:val="ro-RO"/>
              </w:rPr>
              <w:t xml:space="preserve"> 2011</w:t>
            </w:r>
          </w:p>
          <w:p w:rsidR="00D34873" w:rsidRDefault="002D41A2" w:rsidP="00D34873">
            <w:pPr>
              <w:pStyle w:val="doc-ti"/>
              <w:spacing w:before="0" w:beforeAutospacing="0" w:after="0" w:afterAutospacing="0"/>
              <w:jc w:val="both"/>
              <w:rPr>
                <w:bCs/>
                <w:lang w:val="en-US" w:eastAsia="ja-JP"/>
              </w:rPr>
            </w:pPr>
            <w:r w:rsidRPr="002D41A2">
              <w:rPr>
                <w:rFonts w:eastAsia="Arial Unicode MS"/>
                <w:color w:val="444444"/>
                <w:lang w:val="ro-RO"/>
              </w:rPr>
              <w:t xml:space="preserve">    -  </w:t>
            </w:r>
            <w:r w:rsidRPr="002D41A2">
              <w:rPr>
                <w:rFonts w:eastAsia="Arial Unicode MS"/>
                <w:bCs/>
                <w:color w:val="444444"/>
                <w:shd w:val="clear" w:color="auto" w:fill="FFFFFF"/>
                <w:lang w:val="ro-RO"/>
              </w:rPr>
              <w:t>Hotărîrea Guvernului</w:t>
            </w:r>
            <w:r w:rsidRPr="002D41A2">
              <w:rPr>
                <w:rFonts w:eastAsia="Arial Unicode MS"/>
                <w:color w:val="444444"/>
                <w:lang w:val="ro-RO"/>
              </w:rPr>
              <w:t xml:space="preserve"> nr.1211 din </w:t>
            </w:r>
            <w:r w:rsidRPr="002D41A2">
              <w:rPr>
                <w:bCs/>
                <w:color w:val="000000"/>
                <w:lang w:val="en-US"/>
              </w:rPr>
              <w:t xml:space="preserve">20 octombrie </w:t>
            </w:r>
            <w:r w:rsidRPr="002D41A2">
              <w:rPr>
                <w:rFonts w:eastAsia="Arial Unicode MS"/>
                <w:color w:val="444444"/>
                <w:lang w:val="ro-RO"/>
              </w:rPr>
              <w:t>2008</w:t>
            </w:r>
            <w:r w:rsidR="00D34873">
              <w:rPr>
                <w:bCs/>
                <w:lang w:val="en-US" w:eastAsia="ja-JP"/>
              </w:rPr>
              <w:t xml:space="preserve">  </w:t>
            </w:r>
          </w:p>
          <w:p w:rsidR="00D34873" w:rsidRPr="00B71969" w:rsidRDefault="00D34873" w:rsidP="00D34873">
            <w:pPr>
              <w:pStyle w:val="doc-ti"/>
              <w:spacing w:before="0" w:beforeAutospacing="0" w:after="0" w:afterAutospacing="0"/>
              <w:jc w:val="both"/>
              <w:rPr>
                <w:bCs/>
                <w:lang w:val="en-US" w:eastAsia="ja-JP"/>
              </w:rPr>
            </w:pPr>
            <w:r>
              <w:rPr>
                <w:bCs/>
                <w:lang w:val="en-US" w:eastAsia="ja-JP"/>
              </w:rPr>
              <w:t xml:space="preserve">         </w:t>
            </w:r>
            <w:r w:rsidRPr="00B71969">
              <w:rPr>
                <w:bCs/>
                <w:lang w:val="en-US" w:eastAsia="ja-JP"/>
              </w:rPr>
              <w:t>La moment, c</w:t>
            </w:r>
            <w:r w:rsidRPr="00B71969">
              <w:rPr>
                <w:color w:val="000000"/>
                <w:shd w:val="clear" w:color="auto" w:fill="FFFFFF"/>
                <w:lang w:val="en-US"/>
              </w:rPr>
              <w:t>irca 70 la sută din seminţele comercializate pe piaţă sunt de import şi doar 30 - de origine autohtonă. În plus, cele de import nu-s adaptate la condiţiile noastre climaterice si sunt de cîteva ori mai scumpe decât cele autohtone. De pildă, pentru anul 2018 de către Comisia de Stat pentru Testarea Soiurilor de Plante au fost aprobate pentru utilizare soiuri şi hibrizi de provenienţă străină: porumb- 21 hibrizi, floarea soarelui-28 hibrizi, sfecla de zahăr- 9 hibrizi, tomate- 6 de cîmp şi 11 de seră, grîu- 6 soiuri şi  cartof-3 soiuri. Savanţii de la Institutul de Cercetări pentru Culturile de Cîmp consideră că, neavând seminţe proprii, riscăm să pierdem securitatea alimentară pentru totdeauna.</w:t>
            </w:r>
            <w:r w:rsidRPr="00B71969">
              <w:rPr>
                <w:bCs/>
                <w:lang w:val="en-US" w:eastAsia="ja-JP"/>
              </w:rPr>
              <w:t xml:space="preserve">Astfel, la Institutul de Genetică şi Fiziologie a Plantelor </w:t>
            </w:r>
          </w:p>
          <w:p w:rsidR="00D34873" w:rsidRPr="00B71969" w:rsidRDefault="00D34873" w:rsidP="00D34873">
            <w:pPr>
              <w:pStyle w:val="doc-ti"/>
              <w:spacing w:before="0" w:beforeAutospacing="0" w:after="0" w:afterAutospacing="0"/>
              <w:jc w:val="both"/>
              <w:rPr>
                <w:bCs/>
                <w:lang w:val="en-US" w:eastAsia="ja-JP"/>
              </w:rPr>
            </w:pPr>
            <w:proofErr w:type="gramStart"/>
            <w:r w:rsidRPr="00B71969">
              <w:rPr>
                <w:bCs/>
                <w:lang w:val="en-US" w:eastAsia="ja-JP"/>
              </w:rPr>
              <w:t>se</w:t>
            </w:r>
            <w:proofErr w:type="gramEnd"/>
            <w:r w:rsidRPr="00B71969">
              <w:rPr>
                <w:bCs/>
                <w:lang w:val="en-US" w:eastAsia="ja-JP"/>
              </w:rPr>
              <w:t xml:space="preserve"> efcetuează inventarierea, colectarea, evaluarea, conservarea şi utilizarea durabilă a agrobiodiversităţii vegetale a Republicii Moldova şi în special: inventarierea populaţiilor rudelor sălbatice ale unor plante de cultură în cadrul ariilor protejate, poziţionarea şi cartarea rudelor sălbatice ale culturilor pomicole în afara zonelor de protecţie, inventarierea şi colectarea formelor locale ale plantelor cultivate în gospodăriile ţărăneşti.</w:t>
            </w:r>
          </w:p>
          <w:p w:rsidR="00D34873" w:rsidRPr="00D34873" w:rsidRDefault="00D34873" w:rsidP="003679A6">
            <w:pPr>
              <w:pStyle w:val="doc-ti"/>
              <w:spacing w:before="0" w:beforeAutospacing="0" w:after="0" w:afterAutospacing="0"/>
              <w:jc w:val="both"/>
              <w:rPr>
                <w:bCs/>
                <w:lang w:val="en-US" w:eastAsia="ja-JP"/>
              </w:rPr>
            </w:pPr>
            <w:r w:rsidRPr="00B71969">
              <w:rPr>
                <w:bCs/>
                <w:lang w:val="en-US" w:eastAsia="ja-JP"/>
              </w:rPr>
              <w:t>Toate aceste instituţii statale au menirea de a studia, menţine şi ameliora soiurile şi hibrizii autohtoni prin păstrarea genofondului agricol cu donatori din flora spontană.</w:t>
            </w:r>
          </w:p>
        </w:tc>
      </w:tr>
      <w:tr w:rsidR="00D34873" w:rsidRPr="009E3676" w:rsidTr="00807AC3">
        <w:trPr>
          <w:trHeight w:val="242"/>
        </w:trPr>
        <w:tc>
          <w:tcPr>
            <w:tcW w:w="9576" w:type="dxa"/>
            <w:gridSpan w:val="2"/>
          </w:tcPr>
          <w:p w:rsidR="00D34873" w:rsidRPr="009E3676" w:rsidRDefault="00D34873" w:rsidP="00807AC3">
            <w:pPr>
              <w:spacing w:after="0" w:line="240" w:lineRule="auto"/>
              <w:jc w:val="both"/>
              <w:rPr>
                <w:rFonts w:ascii="Times New Roman" w:eastAsia="Times New Roman" w:hAnsi="Times New Roman" w:cs="Times New Roman"/>
                <w:b/>
                <w:bCs/>
                <w:sz w:val="24"/>
                <w:szCs w:val="24"/>
                <w:lang w:eastAsia="ja-JP"/>
              </w:rPr>
            </w:pPr>
            <w:r w:rsidRPr="009E3676">
              <w:rPr>
                <w:rFonts w:ascii="Times New Roman" w:eastAsia="Times New Roman" w:hAnsi="Times New Roman" w:cs="Times New Roman"/>
                <w:b/>
                <w:bCs/>
                <w:sz w:val="24"/>
                <w:szCs w:val="24"/>
                <w:lang w:eastAsia="ja-JP"/>
              </w:rPr>
              <w:lastRenderedPageBreak/>
              <w:t>3. Stabilirea obiectivelor</w:t>
            </w:r>
          </w:p>
        </w:tc>
      </w:tr>
      <w:tr w:rsidR="00D34873" w:rsidRPr="008D4FF3" w:rsidTr="00807AC3">
        <w:trPr>
          <w:trHeight w:val="152"/>
        </w:trPr>
        <w:tc>
          <w:tcPr>
            <w:tcW w:w="9576" w:type="dxa"/>
            <w:gridSpan w:val="2"/>
          </w:tcPr>
          <w:p w:rsidR="00D34873" w:rsidRPr="00D34873" w:rsidRDefault="00D34873" w:rsidP="00807AC3">
            <w:pPr>
              <w:pStyle w:val="a3"/>
              <w:numPr>
                <w:ilvl w:val="0"/>
                <w:numId w:val="7"/>
              </w:numPr>
              <w:spacing w:after="0" w:line="240" w:lineRule="auto"/>
              <w:jc w:val="both"/>
              <w:rPr>
                <w:rFonts w:ascii="Times New Roman" w:eastAsia="Times New Roman" w:hAnsi="Times New Roman" w:cs="Times New Roman"/>
                <w:b/>
                <w:sz w:val="24"/>
                <w:szCs w:val="24"/>
                <w:lang w:val="en-US"/>
              </w:rPr>
            </w:pPr>
            <w:r w:rsidRPr="00D34873">
              <w:rPr>
                <w:rFonts w:ascii="Times New Roman" w:eastAsia="Times New Roman" w:hAnsi="Times New Roman" w:cs="Times New Roman"/>
                <w:b/>
                <w:sz w:val="24"/>
                <w:szCs w:val="24"/>
                <w:lang w:val="en-US"/>
              </w:rPr>
              <w:t xml:space="preserve">Mediu de afaceri integrat în spaţiul economic </w:t>
            </w:r>
            <w:proofErr w:type="gramStart"/>
            <w:r w:rsidRPr="00D34873">
              <w:rPr>
                <w:rFonts w:ascii="Times New Roman" w:eastAsia="Times New Roman" w:hAnsi="Times New Roman" w:cs="Times New Roman"/>
                <w:b/>
                <w:sz w:val="24"/>
                <w:szCs w:val="24"/>
                <w:lang w:val="en-US"/>
              </w:rPr>
              <w:t>european</w:t>
            </w:r>
            <w:proofErr w:type="gramEnd"/>
            <w:r w:rsidRPr="00D34873">
              <w:rPr>
                <w:rFonts w:ascii="Times New Roman" w:eastAsia="Times New Roman" w:hAnsi="Times New Roman" w:cs="Times New Roman"/>
                <w:b/>
                <w:sz w:val="24"/>
                <w:szCs w:val="24"/>
                <w:lang w:val="en-US"/>
              </w:rPr>
              <w:t>.</w:t>
            </w:r>
          </w:p>
          <w:p w:rsidR="00D34873" w:rsidRPr="00D34873" w:rsidRDefault="00D34873" w:rsidP="00807AC3">
            <w:pPr>
              <w:spacing w:after="0" w:line="240" w:lineRule="auto"/>
              <w:ind w:firstLine="720"/>
              <w:jc w:val="both"/>
              <w:rPr>
                <w:rFonts w:ascii="Times New Roman" w:eastAsia="Times New Roman" w:hAnsi="Times New Roman" w:cs="Times New Roman"/>
                <w:sz w:val="24"/>
                <w:szCs w:val="24"/>
                <w:lang w:val="en-US"/>
              </w:rPr>
            </w:pPr>
            <w:r w:rsidRPr="00D34873">
              <w:rPr>
                <w:rFonts w:ascii="Times New Roman" w:eastAsia="Times New Roman" w:hAnsi="Times New Roman" w:cs="Times New Roman"/>
                <w:sz w:val="24"/>
                <w:szCs w:val="24"/>
                <w:lang w:val="en-US"/>
              </w:rPr>
              <w:t xml:space="preserve">Standardele europene facilitează colaborarea, comunicarea, sistemul de măsurare şi de producţie la nivelul pieţii comunitare şi autohtone, dar şi comerţul la nivel european. Astfel, prin standardele europene se asigură o interoperabilitate şi compatibilitate a procesului de producţie, livrare şi vânzare a produselor şi serviciilor. Astfel, acestea pot contribui la intensificarea legăturilor dintre mediul de afaceri autohton cu cel european. </w:t>
            </w:r>
          </w:p>
          <w:p w:rsidR="00D34873" w:rsidRPr="00D34873" w:rsidRDefault="00D34873" w:rsidP="00807AC3">
            <w:pPr>
              <w:spacing w:after="0" w:line="240" w:lineRule="auto"/>
              <w:ind w:firstLine="720"/>
              <w:jc w:val="both"/>
              <w:rPr>
                <w:rFonts w:ascii="Times New Roman" w:eastAsia="Times New Roman" w:hAnsi="Times New Roman" w:cs="Times New Roman"/>
                <w:b/>
                <w:sz w:val="24"/>
                <w:szCs w:val="24"/>
                <w:lang w:val="en-US"/>
              </w:rPr>
            </w:pPr>
            <w:r w:rsidRPr="00D34873">
              <w:rPr>
                <w:rFonts w:ascii="Times New Roman" w:eastAsia="Times New Roman" w:hAnsi="Times New Roman" w:cs="Times New Roman"/>
                <w:b/>
                <w:sz w:val="24"/>
                <w:szCs w:val="24"/>
                <w:lang w:val="en-US"/>
              </w:rPr>
              <w:t>2.Pia</w:t>
            </w:r>
            <w:r w:rsidRPr="00D34873">
              <w:rPr>
                <w:rFonts w:ascii="Cambria Math" w:eastAsia="Times New Roman" w:hAnsi="Cambria Math" w:cs="Cambria Math"/>
                <w:b/>
                <w:sz w:val="24"/>
                <w:szCs w:val="24"/>
                <w:lang w:val="en-US"/>
              </w:rPr>
              <w:t>ț</w:t>
            </w:r>
            <w:r w:rsidRPr="00D34873">
              <w:rPr>
                <w:rFonts w:ascii="Times New Roman" w:eastAsia="Times New Roman" w:hAnsi="Times New Roman" w:cs="Times New Roman"/>
                <w:b/>
                <w:sz w:val="24"/>
                <w:szCs w:val="24"/>
                <w:lang w:val="en-US"/>
              </w:rPr>
              <w:t>ă de desfacere diversificată</w:t>
            </w:r>
          </w:p>
          <w:p w:rsidR="00D34873" w:rsidRPr="00D34873" w:rsidRDefault="00D34873" w:rsidP="00807AC3">
            <w:pPr>
              <w:spacing w:after="0" w:line="240" w:lineRule="auto"/>
              <w:ind w:firstLine="720"/>
              <w:jc w:val="both"/>
              <w:rPr>
                <w:rFonts w:ascii="Times New Roman" w:eastAsia="Times New Roman" w:hAnsi="Times New Roman" w:cs="Times New Roman"/>
                <w:sz w:val="24"/>
                <w:szCs w:val="24"/>
                <w:lang w:val="en-US"/>
              </w:rPr>
            </w:pPr>
            <w:r w:rsidRPr="00D34873">
              <w:rPr>
                <w:rFonts w:ascii="Times New Roman" w:eastAsia="Times New Roman" w:hAnsi="Times New Roman" w:cs="Times New Roman"/>
                <w:sz w:val="24"/>
                <w:szCs w:val="24"/>
                <w:lang w:val="en-US"/>
              </w:rPr>
              <w:t xml:space="preserve">Regulamentele europene sunt recunoscute pe plan internaţional. De aceea, folosirea lor de către producătorii moldoveni vor permite să importe dar </w:t>
            </w:r>
            <w:r w:rsidRPr="00D34873">
              <w:rPr>
                <w:rFonts w:ascii="Cambria Math" w:eastAsia="Times New Roman" w:hAnsi="Cambria Math" w:cs="Cambria Math"/>
                <w:sz w:val="24"/>
                <w:szCs w:val="24"/>
                <w:lang w:val="en-US"/>
              </w:rPr>
              <w:t>ș</w:t>
            </w:r>
            <w:r w:rsidRPr="00D34873">
              <w:rPr>
                <w:rFonts w:ascii="Times New Roman" w:eastAsia="Times New Roman" w:hAnsi="Times New Roman" w:cs="Times New Roman"/>
                <w:sz w:val="24"/>
                <w:szCs w:val="24"/>
                <w:lang w:val="en-US"/>
              </w:rPr>
              <w:t>i să exporte material genetic atât spre UE, cât şi spre alte pieţe.</w:t>
            </w:r>
          </w:p>
          <w:p w:rsidR="00D34873" w:rsidRPr="00D34873" w:rsidRDefault="00D34873" w:rsidP="00807AC3">
            <w:pPr>
              <w:spacing w:after="0" w:line="240" w:lineRule="auto"/>
              <w:ind w:firstLine="720"/>
              <w:jc w:val="both"/>
              <w:rPr>
                <w:rFonts w:ascii="Times New Roman" w:eastAsia="Times New Roman" w:hAnsi="Times New Roman" w:cs="Times New Roman"/>
                <w:b/>
                <w:sz w:val="24"/>
                <w:szCs w:val="24"/>
                <w:lang w:val="en-US"/>
              </w:rPr>
            </w:pPr>
            <w:r w:rsidRPr="00D34873">
              <w:rPr>
                <w:rFonts w:ascii="Times New Roman" w:eastAsia="Times New Roman" w:hAnsi="Times New Roman" w:cs="Times New Roman"/>
                <w:b/>
                <w:sz w:val="24"/>
                <w:szCs w:val="24"/>
                <w:lang w:val="en-US"/>
              </w:rPr>
              <w:t>3.Produse mai sigure şi mai calitative</w:t>
            </w:r>
          </w:p>
          <w:p w:rsidR="00D34873" w:rsidRPr="00D34873" w:rsidRDefault="00D34873" w:rsidP="00D34873">
            <w:pPr>
              <w:spacing w:after="0" w:line="240" w:lineRule="auto"/>
              <w:ind w:firstLine="720"/>
              <w:jc w:val="both"/>
              <w:rPr>
                <w:rFonts w:ascii="Times New Roman" w:eastAsia="Times New Roman" w:hAnsi="Times New Roman" w:cs="Times New Roman"/>
                <w:bCs/>
                <w:sz w:val="24"/>
                <w:szCs w:val="24"/>
                <w:lang w:val="en-US" w:eastAsia="ja-JP"/>
              </w:rPr>
            </w:pPr>
            <w:r w:rsidRPr="00D34873">
              <w:rPr>
                <w:rFonts w:ascii="Times New Roman" w:eastAsia="Times New Roman" w:hAnsi="Times New Roman" w:cs="Times New Roman"/>
                <w:sz w:val="24"/>
                <w:szCs w:val="24"/>
                <w:lang w:val="en-US"/>
              </w:rPr>
              <w:t xml:space="preserve">Pentru </w:t>
            </w:r>
            <w:proofErr w:type="gramStart"/>
            <w:r w:rsidRPr="00D34873">
              <w:rPr>
                <w:rFonts w:ascii="Times New Roman" w:eastAsia="Times New Roman" w:hAnsi="Times New Roman" w:cs="Times New Roman"/>
                <w:sz w:val="24"/>
                <w:szCs w:val="24"/>
                <w:lang w:val="en-US"/>
              </w:rPr>
              <w:t>a</w:t>
            </w:r>
            <w:proofErr w:type="gramEnd"/>
            <w:r w:rsidRPr="00D34873">
              <w:rPr>
                <w:rFonts w:ascii="Times New Roman" w:eastAsia="Times New Roman" w:hAnsi="Times New Roman" w:cs="Times New Roman"/>
                <w:sz w:val="24"/>
                <w:szCs w:val="24"/>
                <w:lang w:val="en-US"/>
              </w:rPr>
              <w:t xml:space="preserve"> avea produse mai sigure şi calitative operatorii din sectorul agricol care vor menţine fondul genetic al plantelor agricole trebuie să respecte procesul de trasablitate pentru asigurarea calităţii produsului.</w:t>
            </w:r>
          </w:p>
        </w:tc>
      </w:tr>
      <w:tr w:rsidR="00D34873" w:rsidRPr="009E3676" w:rsidTr="00807AC3">
        <w:trPr>
          <w:trHeight w:val="260"/>
        </w:trPr>
        <w:tc>
          <w:tcPr>
            <w:tcW w:w="9576" w:type="dxa"/>
            <w:gridSpan w:val="2"/>
          </w:tcPr>
          <w:p w:rsidR="00D34873" w:rsidRPr="009E3676" w:rsidRDefault="00E5145E" w:rsidP="00807AC3">
            <w:pPr>
              <w:spacing w:after="0" w:line="240" w:lineRule="auto"/>
              <w:jc w:val="both"/>
              <w:rPr>
                <w:rFonts w:ascii="Times New Roman" w:eastAsia="Times New Roman" w:hAnsi="Times New Roman" w:cs="Times New Roman"/>
                <w:b/>
                <w:bCs/>
                <w:sz w:val="24"/>
                <w:szCs w:val="24"/>
                <w:lang w:eastAsia="ja-JP"/>
              </w:rPr>
            </w:pPr>
            <w:r>
              <w:rPr>
                <w:rFonts w:ascii="Times New Roman" w:eastAsia="Times New Roman" w:hAnsi="Times New Roman" w:cs="Times New Roman"/>
                <w:b/>
                <w:bCs/>
                <w:sz w:val="24"/>
                <w:szCs w:val="24"/>
                <w:lang w:val="ro-RO" w:eastAsia="ja-JP"/>
              </w:rPr>
              <w:t xml:space="preserve">          </w:t>
            </w:r>
            <w:r w:rsidR="00D34873" w:rsidRPr="009E3676">
              <w:rPr>
                <w:rFonts w:ascii="Times New Roman" w:eastAsia="Times New Roman" w:hAnsi="Times New Roman" w:cs="Times New Roman"/>
                <w:b/>
                <w:bCs/>
                <w:sz w:val="24"/>
                <w:szCs w:val="24"/>
                <w:lang w:eastAsia="ja-JP"/>
              </w:rPr>
              <w:t>4. Identificarea opţiunilor</w:t>
            </w:r>
          </w:p>
        </w:tc>
      </w:tr>
      <w:tr w:rsidR="00D34873" w:rsidRPr="008D4FF3" w:rsidTr="00807AC3">
        <w:trPr>
          <w:trHeight w:val="188"/>
        </w:trPr>
        <w:tc>
          <w:tcPr>
            <w:tcW w:w="9576" w:type="dxa"/>
            <w:gridSpan w:val="2"/>
          </w:tcPr>
          <w:p w:rsidR="00D34873" w:rsidRPr="00D34873" w:rsidRDefault="00D34873" w:rsidP="00807AC3">
            <w:pPr>
              <w:spacing w:after="0" w:line="240" w:lineRule="auto"/>
              <w:ind w:firstLine="743"/>
              <w:jc w:val="both"/>
              <w:rPr>
                <w:rFonts w:ascii="Times New Roman" w:eastAsia="Times New Roman" w:hAnsi="Times New Roman" w:cs="Times New Roman"/>
                <w:b/>
                <w:bCs/>
                <w:i/>
                <w:sz w:val="24"/>
                <w:szCs w:val="24"/>
                <w:lang w:val="en-US" w:eastAsia="ja-JP"/>
              </w:rPr>
            </w:pPr>
            <w:r w:rsidRPr="00D34873">
              <w:rPr>
                <w:rFonts w:ascii="Times New Roman" w:eastAsia="Times New Roman" w:hAnsi="Times New Roman" w:cs="Times New Roman"/>
                <w:b/>
                <w:bCs/>
                <w:i/>
                <w:sz w:val="24"/>
                <w:szCs w:val="24"/>
                <w:lang w:val="en-US" w:eastAsia="ja-JP"/>
              </w:rPr>
              <w:t>Evaluarea abordărilor alternative</w:t>
            </w:r>
          </w:p>
          <w:p w:rsidR="00D34873" w:rsidRPr="00D34873" w:rsidRDefault="00D34873" w:rsidP="00807AC3">
            <w:pPr>
              <w:spacing w:after="0" w:line="240" w:lineRule="auto"/>
              <w:ind w:firstLine="743"/>
              <w:jc w:val="both"/>
              <w:rPr>
                <w:rFonts w:ascii="Times New Roman" w:eastAsia="Times New Roman" w:hAnsi="Times New Roman" w:cs="Times New Roman"/>
                <w:bCs/>
                <w:sz w:val="24"/>
                <w:szCs w:val="24"/>
                <w:lang w:val="en-US" w:eastAsia="ja-JP"/>
              </w:rPr>
            </w:pPr>
            <w:r w:rsidRPr="00D34873">
              <w:rPr>
                <w:rFonts w:ascii="Times New Roman" w:eastAsia="Times New Roman" w:hAnsi="Times New Roman" w:cs="Times New Roman"/>
                <w:bCs/>
                <w:sz w:val="24"/>
                <w:szCs w:val="24"/>
                <w:lang w:val="en-US" w:eastAsia="ja-JP"/>
              </w:rPr>
              <w:t xml:space="preserve">Opţiunile propuse sunt următoarele. </w:t>
            </w:r>
          </w:p>
          <w:p w:rsidR="002D41A2" w:rsidRDefault="002D41A2" w:rsidP="00807AC3">
            <w:pPr>
              <w:spacing w:after="0" w:line="240" w:lineRule="auto"/>
              <w:ind w:firstLine="743"/>
              <w:jc w:val="both"/>
              <w:rPr>
                <w:rFonts w:ascii="Times New Roman" w:eastAsia="Times New Roman" w:hAnsi="Times New Roman" w:cs="Times New Roman"/>
                <w:bCs/>
                <w:sz w:val="24"/>
                <w:szCs w:val="24"/>
                <w:lang w:val="en-US" w:eastAsia="ja-JP"/>
              </w:rPr>
            </w:pPr>
          </w:p>
          <w:p w:rsidR="00D34873" w:rsidRDefault="00D34873" w:rsidP="00807AC3">
            <w:pPr>
              <w:spacing w:after="0" w:line="240" w:lineRule="auto"/>
              <w:ind w:firstLine="743"/>
              <w:jc w:val="both"/>
              <w:rPr>
                <w:rFonts w:ascii="Times New Roman" w:eastAsia="Times New Roman" w:hAnsi="Times New Roman" w:cs="Times New Roman"/>
                <w:bCs/>
                <w:sz w:val="24"/>
                <w:szCs w:val="24"/>
                <w:lang w:val="en-US" w:eastAsia="ja-JP"/>
              </w:rPr>
            </w:pPr>
            <w:r w:rsidRPr="00D34873">
              <w:rPr>
                <w:rFonts w:ascii="Times New Roman" w:eastAsia="Times New Roman" w:hAnsi="Times New Roman" w:cs="Times New Roman"/>
                <w:bCs/>
                <w:sz w:val="24"/>
                <w:szCs w:val="24"/>
                <w:lang w:val="en-US" w:eastAsia="ja-JP"/>
              </w:rPr>
              <w:t>Opţiunea I - "a nu face nimic";</w:t>
            </w:r>
          </w:p>
          <w:p w:rsidR="002D41A2" w:rsidRPr="00D34873" w:rsidRDefault="002D41A2" w:rsidP="00807AC3">
            <w:pPr>
              <w:spacing w:after="0" w:line="240" w:lineRule="auto"/>
              <w:ind w:firstLine="743"/>
              <w:jc w:val="both"/>
              <w:rPr>
                <w:rFonts w:ascii="Times New Roman" w:eastAsia="Times New Roman" w:hAnsi="Times New Roman" w:cs="Times New Roman"/>
                <w:bCs/>
                <w:sz w:val="24"/>
                <w:szCs w:val="24"/>
                <w:lang w:val="en-US" w:eastAsia="ja-JP"/>
              </w:rPr>
            </w:pPr>
            <w:r w:rsidRPr="002D41A2">
              <w:rPr>
                <w:rFonts w:ascii="Times New Roman" w:eastAsia="Times New Roman" w:hAnsi="Times New Roman" w:cs="Times New Roman"/>
                <w:sz w:val="24"/>
                <w:szCs w:val="24"/>
                <w:lang w:val="en-US"/>
              </w:rPr>
              <w:t>Riscul plasării pe piaţă a seminţelor care nu corespund cerinţelor de calitate</w:t>
            </w:r>
          </w:p>
          <w:p w:rsidR="002D41A2" w:rsidRDefault="00D34873" w:rsidP="00D34873">
            <w:pPr>
              <w:spacing w:after="0" w:line="240" w:lineRule="auto"/>
              <w:jc w:val="both"/>
              <w:rPr>
                <w:rFonts w:ascii="Times New Roman" w:eastAsia="Times New Roman" w:hAnsi="Times New Roman" w:cs="Times New Roman"/>
                <w:bCs/>
                <w:sz w:val="24"/>
                <w:szCs w:val="24"/>
                <w:lang w:val="en-US" w:eastAsia="ja-JP"/>
              </w:rPr>
            </w:pPr>
            <w:r w:rsidRPr="00D34873">
              <w:rPr>
                <w:rFonts w:ascii="Times New Roman" w:eastAsia="Times New Roman" w:hAnsi="Times New Roman" w:cs="Times New Roman"/>
                <w:bCs/>
                <w:sz w:val="24"/>
                <w:szCs w:val="24"/>
                <w:lang w:val="en-US" w:eastAsia="ja-JP"/>
              </w:rPr>
              <w:t xml:space="preserve">              </w:t>
            </w:r>
          </w:p>
          <w:p w:rsidR="00D34873" w:rsidRDefault="002D41A2" w:rsidP="00D34873">
            <w:pPr>
              <w:spacing w:after="0" w:line="240" w:lineRule="auto"/>
              <w:jc w:val="both"/>
              <w:rPr>
                <w:rFonts w:ascii="Times New Roman" w:eastAsia="Times New Roman" w:hAnsi="Times New Roman" w:cs="Times New Roman"/>
                <w:bCs/>
                <w:sz w:val="24"/>
                <w:szCs w:val="24"/>
                <w:lang w:val="en-US" w:eastAsia="ja-JP"/>
              </w:rPr>
            </w:pPr>
            <w:r>
              <w:rPr>
                <w:rFonts w:ascii="Times New Roman" w:eastAsia="Times New Roman" w:hAnsi="Times New Roman" w:cs="Times New Roman"/>
                <w:bCs/>
                <w:sz w:val="24"/>
                <w:szCs w:val="24"/>
                <w:lang w:val="en-US" w:eastAsia="ja-JP"/>
              </w:rPr>
              <w:t xml:space="preserve">           </w:t>
            </w:r>
            <w:r w:rsidR="00D34873" w:rsidRPr="00D34873">
              <w:rPr>
                <w:rFonts w:ascii="Times New Roman" w:eastAsia="Times New Roman" w:hAnsi="Times New Roman" w:cs="Times New Roman"/>
                <w:bCs/>
                <w:sz w:val="24"/>
                <w:szCs w:val="24"/>
                <w:lang w:val="en-US" w:eastAsia="ja-JP"/>
              </w:rPr>
              <w:t>Opţiunea II - aprobarea proiectului de hotărîre</w:t>
            </w:r>
            <w:r w:rsidR="00D34873" w:rsidRPr="00D34873">
              <w:rPr>
                <w:rFonts w:ascii="Times New Roman" w:eastAsia="Times New Roman" w:hAnsi="Times New Roman" w:cs="Times New Roman"/>
                <w:sz w:val="24"/>
                <w:szCs w:val="24"/>
                <w:lang w:val="en-US"/>
              </w:rPr>
              <w:t>cu privirela</w:t>
            </w:r>
            <w:r w:rsidR="00D34873" w:rsidRPr="00D34873">
              <w:rPr>
                <w:rFonts w:ascii="Times New Roman" w:eastAsia="Arial Unicode MS" w:hAnsi="Times New Roman" w:cs="Times New Roman"/>
                <w:bCs/>
                <w:color w:val="444444"/>
                <w:sz w:val="24"/>
                <w:szCs w:val="24"/>
                <w:shd w:val="clear" w:color="auto" w:fill="FFFFFF"/>
                <w:lang w:val="en-US"/>
              </w:rPr>
              <w:t xml:space="preserve"> echivalen</w:t>
            </w:r>
            <w:r w:rsidR="00D34873" w:rsidRPr="00D34873">
              <w:rPr>
                <w:rFonts w:ascii="Times New Roman" w:eastAsia="Arial Unicode MS" w:hAnsi="Cambria Math" w:cs="Times New Roman"/>
                <w:bCs/>
                <w:color w:val="444444"/>
                <w:sz w:val="24"/>
                <w:szCs w:val="24"/>
                <w:shd w:val="clear" w:color="auto" w:fill="FFFFFF"/>
                <w:lang w:val="en-US"/>
              </w:rPr>
              <w:t>ț</w:t>
            </w:r>
            <w:r w:rsidR="00D34873" w:rsidRPr="00D34873">
              <w:rPr>
                <w:rFonts w:ascii="Times New Roman" w:eastAsia="Arial Unicode MS" w:hAnsi="Times New Roman" w:cs="Times New Roman"/>
                <w:bCs/>
                <w:color w:val="444444"/>
                <w:sz w:val="24"/>
                <w:szCs w:val="24"/>
                <w:shd w:val="clear" w:color="auto" w:fill="FFFFFF"/>
                <w:lang w:val="en-US"/>
              </w:rPr>
              <w:t>a controalelor selec</w:t>
            </w:r>
            <w:r w:rsidR="00D34873" w:rsidRPr="00D34873">
              <w:rPr>
                <w:rFonts w:ascii="Times New Roman" w:eastAsia="Arial Unicode MS" w:hAnsi="Cambria Math" w:cs="Times New Roman"/>
                <w:bCs/>
                <w:color w:val="444444"/>
                <w:sz w:val="24"/>
                <w:szCs w:val="24"/>
                <w:shd w:val="clear" w:color="auto" w:fill="FFFFFF"/>
                <w:lang w:val="en-US"/>
              </w:rPr>
              <w:t>ț</w:t>
            </w:r>
            <w:r w:rsidR="00D34873" w:rsidRPr="00D34873">
              <w:rPr>
                <w:rFonts w:ascii="Times New Roman" w:eastAsia="Arial Unicode MS" w:hAnsi="Times New Roman" w:cs="Times New Roman"/>
                <w:bCs/>
                <w:color w:val="444444"/>
                <w:sz w:val="24"/>
                <w:szCs w:val="24"/>
                <w:shd w:val="clear" w:color="auto" w:fill="FFFFFF"/>
                <w:lang w:val="en-US"/>
              </w:rPr>
              <w:t>iilor conservative,  comercializarea soiurilor şi varietă</w:t>
            </w:r>
            <w:r w:rsidR="00D34873" w:rsidRPr="00D34873">
              <w:rPr>
                <w:rFonts w:ascii="Times New Roman" w:eastAsia="Arial Unicode MS" w:hAnsi="Cambria Math" w:cs="Times New Roman"/>
                <w:bCs/>
                <w:color w:val="444444"/>
                <w:sz w:val="24"/>
                <w:szCs w:val="24"/>
                <w:shd w:val="clear" w:color="auto" w:fill="FFFFFF"/>
                <w:lang w:val="en-US"/>
              </w:rPr>
              <w:t>ț</w:t>
            </w:r>
            <w:r w:rsidR="00D34873" w:rsidRPr="00D34873">
              <w:rPr>
                <w:rFonts w:ascii="Times New Roman" w:eastAsia="Arial Unicode MS" w:hAnsi="Times New Roman" w:cs="Times New Roman"/>
                <w:bCs/>
                <w:color w:val="444444"/>
                <w:sz w:val="24"/>
                <w:szCs w:val="24"/>
                <w:shd w:val="clear" w:color="auto" w:fill="FFFFFF"/>
                <w:lang w:val="en-US"/>
              </w:rPr>
              <w:t>ilor primitive şi agricole, adaptate  la condi</w:t>
            </w:r>
            <w:r w:rsidR="00D34873" w:rsidRPr="00D34873">
              <w:rPr>
                <w:rFonts w:ascii="Times New Roman" w:eastAsia="Arial Unicode MS" w:hAnsi="Cambria Math" w:cs="Times New Roman"/>
                <w:bCs/>
                <w:color w:val="444444"/>
                <w:sz w:val="24"/>
                <w:szCs w:val="24"/>
                <w:shd w:val="clear" w:color="auto" w:fill="FFFFFF"/>
                <w:lang w:val="en-US"/>
              </w:rPr>
              <w:t>ț</w:t>
            </w:r>
            <w:r w:rsidR="00D34873" w:rsidRPr="00D34873">
              <w:rPr>
                <w:rFonts w:ascii="Times New Roman" w:eastAsia="Arial Unicode MS" w:hAnsi="Times New Roman" w:cs="Times New Roman"/>
                <w:bCs/>
                <w:color w:val="444444"/>
                <w:sz w:val="24"/>
                <w:szCs w:val="24"/>
                <w:shd w:val="clear" w:color="auto" w:fill="FFFFFF"/>
                <w:lang w:val="en-US"/>
              </w:rPr>
              <w:t xml:space="preserve">iile locale </w:t>
            </w:r>
            <w:r w:rsidR="00D34873" w:rsidRPr="00D34873">
              <w:rPr>
                <w:rFonts w:ascii="Times New Roman" w:eastAsia="Arial Unicode MS" w:hAnsi="Cambria Math" w:cs="Times New Roman"/>
                <w:bCs/>
                <w:color w:val="444444"/>
                <w:sz w:val="24"/>
                <w:szCs w:val="24"/>
                <w:shd w:val="clear" w:color="auto" w:fill="FFFFFF"/>
                <w:lang w:val="en-US"/>
              </w:rPr>
              <w:t>ș</w:t>
            </w:r>
            <w:r w:rsidR="00D34873" w:rsidRPr="00D34873">
              <w:rPr>
                <w:rFonts w:ascii="Times New Roman" w:eastAsia="Arial Unicode MS" w:hAnsi="Times New Roman" w:cs="Times New Roman"/>
                <w:bCs/>
                <w:color w:val="444444"/>
                <w:sz w:val="24"/>
                <w:szCs w:val="24"/>
                <w:shd w:val="clear" w:color="auto" w:fill="FFFFFF"/>
                <w:lang w:val="en-US"/>
              </w:rPr>
              <w:t>i a soiurilor de legume care sunt amenin</w:t>
            </w:r>
            <w:r w:rsidR="00D34873" w:rsidRPr="00D34873">
              <w:rPr>
                <w:rFonts w:ascii="Times New Roman" w:eastAsia="Arial Unicode MS" w:hAnsi="Cambria Math" w:cs="Times New Roman"/>
                <w:bCs/>
                <w:color w:val="444444"/>
                <w:sz w:val="24"/>
                <w:szCs w:val="24"/>
                <w:shd w:val="clear" w:color="auto" w:fill="FFFFFF"/>
                <w:lang w:val="en-US"/>
              </w:rPr>
              <w:t>ț</w:t>
            </w:r>
            <w:r w:rsidR="00D34873" w:rsidRPr="00D34873">
              <w:rPr>
                <w:rFonts w:ascii="Times New Roman" w:eastAsia="Arial Unicode MS" w:hAnsi="Times New Roman" w:cs="Times New Roman"/>
                <w:bCs/>
                <w:color w:val="444444"/>
                <w:sz w:val="24"/>
                <w:szCs w:val="24"/>
                <w:shd w:val="clear" w:color="auto" w:fill="FFFFFF"/>
                <w:lang w:val="en-US"/>
              </w:rPr>
              <w:t>ate de erodare genetică</w:t>
            </w:r>
          </w:p>
          <w:p w:rsidR="00D34873" w:rsidRPr="00D34873" w:rsidRDefault="00D34873" w:rsidP="00807AC3">
            <w:pPr>
              <w:spacing w:after="0" w:line="240" w:lineRule="auto"/>
              <w:ind w:firstLine="743"/>
              <w:jc w:val="both"/>
              <w:rPr>
                <w:rFonts w:ascii="Times New Roman" w:eastAsia="Times New Roman" w:hAnsi="Times New Roman" w:cs="Times New Roman"/>
                <w:bCs/>
                <w:sz w:val="24"/>
                <w:szCs w:val="24"/>
                <w:lang w:val="en-US" w:eastAsia="ja-JP"/>
              </w:rPr>
            </w:pPr>
            <w:r w:rsidRPr="00D34873">
              <w:rPr>
                <w:rFonts w:ascii="Times New Roman" w:eastAsia="Times New Roman" w:hAnsi="Times New Roman" w:cs="Times New Roman"/>
                <w:bCs/>
                <w:sz w:val="24"/>
                <w:szCs w:val="24"/>
                <w:lang w:val="en-US" w:eastAsia="ja-JP"/>
              </w:rPr>
              <w:t xml:space="preserve">Proiectul prevede </w:t>
            </w:r>
            <w:r w:rsidRPr="00D34873">
              <w:rPr>
                <w:rFonts w:ascii="Times New Roman" w:eastAsia="Calibri" w:hAnsi="Times New Roman" w:cs="Times New Roman"/>
                <w:sz w:val="24"/>
                <w:szCs w:val="24"/>
                <w:lang w:val="en-US"/>
              </w:rPr>
              <w:t>echivalenţa controalelor oficiale a selecţiilor conservative care sunt realizate în ţări terţe cu cele europene şi</w:t>
            </w:r>
            <w:r w:rsidRPr="00D34873">
              <w:rPr>
                <w:rFonts w:ascii="Times New Roman" w:eastAsia="Arial Unicode MS" w:hAnsi="Times New Roman" w:cs="Times New Roman"/>
                <w:bCs/>
                <w:color w:val="444444"/>
                <w:sz w:val="24"/>
                <w:szCs w:val="24"/>
                <w:shd w:val="clear" w:color="auto" w:fill="FFFFFF"/>
                <w:lang w:val="en-US"/>
              </w:rPr>
              <w:t xml:space="preserve"> sunt necesare de stabilit anumite derogări pentru acceptarea soiurilor locale </w:t>
            </w:r>
            <w:r w:rsidRPr="00D34873">
              <w:rPr>
                <w:rFonts w:ascii="Times New Roman" w:eastAsia="Arial Unicode MS" w:hAnsi="Cambria Math" w:cs="Times New Roman"/>
                <w:bCs/>
                <w:color w:val="444444"/>
                <w:sz w:val="24"/>
                <w:szCs w:val="24"/>
                <w:shd w:val="clear" w:color="auto" w:fill="FFFFFF"/>
                <w:lang w:val="en-US"/>
              </w:rPr>
              <w:t>ș</w:t>
            </w:r>
            <w:r w:rsidRPr="00D34873">
              <w:rPr>
                <w:rFonts w:ascii="Times New Roman" w:eastAsia="Arial Unicode MS" w:hAnsi="Times New Roman" w:cs="Times New Roman"/>
                <w:bCs/>
                <w:color w:val="444444"/>
                <w:sz w:val="24"/>
                <w:szCs w:val="24"/>
                <w:shd w:val="clear" w:color="auto" w:fill="FFFFFF"/>
                <w:lang w:val="en-US"/>
              </w:rPr>
              <w:t>i a varietă</w:t>
            </w:r>
            <w:r w:rsidRPr="00D34873">
              <w:rPr>
                <w:rFonts w:ascii="Times New Roman" w:eastAsia="Arial Unicode MS" w:hAnsi="Cambria Math" w:cs="Times New Roman"/>
                <w:bCs/>
                <w:color w:val="444444"/>
                <w:sz w:val="24"/>
                <w:szCs w:val="24"/>
                <w:shd w:val="clear" w:color="auto" w:fill="FFFFFF"/>
                <w:lang w:val="en-US"/>
              </w:rPr>
              <w:t>ț</w:t>
            </w:r>
            <w:r w:rsidRPr="00D34873">
              <w:rPr>
                <w:rFonts w:ascii="Times New Roman" w:eastAsia="Arial Unicode MS" w:hAnsi="Times New Roman" w:cs="Times New Roman"/>
                <w:bCs/>
                <w:color w:val="444444"/>
                <w:sz w:val="24"/>
                <w:szCs w:val="24"/>
                <w:shd w:val="clear" w:color="auto" w:fill="FFFFFF"/>
                <w:lang w:val="en-US"/>
              </w:rPr>
              <w:t>ilor agricole,</w:t>
            </w:r>
            <w:r w:rsidRPr="00D34873">
              <w:rPr>
                <w:rFonts w:ascii="Times New Roman" w:eastAsia="Arial Unicode MS" w:hAnsi="Times New Roman" w:cs="Times New Roman"/>
                <w:color w:val="444444"/>
                <w:sz w:val="24"/>
                <w:szCs w:val="24"/>
                <w:lang w:val="en-US" w:eastAsia="ru-RU"/>
              </w:rPr>
              <w:t xml:space="preserve"> conservarea </w:t>
            </w:r>
            <w:r w:rsidRPr="00D34873">
              <w:rPr>
                <w:rFonts w:ascii="Times New Roman" w:eastAsia="Arial Unicode MS" w:hAnsi="Times New Roman" w:cs="Times New Roman"/>
                <w:i/>
                <w:iCs/>
                <w:color w:val="444444"/>
                <w:sz w:val="24"/>
                <w:szCs w:val="24"/>
                <w:lang w:val="en-US" w:eastAsia="ru-RU"/>
              </w:rPr>
              <w:t>in situ</w:t>
            </w:r>
            <w:r w:rsidRPr="00D34873">
              <w:rPr>
                <w:rFonts w:ascii="Times New Roman" w:eastAsia="Arial Unicode MS" w:hAnsi="Times New Roman" w:cs="Times New Roman"/>
                <w:color w:val="444444"/>
                <w:sz w:val="24"/>
                <w:szCs w:val="24"/>
                <w:lang w:val="en-US" w:eastAsia="ru-RU"/>
              </w:rPr>
              <w:t> </w:t>
            </w:r>
            <w:r w:rsidRPr="00D34873">
              <w:rPr>
                <w:rFonts w:ascii="Times New Roman" w:eastAsia="Arial Unicode MS" w:hAnsi="Cambria Math" w:cs="Times New Roman"/>
                <w:color w:val="444444"/>
                <w:sz w:val="24"/>
                <w:szCs w:val="24"/>
                <w:lang w:val="en-US" w:eastAsia="ru-RU"/>
              </w:rPr>
              <w:t>ș</w:t>
            </w:r>
            <w:r w:rsidRPr="00D34873">
              <w:rPr>
                <w:rFonts w:ascii="Times New Roman" w:eastAsia="Arial Unicode MS" w:hAnsi="Times New Roman" w:cs="Times New Roman"/>
                <w:color w:val="444444"/>
                <w:sz w:val="24"/>
                <w:szCs w:val="24"/>
                <w:lang w:val="en-US" w:eastAsia="ru-RU"/>
              </w:rPr>
              <w:t>i utilizarea durabilă a resurselor genetice vegetale.</w:t>
            </w:r>
          </w:p>
          <w:p w:rsidR="00D34873" w:rsidRPr="00D34873" w:rsidRDefault="00D34873" w:rsidP="00D34873">
            <w:pPr>
              <w:pStyle w:val="doc-ti"/>
              <w:spacing w:before="0" w:beforeAutospacing="0" w:after="0" w:afterAutospacing="0"/>
              <w:jc w:val="both"/>
              <w:rPr>
                <w:bCs/>
                <w:color w:val="444444"/>
                <w:lang w:val="en-US"/>
              </w:rPr>
            </w:pPr>
            <w:r>
              <w:rPr>
                <w:bCs/>
                <w:lang w:val="en-US" w:eastAsia="ja-JP"/>
              </w:rPr>
              <w:t xml:space="preserve">           </w:t>
            </w:r>
            <w:r w:rsidRPr="00B71969">
              <w:rPr>
                <w:bCs/>
                <w:lang w:val="en-US" w:eastAsia="ja-JP"/>
              </w:rPr>
              <w:t xml:space="preserve">Proiectul </w:t>
            </w:r>
            <w:r w:rsidRPr="00B71969">
              <w:rPr>
                <w:bCs/>
                <w:lang w:val="ro-RO" w:eastAsia="ja-JP"/>
              </w:rPr>
              <w:t>nominalizat</w:t>
            </w:r>
            <w:r w:rsidRPr="00B71969">
              <w:rPr>
                <w:rFonts w:eastAsia="Arial Unicode MS"/>
                <w:bCs/>
                <w:shd w:val="clear" w:color="auto" w:fill="FFFFFF"/>
                <w:lang w:val="en-US"/>
              </w:rPr>
              <w:t xml:space="preserve"> este</w:t>
            </w:r>
            <w:r w:rsidRPr="00B71969">
              <w:rPr>
                <w:bCs/>
                <w:lang w:val="en-US" w:eastAsia="ja-JP"/>
              </w:rPr>
              <w:t xml:space="preserve"> armonizat cu </w:t>
            </w:r>
            <w:r w:rsidRPr="00B71969">
              <w:rPr>
                <w:bCs/>
                <w:color w:val="000000"/>
                <w:lang w:val="en-US"/>
              </w:rPr>
              <w:t xml:space="preserve">Decizia </w:t>
            </w:r>
            <w:r w:rsidRPr="00B71969">
              <w:rPr>
                <w:bCs/>
                <w:lang w:val="en-US" w:eastAsia="en-US"/>
              </w:rPr>
              <w:t>2005/834/CE</w:t>
            </w:r>
            <w:r w:rsidRPr="00B71969">
              <w:rPr>
                <w:bCs/>
                <w:color w:val="000000"/>
                <w:lang w:val="en-US"/>
              </w:rPr>
              <w:t>a Consiliului din 8 noiembrie 2005 privind echivalen</w:t>
            </w:r>
            <w:r w:rsidRPr="00B71969">
              <w:rPr>
                <w:rFonts w:ascii="Cambria Math" w:hAnsi="Cambria Math"/>
                <w:bCs/>
                <w:color w:val="000000"/>
                <w:lang w:val="en-US"/>
              </w:rPr>
              <w:t>ț</w:t>
            </w:r>
            <w:r w:rsidRPr="00B71969">
              <w:rPr>
                <w:bCs/>
                <w:color w:val="000000"/>
                <w:lang w:val="en-US"/>
              </w:rPr>
              <w:t>a controalelor selec</w:t>
            </w:r>
            <w:r w:rsidRPr="00B71969">
              <w:rPr>
                <w:rFonts w:ascii="Cambria Math" w:hAnsi="Cambria Math"/>
                <w:bCs/>
                <w:color w:val="000000"/>
                <w:lang w:val="en-US"/>
              </w:rPr>
              <w:t>ț</w:t>
            </w:r>
            <w:r w:rsidRPr="00B71969">
              <w:rPr>
                <w:bCs/>
                <w:color w:val="000000"/>
                <w:lang w:val="en-US"/>
              </w:rPr>
              <w:t xml:space="preserve">iilor conservative realizate în anumite </w:t>
            </w:r>
            <w:r w:rsidRPr="00B71969">
              <w:rPr>
                <w:rFonts w:ascii="Cambria Math" w:hAnsi="Cambria Math"/>
                <w:bCs/>
                <w:color w:val="000000"/>
                <w:lang w:val="en-US"/>
              </w:rPr>
              <w:t>ț</w:t>
            </w:r>
            <w:r w:rsidRPr="00B71969">
              <w:rPr>
                <w:bCs/>
                <w:color w:val="000000"/>
                <w:lang w:val="en-US"/>
              </w:rPr>
              <w:t>ări ter</w:t>
            </w:r>
            <w:r w:rsidRPr="00B71969">
              <w:rPr>
                <w:rFonts w:ascii="Cambria Math" w:hAnsi="Cambria Math"/>
                <w:bCs/>
                <w:color w:val="000000"/>
                <w:lang w:val="en-US"/>
              </w:rPr>
              <w:t>ț</w:t>
            </w:r>
            <w:r w:rsidRPr="00B71969">
              <w:rPr>
                <w:bCs/>
                <w:color w:val="000000"/>
                <w:lang w:val="en-US"/>
              </w:rPr>
              <w:t xml:space="preserve">e </w:t>
            </w:r>
            <w:r w:rsidRPr="00B71969">
              <w:rPr>
                <w:rFonts w:ascii="Cambria Math" w:hAnsi="Cambria Math"/>
                <w:bCs/>
                <w:color w:val="000000"/>
                <w:lang w:val="en-US"/>
              </w:rPr>
              <w:t>ș</w:t>
            </w:r>
            <w:r w:rsidRPr="00B71969">
              <w:rPr>
                <w:bCs/>
                <w:color w:val="000000"/>
                <w:lang w:val="en-US"/>
              </w:rPr>
              <w:t xml:space="preserve">i de modificare a Deciziei 2003/17/CE (2005/834/CE), </w:t>
            </w:r>
            <w:r w:rsidRPr="00B71969">
              <w:rPr>
                <w:bCs/>
                <w:color w:val="444444"/>
                <w:lang w:val="en-US"/>
              </w:rPr>
              <w:t xml:space="preserve"> Directiva2008/62/CE</w:t>
            </w:r>
            <w:r w:rsidRPr="00B71969">
              <w:rPr>
                <w:rStyle w:val="apple-converted-space"/>
                <w:bCs/>
                <w:color w:val="444444"/>
                <w:lang w:val="en-US"/>
              </w:rPr>
              <w:t> a</w:t>
            </w:r>
            <w:r w:rsidRPr="00B71969">
              <w:rPr>
                <w:bCs/>
                <w:color w:val="444444"/>
                <w:bdr w:val="none" w:sz="0" w:space="0" w:color="auto" w:frame="1"/>
                <w:lang w:val="en-US"/>
              </w:rPr>
              <w:t xml:space="preserve"> Comisiei </w:t>
            </w:r>
            <w:r w:rsidRPr="00B71969">
              <w:rPr>
                <w:bCs/>
                <w:color w:val="444444"/>
                <w:lang w:val="en-US"/>
              </w:rPr>
              <w:t xml:space="preserve">din 20 iunie 2008 de stabilire a anumitor derogări pentru acceptarea soiurilor locale </w:t>
            </w:r>
            <w:r w:rsidRPr="00B71969">
              <w:rPr>
                <w:rFonts w:ascii="Cambria Math" w:hAnsi="Cambria Math"/>
                <w:bCs/>
                <w:color w:val="444444"/>
                <w:lang w:val="en-US"/>
              </w:rPr>
              <w:t>ș</w:t>
            </w:r>
            <w:r w:rsidRPr="00B71969">
              <w:rPr>
                <w:bCs/>
                <w:color w:val="444444"/>
                <w:lang w:val="en-US"/>
              </w:rPr>
              <w:t>i a varietă</w:t>
            </w:r>
            <w:r w:rsidRPr="00B71969">
              <w:rPr>
                <w:rFonts w:ascii="Cambria Math" w:hAnsi="Cambria Math"/>
                <w:bCs/>
                <w:color w:val="444444"/>
                <w:lang w:val="en-US"/>
              </w:rPr>
              <w:t>ț</w:t>
            </w:r>
            <w:r w:rsidRPr="00B71969">
              <w:rPr>
                <w:bCs/>
                <w:color w:val="444444"/>
                <w:lang w:val="en-US"/>
              </w:rPr>
              <w:t>ilor agricole adaptate natural la condi</w:t>
            </w:r>
            <w:r w:rsidRPr="00B71969">
              <w:rPr>
                <w:rFonts w:ascii="Cambria Math" w:hAnsi="Cambria Math"/>
                <w:bCs/>
                <w:color w:val="444444"/>
                <w:lang w:val="en-US"/>
              </w:rPr>
              <w:t>ț</w:t>
            </w:r>
            <w:r w:rsidRPr="00B71969">
              <w:rPr>
                <w:bCs/>
                <w:color w:val="444444"/>
                <w:lang w:val="en-US"/>
              </w:rPr>
              <w:t xml:space="preserve">iile locale </w:t>
            </w:r>
            <w:r w:rsidRPr="00B71969">
              <w:rPr>
                <w:rFonts w:ascii="Cambria Math" w:hAnsi="Cambria Math"/>
                <w:bCs/>
                <w:color w:val="444444"/>
                <w:lang w:val="en-US"/>
              </w:rPr>
              <w:t>ș</w:t>
            </w:r>
            <w:r w:rsidRPr="00B71969">
              <w:rPr>
                <w:bCs/>
                <w:color w:val="444444"/>
                <w:lang w:val="en-US"/>
              </w:rPr>
              <w:t xml:space="preserve">i regionale </w:t>
            </w:r>
            <w:r w:rsidRPr="00B71969">
              <w:rPr>
                <w:rFonts w:ascii="Cambria Math" w:hAnsi="Cambria Math"/>
                <w:bCs/>
                <w:color w:val="444444"/>
                <w:lang w:val="en-US"/>
              </w:rPr>
              <w:t>ș</w:t>
            </w:r>
            <w:r w:rsidRPr="00B71969">
              <w:rPr>
                <w:bCs/>
                <w:color w:val="444444"/>
                <w:lang w:val="en-US"/>
              </w:rPr>
              <w:t>i amenin</w:t>
            </w:r>
            <w:r w:rsidRPr="00B71969">
              <w:rPr>
                <w:rFonts w:ascii="Cambria Math" w:hAnsi="Cambria Math"/>
                <w:bCs/>
                <w:color w:val="444444"/>
                <w:lang w:val="en-US"/>
              </w:rPr>
              <w:t>ț</w:t>
            </w:r>
            <w:r w:rsidRPr="00B71969">
              <w:rPr>
                <w:bCs/>
                <w:color w:val="444444"/>
                <w:lang w:val="en-US"/>
              </w:rPr>
              <w:t xml:space="preserve">ate de eroziunea </w:t>
            </w:r>
            <w:r w:rsidRPr="00B71969">
              <w:rPr>
                <w:bCs/>
                <w:color w:val="444444"/>
                <w:lang w:val="en-US"/>
              </w:rPr>
              <w:lastRenderedPageBreak/>
              <w:t xml:space="preserve">genetică </w:t>
            </w:r>
            <w:r w:rsidRPr="00B71969">
              <w:rPr>
                <w:rFonts w:ascii="Cambria Math" w:hAnsi="Cambria Math"/>
                <w:bCs/>
                <w:color w:val="444444"/>
                <w:lang w:val="en-US"/>
              </w:rPr>
              <w:t>ș</w:t>
            </w:r>
            <w:r w:rsidRPr="00B71969">
              <w:rPr>
                <w:bCs/>
                <w:color w:val="444444"/>
                <w:lang w:val="en-US"/>
              </w:rPr>
              <w:t>i pentru comercializarea semin</w:t>
            </w:r>
            <w:r w:rsidRPr="00B71969">
              <w:rPr>
                <w:rFonts w:ascii="Cambria Math" w:hAnsi="Cambria Math"/>
                <w:bCs/>
                <w:color w:val="444444"/>
                <w:lang w:val="en-US"/>
              </w:rPr>
              <w:t>ț</w:t>
            </w:r>
            <w:r w:rsidRPr="00B71969">
              <w:rPr>
                <w:bCs/>
                <w:color w:val="444444"/>
                <w:lang w:val="en-US"/>
              </w:rPr>
              <w:t xml:space="preserve">elor </w:t>
            </w:r>
            <w:r w:rsidRPr="00B71969">
              <w:rPr>
                <w:rFonts w:ascii="Cambria Math" w:hAnsi="Cambria Math"/>
                <w:bCs/>
                <w:color w:val="444444"/>
                <w:lang w:val="en-US"/>
              </w:rPr>
              <w:t>ș</w:t>
            </w:r>
            <w:r w:rsidRPr="00B71969">
              <w:rPr>
                <w:bCs/>
                <w:color w:val="444444"/>
                <w:lang w:val="en-US"/>
              </w:rPr>
              <w:t>i cartofilor de sămân</w:t>
            </w:r>
            <w:r w:rsidRPr="00B71969">
              <w:rPr>
                <w:rFonts w:ascii="Cambria Math" w:hAnsi="Cambria Math"/>
                <w:bCs/>
                <w:color w:val="444444"/>
                <w:lang w:val="en-US"/>
              </w:rPr>
              <w:t>ț</w:t>
            </w:r>
            <w:r w:rsidRPr="00B71969">
              <w:rPr>
                <w:bCs/>
                <w:color w:val="444444"/>
                <w:lang w:val="en-US"/>
              </w:rPr>
              <w:t xml:space="preserve">ă ale acestor soiuri locale </w:t>
            </w:r>
            <w:r w:rsidRPr="00B71969">
              <w:rPr>
                <w:rFonts w:ascii="Cambria Math" w:hAnsi="Cambria Math"/>
                <w:bCs/>
                <w:color w:val="444444"/>
                <w:lang w:val="en-US"/>
              </w:rPr>
              <w:t>ș</w:t>
            </w:r>
            <w:r w:rsidRPr="00B71969">
              <w:rPr>
                <w:bCs/>
                <w:color w:val="444444"/>
                <w:lang w:val="en-US"/>
              </w:rPr>
              <w:t>i varietă</w:t>
            </w:r>
            <w:r w:rsidRPr="00B71969">
              <w:rPr>
                <w:rFonts w:ascii="Cambria Math" w:hAnsi="Cambria Math"/>
                <w:bCs/>
                <w:color w:val="444444"/>
                <w:lang w:val="en-US"/>
              </w:rPr>
              <w:t>ț</w:t>
            </w:r>
            <w:r w:rsidRPr="00B71969">
              <w:rPr>
                <w:bCs/>
                <w:color w:val="444444"/>
                <w:lang w:val="en-US"/>
              </w:rPr>
              <w:t xml:space="preserve">i, publicată în </w:t>
            </w:r>
            <w:r w:rsidRPr="00B71969">
              <w:rPr>
                <w:color w:val="444444"/>
                <w:lang w:val="en-US"/>
              </w:rPr>
              <w:t xml:space="preserve">Jurnalul Oficial al Uniunii Europene, L 162/13 din 20 iunie 2008 şi </w:t>
            </w:r>
            <w:r w:rsidRPr="00B71969">
              <w:rPr>
                <w:bCs/>
                <w:color w:val="444444"/>
                <w:lang w:val="en-US"/>
              </w:rPr>
              <w:t>Directiva 2009/145/CE</w:t>
            </w:r>
            <w:r w:rsidRPr="00B71969">
              <w:rPr>
                <w:rStyle w:val="apple-converted-space"/>
                <w:bCs/>
                <w:color w:val="444444"/>
                <w:lang w:val="en-US"/>
              </w:rPr>
              <w:t> </w:t>
            </w:r>
            <w:r w:rsidRPr="00B71969">
              <w:rPr>
                <w:bCs/>
                <w:color w:val="444444"/>
                <w:bdr w:val="none" w:sz="0" w:space="0" w:color="auto" w:frame="1"/>
                <w:lang w:val="en-US"/>
              </w:rPr>
              <w:t xml:space="preserve">a Comisiei </w:t>
            </w:r>
            <w:r w:rsidRPr="00B71969">
              <w:rPr>
                <w:bCs/>
                <w:color w:val="444444"/>
                <w:lang w:val="en-US"/>
              </w:rPr>
              <w:t>din 26 noiembrie 2009 de stabilire a anumitor derogări pentru acceptarea varietă</w:t>
            </w:r>
            <w:r w:rsidRPr="00B71969">
              <w:rPr>
                <w:rFonts w:ascii="Cambria Math" w:hAnsi="Cambria Math"/>
                <w:bCs/>
                <w:color w:val="444444"/>
                <w:lang w:val="en-US"/>
              </w:rPr>
              <w:t>ț</w:t>
            </w:r>
            <w:r w:rsidRPr="00B71969">
              <w:rPr>
                <w:bCs/>
                <w:color w:val="444444"/>
                <w:lang w:val="en-US"/>
              </w:rPr>
              <w:t xml:space="preserve">ilor primitive </w:t>
            </w:r>
            <w:r w:rsidRPr="00B71969">
              <w:rPr>
                <w:rFonts w:ascii="Cambria Math" w:hAnsi="Cambria Math"/>
                <w:bCs/>
                <w:color w:val="444444"/>
                <w:lang w:val="en-US"/>
              </w:rPr>
              <w:t>ș</w:t>
            </w:r>
            <w:r w:rsidRPr="00B71969">
              <w:rPr>
                <w:bCs/>
                <w:color w:val="444444"/>
                <w:lang w:val="en-US"/>
              </w:rPr>
              <w:t>i a soiurilor de legume care sunt cultivate, în mod tradi</w:t>
            </w:r>
            <w:r w:rsidRPr="00B71969">
              <w:rPr>
                <w:rFonts w:ascii="Cambria Math" w:hAnsi="Cambria Math"/>
                <w:bCs/>
                <w:color w:val="444444"/>
                <w:lang w:val="en-US"/>
              </w:rPr>
              <w:t>ț</w:t>
            </w:r>
            <w:r w:rsidRPr="00B71969">
              <w:rPr>
                <w:bCs/>
                <w:color w:val="444444"/>
                <w:lang w:val="en-US"/>
              </w:rPr>
              <w:t>ional, în localită</w:t>
            </w:r>
            <w:r w:rsidRPr="00B71969">
              <w:rPr>
                <w:rFonts w:ascii="Cambria Math" w:hAnsi="Cambria Math"/>
                <w:bCs/>
                <w:color w:val="444444"/>
                <w:lang w:val="en-US"/>
              </w:rPr>
              <w:t>ț</w:t>
            </w:r>
            <w:r w:rsidRPr="00B71969">
              <w:rPr>
                <w:bCs/>
                <w:color w:val="444444"/>
                <w:lang w:val="en-US"/>
              </w:rPr>
              <w:t xml:space="preserve">i </w:t>
            </w:r>
            <w:r w:rsidRPr="00B71969">
              <w:rPr>
                <w:rFonts w:ascii="Cambria Math" w:hAnsi="Cambria Math"/>
                <w:bCs/>
                <w:color w:val="444444"/>
                <w:lang w:val="en-US"/>
              </w:rPr>
              <w:t>ș</w:t>
            </w:r>
            <w:r w:rsidRPr="00B71969">
              <w:rPr>
                <w:bCs/>
                <w:color w:val="444444"/>
                <w:lang w:val="en-US"/>
              </w:rPr>
              <w:t xml:space="preserve">i regiuni speciale </w:t>
            </w:r>
            <w:r w:rsidRPr="00B71969">
              <w:rPr>
                <w:rFonts w:ascii="Cambria Math" w:hAnsi="Cambria Math"/>
                <w:bCs/>
                <w:color w:val="444444"/>
                <w:lang w:val="en-US"/>
              </w:rPr>
              <w:t>ș</w:t>
            </w:r>
            <w:r w:rsidRPr="00B71969">
              <w:rPr>
                <w:bCs/>
                <w:color w:val="444444"/>
                <w:lang w:val="en-US"/>
              </w:rPr>
              <w:t>i care sunt amenin</w:t>
            </w:r>
            <w:r w:rsidRPr="00B71969">
              <w:rPr>
                <w:rFonts w:ascii="Cambria Math" w:hAnsi="Cambria Math"/>
                <w:bCs/>
                <w:color w:val="444444"/>
                <w:lang w:val="en-US"/>
              </w:rPr>
              <w:t>ț</w:t>
            </w:r>
            <w:r w:rsidRPr="00B71969">
              <w:rPr>
                <w:bCs/>
                <w:color w:val="444444"/>
                <w:lang w:val="en-US"/>
              </w:rPr>
              <w:t xml:space="preserve">ate de erodare genetică </w:t>
            </w:r>
            <w:r w:rsidRPr="00B71969">
              <w:rPr>
                <w:rFonts w:ascii="Cambria Math" w:hAnsi="Cambria Math"/>
                <w:bCs/>
                <w:color w:val="444444"/>
                <w:lang w:val="en-US"/>
              </w:rPr>
              <w:t>ș</w:t>
            </w:r>
            <w:r w:rsidRPr="00B71969">
              <w:rPr>
                <w:bCs/>
                <w:color w:val="444444"/>
                <w:lang w:val="en-US"/>
              </w:rPr>
              <w:t>i a soiurilor de legume lipsite de valoare intrinsecă pentru produc</w:t>
            </w:r>
            <w:r w:rsidRPr="00B71969">
              <w:rPr>
                <w:rFonts w:ascii="Cambria Math" w:hAnsi="Cambria Math"/>
                <w:bCs/>
                <w:color w:val="444444"/>
                <w:lang w:val="en-US"/>
              </w:rPr>
              <w:t>ț</w:t>
            </w:r>
            <w:r w:rsidRPr="00B71969">
              <w:rPr>
                <w:bCs/>
                <w:color w:val="444444"/>
                <w:lang w:val="en-US"/>
              </w:rPr>
              <w:t>ia vegetală comercială, dar create pentru a fi cultivate în condi</w:t>
            </w:r>
            <w:r w:rsidRPr="00B71969">
              <w:rPr>
                <w:rFonts w:ascii="Cambria Math" w:hAnsi="Cambria Math"/>
                <w:bCs/>
                <w:color w:val="444444"/>
                <w:lang w:val="en-US"/>
              </w:rPr>
              <w:t>ț</w:t>
            </w:r>
            <w:r w:rsidRPr="00B71969">
              <w:rPr>
                <w:bCs/>
                <w:color w:val="444444"/>
                <w:lang w:val="en-US"/>
              </w:rPr>
              <w:t xml:space="preserve">ii speciale, precum </w:t>
            </w:r>
            <w:r w:rsidRPr="00B71969">
              <w:rPr>
                <w:rFonts w:ascii="Cambria Math" w:hAnsi="Cambria Math"/>
                <w:bCs/>
                <w:color w:val="444444"/>
                <w:lang w:val="en-US"/>
              </w:rPr>
              <w:t>ș</w:t>
            </w:r>
            <w:r w:rsidRPr="00B71969">
              <w:rPr>
                <w:bCs/>
                <w:color w:val="444444"/>
                <w:lang w:val="en-US"/>
              </w:rPr>
              <w:t>i pentru comercializarea semin</w:t>
            </w:r>
            <w:r w:rsidRPr="00B71969">
              <w:rPr>
                <w:rFonts w:ascii="Cambria Math" w:hAnsi="Cambria Math"/>
                <w:bCs/>
                <w:color w:val="444444"/>
                <w:lang w:val="en-US"/>
              </w:rPr>
              <w:t>ț</w:t>
            </w:r>
            <w:r w:rsidRPr="00B71969">
              <w:rPr>
                <w:bCs/>
                <w:color w:val="444444"/>
                <w:lang w:val="en-US"/>
              </w:rPr>
              <w:t>elor acestor varietă</w:t>
            </w:r>
            <w:r w:rsidRPr="00B71969">
              <w:rPr>
                <w:rFonts w:ascii="Cambria Math" w:hAnsi="Cambria Math"/>
                <w:bCs/>
                <w:color w:val="444444"/>
                <w:lang w:val="en-US"/>
              </w:rPr>
              <w:t>ț</w:t>
            </w:r>
            <w:r w:rsidRPr="00B71969">
              <w:rPr>
                <w:bCs/>
                <w:color w:val="444444"/>
                <w:lang w:val="en-US"/>
              </w:rPr>
              <w:t xml:space="preserve">i primitive </w:t>
            </w:r>
            <w:r w:rsidRPr="00B71969">
              <w:rPr>
                <w:rFonts w:ascii="Cambria Math" w:hAnsi="Cambria Math"/>
                <w:bCs/>
                <w:color w:val="444444"/>
                <w:lang w:val="en-US"/>
              </w:rPr>
              <w:t>ș</w:t>
            </w:r>
            <w:r w:rsidRPr="00B71969">
              <w:rPr>
                <w:bCs/>
                <w:color w:val="444444"/>
                <w:lang w:val="en-US"/>
              </w:rPr>
              <w:t>i soiuri.</w:t>
            </w:r>
          </w:p>
          <w:p w:rsidR="00D34873" w:rsidRPr="00D34873" w:rsidRDefault="00D34873" w:rsidP="00D34873">
            <w:pPr>
              <w:spacing w:after="0" w:line="240" w:lineRule="auto"/>
              <w:ind w:firstLine="743"/>
              <w:jc w:val="both"/>
              <w:rPr>
                <w:rFonts w:ascii="Times New Roman" w:eastAsia="Times New Roman" w:hAnsi="Times New Roman" w:cs="Times New Roman"/>
                <w:bCs/>
                <w:sz w:val="24"/>
                <w:szCs w:val="24"/>
                <w:lang w:val="en-US" w:eastAsia="ja-JP"/>
              </w:rPr>
            </w:pPr>
            <w:r w:rsidRPr="00D34873">
              <w:rPr>
                <w:bCs/>
                <w:lang w:val="en-US" w:eastAsia="ja-JP"/>
              </w:rPr>
              <w:t xml:space="preserve">În această ordine de idei </w:t>
            </w:r>
            <w:r w:rsidRPr="00D34873">
              <w:rPr>
                <w:rFonts w:ascii="Cambria Math" w:hAnsi="Cambria Math" w:cs="Cambria Math"/>
                <w:bCs/>
                <w:lang w:val="en-US" w:eastAsia="ja-JP"/>
              </w:rPr>
              <w:t>ș</w:t>
            </w:r>
            <w:r w:rsidRPr="00D34873">
              <w:rPr>
                <w:bCs/>
                <w:lang w:val="en-US" w:eastAsia="ja-JP"/>
              </w:rPr>
              <w:t>i reieşind din necesitatea unei abordări adecvate şi conforme rigorilor comunită</w:t>
            </w:r>
            <w:r w:rsidRPr="00D34873">
              <w:rPr>
                <w:rFonts w:ascii="Cambria Math" w:hAnsi="Cambria Math" w:cs="Cambria Math"/>
                <w:bCs/>
                <w:lang w:val="en-US" w:eastAsia="ja-JP"/>
              </w:rPr>
              <w:t>ț</w:t>
            </w:r>
            <w:r w:rsidRPr="00D34873">
              <w:rPr>
                <w:bCs/>
                <w:lang w:val="en-US" w:eastAsia="ja-JP"/>
              </w:rPr>
              <w:t xml:space="preserve">ii europene a procesului de </w:t>
            </w:r>
            <w:r w:rsidRPr="00D34873">
              <w:rPr>
                <w:rFonts w:eastAsia="Arial Unicode MS"/>
                <w:bCs/>
                <w:shd w:val="clear" w:color="auto" w:fill="FFFFFF"/>
                <w:lang w:val="en-US"/>
              </w:rPr>
              <w:t>echivalen</w:t>
            </w:r>
            <w:r w:rsidRPr="00D34873">
              <w:rPr>
                <w:rFonts w:eastAsia="Arial Unicode MS" w:hAnsi="Cambria Math"/>
                <w:bCs/>
                <w:shd w:val="clear" w:color="auto" w:fill="FFFFFF"/>
                <w:lang w:val="en-US"/>
              </w:rPr>
              <w:t>ț</w:t>
            </w:r>
            <w:r w:rsidRPr="00D34873">
              <w:rPr>
                <w:rFonts w:eastAsia="Arial Unicode MS"/>
                <w:bCs/>
                <w:shd w:val="clear" w:color="auto" w:fill="FFFFFF"/>
                <w:lang w:val="en-US"/>
              </w:rPr>
              <w:t>ă a controalelor şi c</w:t>
            </w:r>
            <w:r w:rsidRPr="00D34873">
              <w:rPr>
                <w:bCs/>
                <w:lang w:val="en-US" w:eastAsia="ja-JP"/>
              </w:rPr>
              <w:t>omercializare şi utilizare a soiurilor de legume care sunt ameninţate de erodare genetică au fost incluse cerinţe de echivalenţă a controalelor care sunt transpuse din legislaţia UE.</w:t>
            </w:r>
          </w:p>
          <w:p w:rsidR="00D34873" w:rsidRPr="00D34873" w:rsidRDefault="00D34873" w:rsidP="00E5145E">
            <w:pPr>
              <w:spacing w:after="0" w:line="240" w:lineRule="auto"/>
              <w:ind w:firstLine="743"/>
              <w:jc w:val="both"/>
              <w:rPr>
                <w:rFonts w:ascii="Times New Roman" w:eastAsia="Times New Roman" w:hAnsi="Times New Roman" w:cs="Times New Roman"/>
                <w:bCs/>
                <w:szCs w:val="24"/>
                <w:lang w:val="en-US" w:eastAsia="ja-JP"/>
              </w:rPr>
            </w:pPr>
            <w:r w:rsidRPr="00D34873">
              <w:rPr>
                <w:rFonts w:ascii="Times New Roman" w:eastAsia="Times New Roman" w:hAnsi="Times New Roman" w:cs="Times New Roman"/>
                <w:bCs/>
                <w:sz w:val="24"/>
                <w:szCs w:val="24"/>
                <w:lang w:val="en-US" w:eastAsia="ja-JP"/>
              </w:rPr>
              <w:t>Pentru a garanta un nivel corespunzător de protec</w:t>
            </w:r>
            <w:r w:rsidRPr="00D34873">
              <w:rPr>
                <w:rFonts w:ascii="Cambria Math" w:eastAsia="Times New Roman" w:hAnsi="Cambria Math" w:cs="Cambria Math"/>
                <w:bCs/>
                <w:sz w:val="24"/>
                <w:szCs w:val="24"/>
                <w:lang w:val="en-US" w:eastAsia="ja-JP"/>
              </w:rPr>
              <w:t>ț</w:t>
            </w:r>
            <w:r w:rsidRPr="00D34873">
              <w:rPr>
                <w:rFonts w:ascii="Times New Roman" w:eastAsia="Times New Roman" w:hAnsi="Times New Roman" w:cs="Times New Roman"/>
                <w:bCs/>
                <w:sz w:val="24"/>
                <w:szCs w:val="24"/>
                <w:lang w:val="en-US" w:eastAsia="ja-JP"/>
              </w:rPr>
              <w:t xml:space="preserve">ie a </w:t>
            </w:r>
            <w:r w:rsidRPr="00D34873">
              <w:rPr>
                <w:rFonts w:ascii="Times New Roman" w:eastAsia="Arial Unicode MS" w:hAnsi="Times New Roman" w:cs="Times New Roman"/>
                <w:color w:val="444444"/>
                <w:sz w:val="24"/>
                <w:szCs w:val="24"/>
                <w:lang w:val="en-US" w:eastAsia="ru-RU"/>
              </w:rPr>
              <w:t xml:space="preserve">soiurilor locale </w:t>
            </w:r>
            <w:r w:rsidRPr="00D34873">
              <w:rPr>
                <w:rFonts w:ascii="Times New Roman" w:eastAsia="Arial Unicode MS" w:hAnsi="Cambria Math" w:cs="Times New Roman"/>
                <w:color w:val="444444"/>
                <w:sz w:val="24"/>
                <w:szCs w:val="24"/>
                <w:lang w:val="en-US" w:eastAsia="ru-RU"/>
              </w:rPr>
              <w:t>ș</w:t>
            </w:r>
            <w:r w:rsidRPr="00D34873">
              <w:rPr>
                <w:rFonts w:ascii="Times New Roman" w:eastAsia="Arial Unicode MS" w:hAnsi="Times New Roman" w:cs="Times New Roman"/>
                <w:color w:val="444444"/>
                <w:sz w:val="24"/>
                <w:szCs w:val="24"/>
                <w:lang w:val="en-US" w:eastAsia="ru-RU"/>
              </w:rPr>
              <w:t>i varietă</w:t>
            </w:r>
            <w:r w:rsidRPr="00D34873">
              <w:rPr>
                <w:rFonts w:ascii="Times New Roman" w:eastAsia="Arial Unicode MS" w:hAnsi="Cambria Math" w:cs="Times New Roman"/>
                <w:color w:val="444444"/>
                <w:sz w:val="24"/>
                <w:szCs w:val="24"/>
                <w:lang w:val="en-US" w:eastAsia="ru-RU"/>
              </w:rPr>
              <w:t>ț</w:t>
            </w:r>
            <w:r w:rsidRPr="00D34873">
              <w:rPr>
                <w:rFonts w:ascii="Times New Roman" w:eastAsia="Arial Unicode MS" w:hAnsi="Times New Roman" w:cs="Times New Roman"/>
                <w:color w:val="444444"/>
                <w:sz w:val="24"/>
                <w:szCs w:val="24"/>
                <w:lang w:val="en-US" w:eastAsia="ru-RU"/>
              </w:rPr>
              <w:t>ilor adaptate natural la condi</w:t>
            </w:r>
            <w:r w:rsidRPr="00D34873">
              <w:rPr>
                <w:rFonts w:ascii="Times New Roman" w:eastAsia="Arial Unicode MS" w:hAnsi="Cambria Math" w:cs="Times New Roman"/>
                <w:color w:val="444444"/>
                <w:sz w:val="24"/>
                <w:szCs w:val="24"/>
                <w:lang w:val="en-US" w:eastAsia="ru-RU"/>
              </w:rPr>
              <w:t>ț</w:t>
            </w:r>
            <w:r w:rsidRPr="00D34873">
              <w:rPr>
                <w:rFonts w:ascii="Times New Roman" w:eastAsia="Arial Unicode MS" w:hAnsi="Times New Roman" w:cs="Times New Roman"/>
                <w:color w:val="444444"/>
                <w:sz w:val="24"/>
                <w:szCs w:val="24"/>
                <w:lang w:val="en-US" w:eastAsia="ru-RU"/>
              </w:rPr>
              <w:t xml:space="preserve">iile locale </w:t>
            </w:r>
            <w:r w:rsidRPr="00D34873">
              <w:rPr>
                <w:rFonts w:ascii="Times New Roman" w:eastAsia="Arial Unicode MS" w:hAnsi="Cambria Math" w:cs="Times New Roman"/>
                <w:color w:val="444444"/>
                <w:sz w:val="24"/>
                <w:szCs w:val="24"/>
                <w:lang w:val="en-US" w:eastAsia="ru-RU"/>
              </w:rPr>
              <w:t>ș</w:t>
            </w:r>
            <w:r w:rsidRPr="00D34873">
              <w:rPr>
                <w:rFonts w:ascii="Times New Roman" w:eastAsia="Arial Unicode MS" w:hAnsi="Times New Roman" w:cs="Times New Roman"/>
                <w:color w:val="444444"/>
                <w:sz w:val="24"/>
                <w:szCs w:val="24"/>
                <w:lang w:val="en-US" w:eastAsia="ru-RU"/>
              </w:rPr>
              <w:t xml:space="preserve">i regionale </w:t>
            </w:r>
            <w:r w:rsidRPr="00D34873">
              <w:rPr>
                <w:rFonts w:ascii="Times New Roman" w:eastAsia="Arial Unicode MS" w:hAnsi="Cambria Math" w:cs="Times New Roman"/>
                <w:color w:val="444444"/>
                <w:sz w:val="24"/>
                <w:szCs w:val="24"/>
                <w:lang w:val="en-US" w:eastAsia="ru-RU"/>
              </w:rPr>
              <w:t>ș</w:t>
            </w:r>
            <w:r w:rsidRPr="00D34873">
              <w:rPr>
                <w:rFonts w:ascii="Times New Roman" w:eastAsia="Arial Unicode MS" w:hAnsi="Times New Roman" w:cs="Times New Roman"/>
                <w:color w:val="444444"/>
                <w:sz w:val="24"/>
                <w:szCs w:val="24"/>
                <w:lang w:val="en-US" w:eastAsia="ru-RU"/>
              </w:rPr>
              <w:t>i amenin</w:t>
            </w:r>
            <w:r w:rsidRPr="00D34873">
              <w:rPr>
                <w:rFonts w:ascii="Times New Roman" w:eastAsia="Arial Unicode MS" w:hAnsi="Cambria Math" w:cs="Times New Roman"/>
                <w:color w:val="444444"/>
                <w:sz w:val="24"/>
                <w:szCs w:val="24"/>
                <w:lang w:val="en-US" w:eastAsia="ru-RU"/>
              </w:rPr>
              <w:t>ț</w:t>
            </w:r>
            <w:r w:rsidRPr="00D34873">
              <w:rPr>
                <w:rFonts w:ascii="Times New Roman" w:eastAsia="Arial Unicode MS" w:hAnsi="Times New Roman" w:cs="Times New Roman"/>
                <w:color w:val="444444"/>
                <w:sz w:val="24"/>
                <w:szCs w:val="24"/>
                <w:lang w:val="en-US" w:eastAsia="ru-RU"/>
              </w:rPr>
              <w:t>ate de erodarea genetică</w:t>
            </w:r>
            <w:r w:rsidRPr="00D34873">
              <w:rPr>
                <w:rFonts w:ascii="Times New Roman" w:eastAsia="Times New Roman" w:hAnsi="Times New Roman" w:cs="Times New Roman"/>
                <w:bCs/>
                <w:sz w:val="24"/>
                <w:szCs w:val="24"/>
                <w:lang w:val="en-US" w:eastAsia="ja-JP"/>
              </w:rPr>
              <w:t>, este adecvat ca nivelul de protecţie a acestor varietăţi să fie, de asemenea, în conformitate cu cerin</w:t>
            </w:r>
            <w:r w:rsidRPr="00D34873">
              <w:rPr>
                <w:rFonts w:ascii="Cambria Math" w:eastAsia="Times New Roman" w:hAnsi="Cambria Math" w:cs="Cambria Math"/>
                <w:bCs/>
                <w:sz w:val="24"/>
                <w:szCs w:val="24"/>
                <w:lang w:val="en-US" w:eastAsia="ja-JP"/>
              </w:rPr>
              <w:t>ț</w:t>
            </w:r>
            <w:r w:rsidRPr="00D34873">
              <w:rPr>
                <w:rFonts w:ascii="Times New Roman" w:eastAsia="Times New Roman" w:hAnsi="Times New Roman" w:cs="Times New Roman"/>
                <w:bCs/>
                <w:sz w:val="24"/>
                <w:szCs w:val="24"/>
                <w:lang w:val="en-US" w:eastAsia="ja-JP"/>
              </w:rPr>
              <w:t xml:space="preserve">ele stabilite de standardele UE.Prezentul proiect se aplică soiurilor de legume, varietăţilor primitive şi agricole importate </w:t>
            </w:r>
            <w:r w:rsidRPr="00D34873">
              <w:rPr>
                <w:rFonts w:ascii="Cambria Math" w:eastAsia="Times New Roman" w:hAnsi="Cambria Math" w:cs="Cambria Math"/>
                <w:bCs/>
                <w:sz w:val="24"/>
                <w:szCs w:val="24"/>
                <w:lang w:val="en-US" w:eastAsia="ja-JP"/>
              </w:rPr>
              <w:t>ș</w:t>
            </w:r>
            <w:r w:rsidRPr="00D34873">
              <w:rPr>
                <w:rFonts w:ascii="Times New Roman" w:eastAsia="Times New Roman" w:hAnsi="Times New Roman" w:cs="Times New Roman"/>
                <w:bCs/>
                <w:sz w:val="24"/>
                <w:szCs w:val="24"/>
                <w:lang w:val="en-US" w:eastAsia="ja-JP"/>
              </w:rPr>
              <w:t xml:space="preserve">i exportate din/în UE </w:t>
            </w:r>
            <w:r w:rsidRPr="00D34873">
              <w:rPr>
                <w:rFonts w:ascii="Cambria Math" w:eastAsia="Times New Roman" w:hAnsi="Cambria Math" w:cs="Cambria Math"/>
                <w:bCs/>
                <w:sz w:val="24"/>
                <w:szCs w:val="24"/>
                <w:lang w:val="en-US" w:eastAsia="ja-JP"/>
              </w:rPr>
              <w:t>ș</w:t>
            </w:r>
            <w:r w:rsidRPr="00D34873">
              <w:rPr>
                <w:rFonts w:ascii="Times New Roman" w:eastAsia="Times New Roman" w:hAnsi="Times New Roman" w:cs="Times New Roman"/>
                <w:bCs/>
                <w:sz w:val="24"/>
                <w:szCs w:val="24"/>
                <w:lang w:val="en-US" w:eastAsia="ja-JP"/>
              </w:rPr>
              <w:t xml:space="preserve">i alte </w:t>
            </w:r>
            <w:r w:rsidRPr="00D34873">
              <w:rPr>
                <w:rFonts w:ascii="Cambria Math" w:eastAsia="Times New Roman" w:hAnsi="Cambria Math" w:cs="Cambria Math"/>
                <w:bCs/>
                <w:sz w:val="24"/>
                <w:szCs w:val="24"/>
                <w:lang w:val="en-US" w:eastAsia="ja-JP"/>
              </w:rPr>
              <w:t>ț</w:t>
            </w:r>
            <w:r w:rsidRPr="00D34873">
              <w:rPr>
                <w:rFonts w:ascii="Times New Roman" w:eastAsia="Times New Roman" w:hAnsi="Times New Roman" w:cs="Times New Roman"/>
                <w:bCs/>
                <w:sz w:val="24"/>
                <w:szCs w:val="24"/>
                <w:lang w:val="en-US" w:eastAsia="ja-JP"/>
              </w:rPr>
              <w:t>ări.</w:t>
            </w:r>
          </w:p>
        </w:tc>
      </w:tr>
      <w:tr w:rsidR="00D34873" w:rsidRPr="009E3676" w:rsidTr="00807AC3">
        <w:trPr>
          <w:trHeight w:val="268"/>
        </w:trPr>
        <w:tc>
          <w:tcPr>
            <w:tcW w:w="9576" w:type="dxa"/>
            <w:gridSpan w:val="2"/>
          </w:tcPr>
          <w:p w:rsidR="00D34873" w:rsidRPr="009E3676" w:rsidRDefault="00E5145E" w:rsidP="00807AC3">
            <w:pPr>
              <w:spacing w:after="0" w:line="240" w:lineRule="auto"/>
              <w:jc w:val="both"/>
              <w:rPr>
                <w:rFonts w:ascii="Times New Roman" w:eastAsia="Times New Roman" w:hAnsi="Times New Roman" w:cs="Times New Roman"/>
                <w:b/>
                <w:bCs/>
                <w:sz w:val="24"/>
                <w:szCs w:val="24"/>
                <w:lang w:eastAsia="ja-JP"/>
              </w:rPr>
            </w:pPr>
            <w:r>
              <w:rPr>
                <w:rFonts w:ascii="Times New Roman" w:eastAsia="Times New Roman" w:hAnsi="Times New Roman" w:cs="Times New Roman"/>
                <w:b/>
                <w:bCs/>
                <w:sz w:val="24"/>
                <w:szCs w:val="24"/>
                <w:lang w:val="ro-RO" w:eastAsia="ja-JP"/>
              </w:rPr>
              <w:lastRenderedPageBreak/>
              <w:t xml:space="preserve">        </w:t>
            </w:r>
            <w:r w:rsidR="00D34873" w:rsidRPr="009E3676">
              <w:rPr>
                <w:rFonts w:ascii="Times New Roman" w:eastAsia="Times New Roman" w:hAnsi="Times New Roman" w:cs="Times New Roman"/>
                <w:b/>
                <w:bCs/>
                <w:sz w:val="24"/>
                <w:szCs w:val="24"/>
                <w:lang w:eastAsia="ja-JP"/>
              </w:rPr>
              <w:t>5. Analiza şi compararea opţiunilor</w:t>
            </w:r>
          </w:p>
        </w:tc>
      </w:tr>
      <w:tr w:rsidR="00D34873" w:rsidRPr="008D4FF3" w:rsidTr="00807AC3">
        <w:trPr>
          <w:trHeight w:val="170"/>
        </w:trPr>
        <w:tc>
          <w:tcPr>
            <w:tcW w:w="9576" w:type="dxa"/>
            <w:gridSpan w:val="2"/>
          </w:tcPr>
          <w:p w:rsidR="00D34873" w:rsidRPr="00D34873" w:rsidRDefault="00D34873" w:rsidP="00807AC3">
            <w:pPr>
              <w:spacing w:after="0" w:line="240" w:lineRule="atLeast"/>
              <w:jc w:val="both"/>
              <w:rPr>
                <w:rFonts w:ascii="Times New Roman" w:eastAsia="Times New Roman" w:hAnsi="Times New Roman" w:cs="Times New Roman"/>
                <w:b/>
                <w:sz w:val="24"/>
                <w:szCs w:val="24"/>
                <w:lang w:val="en-US"/>
              </w:rPr>
            </w:pPr>
            <w:r w:rsidRPr="00D34873">
              <w:rPr>
                <w:rFonts w:ascii="Times New Roman" w:eastAsia="Times New Roman" w:hAnsi="Times New Roman" w:cs="Times New Roman"/>
                <w:b/>
                <w:sz w:val="24"/>
                <w:szCs w:val="24"/>
                <w:lang w:val="en-US"/>
              </w:rPr>
              <w:t>Costurile majore şi beneficiile anticipate ale intervenţiei statului</w:t>
            </w:r>
          </w:p>
          <w:p w:rsidR="00D34873" w:rsidRPr="00D34873" w:rsidRDefault="00D34873" w:rsidP="00807AC3">
            <w:pPr>
              <w:spacing w:after="0" w:line="240" w:lineRule="atLeast"/>
              <w:jc w:val="both"/>
              <w:rPr>
                <w:rFonts w:ascii="Times New Roman" w:eastAsia="Times New Roman" w:hAnsi="Times New Roman" w:cs="Times New Roman"/>
                <w:bCs/>
                <w:iCs/>
                <w:sz w:val="24"/>
                <w:szCs w:val="24"/>
                <w:lang w:val="en-US"/>
              </w:rPr>
            </w:pPr>
            <w:r w:rsidRPr="00D34873">
              <w:rPr>
                <w:rFonts w:ascii="Times New Roman" w:eastAsia="Times New Roman" w:hAnsi="Times New Roman" w:cs="Times New Roman"/>
                <w:bCs/>
                <w:i/>
                <w:iCs/>
                <w:sz w:val="24"/>
                <w:szCs w:val="24"/>
                <w:lang w:val="en-US"/>
              </w:rPr>
              <w:t xml:space="preserve">Impacturile negative sau costurile intervenţiei statului. </w:t>
            </w:r>
            <w:r w:rsidRPr="00D34873">
              <w:rPr>
                <w:rFonts w:ascii="Times New Roman" w:eastAsia="Times New Roman" w:hAnsi="Times New Roman" w:cs="Times New Roman"/>
                <w:bCs/>
                <w:iCs/>
                <w:sz w:val="24"/>
                <w:szCs w:val="24"/>
                <w:lang w:val="en-US"/>
              </w:rPr>
              <w:t xml:space="preserve">Prin aprobarea proiectului Hotărîrii de Guvern </w:t>
            </w:r>
            <w:r w:rsidRPr="00D34873">
              <w:rPr>
                <w:rFonts w:ascii="Times New Roman" w:eastAsia="Times New Roman" w:hAnsi="Times New Roman" w:cs="Times New Roman"/>
                <w:bCs/>
                <w:sz w:val="24"/>
                <w:szCs w:val="24"/>
                <w:lang w:val="en-US" w:eastAsia="ja-JP"/>
              </w:rPr>
              <w:t xml:space="preserve">cu privire </w:t>
            </w:r>
            <w:r w:rsidRPr="00D34873">
              <w:rPr>
                <w:rFonts w:ascii="Times New Roman" w:eastAsia="Times New Roman" w:hAnsi="Times New Roman" w:cs="Times New Roman"/>
                <w:lang w:val="en-US"/>
              </w:rPr>
              <w:t>la</w:t>
            </w:r>
            <w:r w:rsidRPr="00D34873">
              <w:rPr>
                <w:rFonts w:ascii="Times New Roman" w:eastAsia="Arial Unicode MS" w:hAnsi="Times New Roman" w:cs="Times New Roman"/>
                <w:bCs/>
                <w:sz w:val="24"/>
                <w:szCs w:val="24"/>
                <w:shd w:val="clear" w:color="auto" w:fill="FFFFFF"/>
                <w:lang w:val="en-US"/>
              </w:rPr>
              <w:t>echivalen</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a controalelor selec</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iilor conservative,  comercializarea soiurilor şi varietă</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ilor primitive şi agricole, adaptate  la condi</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 xml:space="preserve">iile locale </w:t>
            </w:r>
            <w:r w:rsidRPr="00D34873">
              <w:rPr>
                <w:rFonts w:ascii="Times New Roman" w:eastAsia="Arial Unicode MS" w:hAnsi="Cambria Math" w:cs="Times New Roman"/>
                <w:bCs/>
                <w:sz w:val="24"/>
                <w:szCs w:val="24"/>
                <w:shd w:val="clear" w:color="auto" w:fill="FFFFFF"/>
                <w:lang w:val="en-US"/>
              </w:rPr>
              <w:t>ș</w:t>
            </w:r>
            <w:r w:rsidRPr="00D34873">
              <w:rPr>
                <w:rFonts w:ascii="Times New Roman" w:eastAsia="Arial Unicode MS" w:hAnsi="Times New Roman" w:cs="Times New Roman"/>
                <w:bCs/>
                <w:sz w:val="24"/>
                <w:szCs w:val="24"/>
                <w:shd w:val="clear" w:color="auto" w:fill="FFFFFF"/>
                <w:lang w:val="en-US"/>
              </w:rPr>
              <w:t>i a soiurilor de legume care sunt amenin</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 xml:space="preserve">ate de erodare genetică </w:t>
            </w:r>
            <w:r w:rsidRPr="00D34873">
              <w:rPr>
                <w:rFonts w:ascii="Times New Roman" w:eastAsia="Times New Roman" w:hAnsi="Times New Roman" w:cs="Times New Roman"/>
                <w:bCs/>
                <w:iCs/>
                <w:sz w:val="24"/>
                <w:szCs w:val="24"/>
                <w:lang w:val="en-US"/>
              </w:rPr>
              <w:t>nu au fost depistate impacturi negative.</w:t>
            </w:r>
          </w:p>
          <w:p w:rsidR="00D34873" w:rsidRPr="00D34873" w:rsidRDefault="00D34873" w:rsidP="00807AC3">
            <w:pPr>
              <w:spacing w:after="0" w:line="240" w:lineRule="auto"/>
              <w:jc w:val="both"/>
              <w:rPr>
                <w:rFonts w:ascii="Times New Roman" w:eastAsia="Times New Roman" w:hAnsi="Times New Roman" w:cs="Times New Roman"/>
                <w:bCs/>
                <w:iCs/>
                <w:sz w:val="24"/>
                <w:szCs w:val="24"/>
                <w:lang w:val="en-US"/>
              </w:rPr>
            </w:pPr>
            <w:r w:rsidRPr="00D34873">
              <w:rPr>
                <w:rFonts w:ascii="Times New Roman" w:eastAsia="Times New Roman" w:hAnsi="Times New Roman" w:cs="Times New Roman"/>
                <w:bCs/>
                <w:i/>
                <w:iCs/>
                <w:sz w:val="24"/>
                <w:szCs w:val="24"/>
                <w:lang w:val="en-US"/>
              </w:rPr>
              <w:t xml:space="preserve">Impacturile pozitive sau beneficiile intervenţiei statului. </w:t>
            </w:r>
            <w:r w:rsidRPr="00D34873">
              <w:rPr>
                <w:rFonts w:ascii="Times New Roman" w:eastAsia="Times New Roman" w:hAnsi="Times New Roman" w:cs="Times New Roman"/>
                <w:bCs/>
                <w:iCs/>
                <w:sz w:val="24"/>
                <w:szCs w:val="24"/>
                <w:lang w:val="en-US"/>
              </w:rPr>
              <w:t>Implementarea acestui cadru juridic va avea următoarele efecte pozitive:</w:t>
            </w:r>
          </w:p>
          <w:p w:rsidR="00D34873" w:rsidRPr="00B71969" w:rsidRDefault="00D34873" w:rsidP="00807AC3">
            <w:pPr>
              <w:numPr>
                <w:ilvl w:val="0"/>
                <w:numId w:val="1"/>
              </w:numPr>
              <w:spacing w:after="0" w:line="240" w:lineRule="auto"/>
              <w:jc w:val="both"/>
              <w:rPr>
                <w:rFonts w:ascii="Times New Roman" w:eastAsia="Times New Roman" w:hAnsi="Times New Roman" w:cs="Times New Roman"/>
                <w:bCs/>
                <w:sz w:val="24"/>
                <w:szCs w:val="24"/>
                <w:lang w:val="en-US" w:eastAsia="ja-JP"/>
              </w:rPr>
            </w:pPr>
            <w:r w:rsidRPr="00B71969">
              <w:rPr>
                <w:rFonts w:ascii="Times New Roman" w:eastAsia="Arial Unicode MS" w:hAnsi="Times New Roman" w:cs="Times New Roman"/>
                <w:sz w:val="24"/>
                <w:szCs w:val="24"/>
                <w:shd w:val="clear" w:color="auto" w:fill="FFFFFF"/>
                <w:lang w:val="en-US"/>
              </w:rPr>
              <w:t>Prin măsurile întreprinse se va extinde  sfera de aplicare a regimului de echivalen</w:t>
            </w:r>
            <w:r w:rsidRPr="00B71969">
              <w:rPr>
                <w:rFonts w:ascii="Times New Roman" w:eastAsia="Arial Unicode MS" w:hAnsi="Cambria Math" w:cs="Times New Roman"/>
                <w:sz w:val="24"/>
                <w:szCs w:val="24"/>
                <w:shd w:val="clear" w:color="auto" w:fill="FFFFFF"/>
                <w:lang w:val="en-US"/>
              </w:rPr>
              <w:t>ț</w:t>
            </w:r>
            <w:r w:rsidRPr="00B71969">
              <w:rPr>
                <w:rFonts w:ascii="Times New Roman" w:eastAsia="Arial Unicode MS" w:hAnsi="Times New Roman" w:cs="Times New Roman"/>
                <w:sz w:val="24"/>
                <w:szCs w:val="24"/>
                <w:shd w:val="clear" w:color="auto" w:fill="FFFFFF"/>
                <w:lang w:val="en-US"/>
              </w:rPr>
              <w:t>ă a semin</w:t>
            </w:r>
            <w:r w:rsidRPr="00B71969">
              <w:rPr>
                <w:rFonts w:ascii="Times New Roman" w:eastAsia="Arial Unicode MS" w:hAnsi="Cambria Math" w:cs="Times New Roman"/>
                <w:sz w:val="24"/>
                <w:szCs w:val="24"/>
                <w:shd w:val="clear" w:color="auto" w:fill="FFFFFF"/>
                <w:lang w:val="en-US"/>
              </w:rPr>
              <w:t>ț</w:t>
            </w:r>
            <w:r w:rsidRPr="00B71969">
              <w:rPr>
                <w:rFonts w:ascii="Times New Roman" w:eastAsia="Arial Unicode MS" w:hAnsi="Times New Roman" w:cs="Times New Roman"/>
                <w:sz w:val="24"/>
                <w:szCs w:val="24"/>
                <w:shd w:val="clear" w:color="auto" w:fill="FFFFFF"/>
                <w:lang w:val="en-US"/>
              </w:rPr>
              <w:t>elor la toate categoriile de semin</w:t>
            </w:r>
            <w:r w:rsidRPr="00B71969">
              <w:rPr>
                <w:rFonts w:ascii="Times New Roman" w:eastAsia="Arial Unicode MS" w:hAnsi="Cambria Math" w:cs="Times New Roman"/>
                <w:sz w:val="24"/>
                <w:szCs w:val="24"/>
                <w:shd w:val="clear" w:color="auto" w:fill="FFFFFF"/>
                <w:lang w:val="en-US"/>
              </w:rPr>
              <w:t>ț</w:t>
            </w:r>
            <w:r w:rsidRPr="00B71969">
              <w:rPr>
                <w:rFonts w:ascii="Times New Roman" w:eastAsia="Arial Unicode MS" w:hAnsi="Times New Roman" w:cs="Times New Roman"/>
                <w:sz w:val="24"/>
                <w:szCs w:val="24"/>
                <w:shd w:val="clear" w:color="auto" w:fill="FFFFFF"/>
                <w:lang w:val="en-US"/>
              </w:rPr>
              <w:t>e</w:t>
            </w:r>
            <w:r w:rsidRPr="00B71969">
              <w:rPr>
                <w:rFonts w:ascii="Times New Roman" w:eastAsia="Times New Roman" w:hAnsi="Times New Roman" w:cs="Times New Roman"/>
                <w:bCs/>
                <w:iCs/>
                <w:sz w:val="24"/>
                <w:szCs w:val="24"/>
                <w:lang w:val="en-US"/>
              </w:rPr>
              <w:t>;</w:t>
            </w:r>
          </w:p>
          <w:p w:rsidR="00D34873" w:rsidRPr="00B71969" w:rsidRDefault="00D34873" w:rsidP="00807AC3">
            <w:pPr>
              <w:numPr>
                <w:ilvl w:val="0"/>
                <w:numId w:val="1"/>
              </w:numPr>
              <w:spacing w:after="0" w:line="240" w:lineRule="auto"/>
              <w:jc w:val="both"/>
              <w:rPr>
                <w:rFonts w:ascii="Times New Roman" w:eastAsia="Times New Roman" w:hAnsi="Times New Roman" w:cs="Times New Roman"/>
                <w:bCs/>
                <w:sz w:val="24"/>
                <w:szCs w:val="24"/>
                <w:lang w:val="en-US" w:eastAsia="ja-JP"/>
              </w:rPr>
            </w:pPr>
            <w:r w:rsidRPr="00B71969">
              <w:rPr>
                <w:rFonts w:ascii="Times New Roman" w:eastAsia="Arial Unicode MS" w:hAnsi="Times New Roman" w:cs="Times New Roman"/>
                <w:sz w:val="24"/>
                <w:szCs w:val="24"/>
                <w:lang w:val="en-US" w:eastAsia="ru-RU"/>
              </w:rPr>
              <w:t>Asigurarea conservării </w:t>
            </w:r>
            <w:r w:rsidRPr="00B71969">
              <w:rPr>
                <w:rFonts w:ascii="Times New Roman" w:eastAsia="Arial Unicode MS" w:hAnsi="Times New Roman" w:cs="Times New Roman"/>
                <w:i/>
                <w:iCs/>
                <w:sz w:val="24"/>
                <w:szCs w:val="24"/>
                <w:lang w:val="en-US" w:eastAsia="ru-RU"/>
              </w:rPr>
              <w:t>in situ</w:t>
            </w:r>
            <w:r w:rsidRPr="00B71969">
              <w:rPr>
                <w:rFonts w:ascii="Times New Roman" w:eastAsia="Arial Unicode MS" w:hAnsi="Times New Roman" w:cs="Times New Roman"/>
                <w:sz w:val="24"/>
                <w:szCs w:val="24"/>
                <w:lang w:val="en-US" w:eastAsia="ru-RU"/>
              </w:rPr>
              <w:t> </w:t>
            </w:r>
            <w:r w:rsidRPr="00B71969">
              <w:rPr>
                <w:rFonts w:ascii="Times New Roman" w:eastAsia="Arial Unicode MS" w:hAnsi="Cambria Math" w:cs="Times New Roman"/>
                <w:sz w:val="24"/>
                <w:szCs w:val="24"/>
                <w:lang w:val="en-US" w:eastAsia="ru-RU"/>
              </w:rPr>
              <w:t>ș</w:t>
            </w:r>
            <w:r w:rsidRPr="00B71969">
              <w:rPr>
                <w:rFonts w:ascii="Times New Roman" w:eastAsia="Arial Unicode MS" w:hAnsi="Times New Roman" w:cs="Times New Roman"/>
                <w:sz w:val="24"/>
                <w:szCs w:val="24"/>
                <w:lang w:val="en-US" w:eastAsia="ru-RU"/>
              </w:rPr>
              <w:t>i utilizarea durabilă a resurselor genetice vegetale</w:t>
            </w:r>
            <w:r w:rsidRPr="00B71969">
              <w:rPr>
                <w:rFonts w:ascii="Times New Roman" w:eastAsia="Times New Roman" w:hAnsi="Times New Roman" w:cs="Times New Roman"/>
                <w:bCs/>
                <w:sz w:val="24"/>
                <w:szCs w:val="24"/>
                <w:lang w:val="en-US" w:eastAsia="ja-JP"/>
              </w:rPr>
              <w:t xml:space="preserve"> Includerea în catalogul soiurilor de plante a acestor varietăţi</w:t>
            </w:r>
          </w:p>
          <w:p w:rsidR="00D34873" w:rsidRPr="00B71969" w:rsidRDefault="00D34873" w:rsidP="00807AC3">
            <w:pPr>
              <w:numPr>
                <w:ilvl w:val="0"/>
                <w:numId w:val="1"/>
              </w:numPr>
              <w:spacing w:after="0" w:line="240" w:lineRule="auto"/>
              <w:jc w:val="both"/>
              <w:rPr>
                <w:rFonts w:ascii="Times New Roman" w:eastAsia="Times New Roman" w:hAnsi="Times New Roman" w:cs="Times New Roman"/>
                <w:bCs/>
                <w:sz w:val="24"/>
                <w:szCs w:val="24"/>
                <w:lang w:val="en-US" w:eastAsia="ja-JP"/>
              </w:rPr>
            </w:pPr>
            <w:r w:rsidRPr="00B71969">
              <w:rPr>
                <w:rFonts w:ascii="Times New Roman" w:eastAsia="Times New Roman" w:hAnsi="Times New Roman" w:cs="Times New Roman"/>
                <w:bCs/>
                <w:iCs/>
                <w:sz w:val="24"/>
                <w:szCs w:val="24"/>
                <w:lang w:val="en-US"/>
              </w:rPr>
              <w:t>Încrederea producătorului faţă de stat;</w:t>
            </w:r>
          </w:p>
          <w:p w:rsidR="00D34873" w:rsidRPr="00B71969" w:rsidRDefault="00D34873" w:rsidP="00807AC3">
            <w:pPr>
              <w:numPr>
                <w:ilvl w:val="0"/>
                <w:numId w:val="1"/>
              </w:numPr>
              <w:spacing w:after="0" w:line="240" w:lineRule="auto"/>
              <w:jc w:val="both"/>
              <w:rPr>
                <w:rFonts w:ascii="Times New Roman" w:eastAsia="Times New Roman" w:hAnsi="Times New Roman" w:cs="Times New Roman"/>
                <w:bCs/>
                <w:sz w:val="24"/>
                <w:szCs w:val="24"/>
                <w:lang w:eastAsia="ja-JP"/>
              </w:rPr>
            </w:pPr>
            <w:r w:rsidRPr="00B71969">
              <w:rPr>
                <w:rFonts w:ascii="Times New Roman" w:eastAsia="Times New Roman" w:hAnsi="Times New Roman" w:cs="Times New Roman"/>
                <w:bCs/>
                <w:iCs/>
                <w:sz w:val="24"/>
                <w:szCs w:val="24"/>
              </w:rPr>
              <w:t>Protejarea intereselor consumatorului;</w:t>
            </w:r>
          </w:p>
          <w:p w:rsidR="00D34873" w:rsidRPr="00B71969" w:rsidRDefault="00D34873" w:rsidP="00807AC3">
            <w:pPr>
              <w:numPr>
                <w:ilvl w:val="0"/>
                <w:numId w:val="1"/>
              </w:numPr>
              <w:spacing w:after="0" w:line="240" w:lineRule="auto"/>
              <w:jc w:val="both"/>
              <w:rPr>
                <w:rFonts w:ascii="Times New Roman" w:eastAsia="Times New Roman" w:hAnsi="Times New Roman" w:cs="Times New Roman"/>
                <w:bCs/>
                <w:sz w:val="24"/>
                <w:szCs w:val="24"/>
                <w:lang w:eastAsia="ja-JP"/>
              </w:rPr>
            </w:pPr>
            <w:r w:rsidRPr="00B71969">
              <w:rPr>
                <w:rFonts w:ascii="Times New Roman" w:eastAsia="Times New Roman" w:hAnsi="Times New Roman" w:cs="Times New Roman"/>
                <w:bCs/>
                <w:iCs/>
                <w:sz w:val="24"/>
                <w:szCs w:val="24"/>
              </w:rPr>
              <w:t>Sporirea competitivităţii  sectorului agricol;</w:t>
            </w:r>
          </w:p>
          <w:p w:rsidR="00D34873" w:rsidRPr="00B71969" w:rsidRDefault="00D34873" w:rsidP="00807AC3">
            <w:pPr>
              <w:numPr>
                <w:ilvl w:val="0"/>
                <w:numId w:val="1"/>
              </w:numPr>
              <w:spacing w:after="0" w:line="240" w:lineRule="auto"/>
              <w:jc w:val="both"/>
              <w:rPr>
                <w:rFonts w:ascii="Times New Roman" w:eastAsia="Times New Roman" w:hAnsi="Times New Roman" w:cs="Times New Roman"/>
                <w:bCs/>
                <w:sz w:val="24"/>
                <w:szCs w:val="24"/>
                <w:lang w:eastAsia="ja-JP"/>
              </w:rPr>
            </w:pPr>
            <w:r w:rsidRPr="00B71969">
              <w:rPr>
                <w:rFonts w:ascii="Times New Roman" w:eastAsia="Times New Roman" w:hAnsi="Times New Roman" w:cs="Times New Roman"/>
                <w:bCs/>
                <w:iCs/>
                <w:sz w:val="24"/>
                <w:szCs w:val="24"/>
              </w:rPr>
              <w:t xml:space="preserve">Siguranţa produselor agricole.     </w:t>
            </w:r>
          </w:p>
          <w:p w:rsidR="00D34873" w:rsidRPr="00B71969" w:rsidRDefault="00D34873" w:rsidP="00807AC3">
            <w:pPr>
              <w:spacing w:after="0" w:line="240" w:lineRule="auto"/>
              <w:ind w:left="720"/>
              <w:jc w:val="both"/>
              <w:rPr>
                <w:rFonts w:ascii="Times New Roman" w:eastAsia="Times New Roman" w:hAnsi="Times New Roman" w:cs="Times New Roman"/>
                <w:b/>
                <w:color w:val="FF0000"/>
                <w:sz w:val="24"/>
                <w:szCs w:val="24"/>
              </w:rPr>
            </w:pPr>
          </w:p>
          <w:p w:rsidR="00D34873" w:rsidRPr="00B71969" w:rsidRDefault="00D34873" w:rsidP="00807AC3">
            <w:pPr>
              <w:spacing w:after="0" w:line="240" w:lineRule="auto"/>
              <w:ind w:left="720"/>
              <w:jc w:val="both"/>
              <w:rPr>
                <w:rFonts w:ascii="Times New Roman" w:eastAsia="Times New Roman" w:hAnsi="Times New Roman" w:cs="Times New Roman"/>
                <w:sz w:val="24"/>
                <w:szCs w:val="24"/>
                <w:lang w:val="en-US"/>
              </w:rPr>
            </w:pPr>
            <w:r w:rsidRPr="00B71969">
              <w:rPr>
                <w:rFonts w:ascii="Times New Roman" w:eastAsia="Times New Roman" w:hAnsi="Times New Roman" w:cs="Times New Roman"/>
                <w:b/>
                <w:sz w:val="24"/>
                <w:szCs w:val="24"/>
                <w:lang w:val="en-US"/>
              </w:rPr>
              <w:t xml:space="preserve">OPŢIUNEA I. </w:t>
            </w:r>
            <w:r w:rsidRPr="00B71969">
              <w:rPr>
                <w:rFonts w:ascii="Times New Roman" w:eastAsia="Times New Roman" w:hAnsi="Times New Roman" w:cs="Times New Roman"/>
                <w:i/>
                <w:sz w:val="24"/>
                <w:szCs w:val="24"/>
                <w:lang w:val="en-US"/>
              </w:rPr>
              <w:t>„A nu face nimic”</w:t>
            </w:r>
            <w:r w:rsidRPr="00B71969">
              <w:rPr>
                <w:rFonts w:ascii="Times New Roman" w:eastAsia="Times New Roman" w:hAnsi="Times New Roman" w:cs="Times New Roman"/>
                <w:sz w:val="24"/>
                <w:szCs w:val="24"/>
                <w:lang w:val="en-US"/>
              </w:rPr>
              <w:tab/>
            </w:r>
          </w:p>
          <w:p w:rsidR="00D34873" w:rsidRPr="00B71969" w:rsidRDefault="00D34873" w:rsidP="00807AC3">
            <w:pPr>
              <w:spacing w:after="0" w:line="240" w:lineRule="auto"/>
              <w:jc w:val="both"/>
              <w:rPr>
                <w:rFonts w:ascii="Times New Roman" w:eastAsia="Times New Roman" w:hAnsi="Times New Roman" w:cs="Times New Roman"/>
                <w:b/>
                <w:sz w:val="24"/>
                <w:szCs w:val="24"/>
                <w:u w:val="single"/>
              </w:rPr>
            </w:pPr>
            <w:r w:rsidRPr="00B71969">
              <w:rPr>
                <w:rFonts w:ascii="Times New Roman" w:eastAsia="Times New Roman" w:hAnsi="Times New Roman" w:cs="Times New Roman"/>
                <w:b/>
                <w:sz w:val="24"/>
                <w:szCs w:val="24"/>
                <w:u w:val="single"/>
              </w:rPr>
              <w:t>Posibile avantaje</w:t>
            </w:r>
          </w:p>
          <w:p w:rsidR="00360466" w:rsidRPr="00B71969" w:rsidRDefault="00360466" w:rsidP="00360466">
            <w:pPr>
              <w:numPr>
                <w:ilvl w:val="0"/>
                <w:numId w:val="5"/>
              </w:numPr>
              <w:spacing w:after="0" w:line="240" w:lineRule="auto"/>
              <w:jc w:val="both"/>
              <w:rPr>
                <w:rFonts w:ascii="Times New Roman" w:eastAsia="Times New Roman" w:hAnsi="Times New Roman" w:cs="Times New Roman"/>
                <w:sz w:val="24"/>
                <w:szCs w:val="24"/>
                <w:lang w:val="en-US"/>
              </w:rPr>
            </w:pPr>
            <w:r w:rsidRPr="00B71969">
              <w:rPr>
                <w:rFonts w:ascii="Times New Roman" w:eastAsia="Times New Roman" w:hAnsi="Times New Roman" w:cs="Times New Roman"/>
                <w:bCs/>
                <w:szCs w:val="20"/>
                <w:lang w:val="en-US" w:eastAsia="ja-JP"/>
              </w:rPr>
              <w:t>Lipsa de cheltuieli administrative pentru elaborarea, aprobarea hotărîrii.</w:t>
            </w:r>
            <w:r w:rsidRPr="00B71969">
              <w:rPr>
                <w:rFonts w:ascii="Times New Roman" w:eastAsia="Times New Roman" w:hAnsi="Times New Roman" w:cs="Times New Roman"/>
                <w:sz w:val="24"/>
                <w:szCs w:val="24"/>
                <w:lang w:val="en-US"/>
              </w:rPr>
              <w:t xml:space="preserve"> Lucrurile privind </w:t>
            </w:r>
            <w:r w:rsidRPr="00B71969">
              <w:rPr>
                <w:rFonts w:ascii="Times New Roman" w:eastAsia="Arial Unicode MS" w:hAnsi="Times New Roman" w:cs="Times New Roman"/>
                <w:color w:val="444444"/>
                <w:sz w:val="24"/>
                <w:szCs w:val="24"/>
                <w:shd w:val="clear" w:color="auto" w:fill="FFFFFF"/>
                <w:lang w:val="en-US"/>
              </w:rPr>
              <w:t>speciile de plante agricole</w:t>
            </w:r>
            <w:r w:rsidRPr="00B71969">
              <w:rPr>
                <w:rStyle w:val="apple-converted-space"/>
                <w:rFonts w:ascii="Times New Roman" w:eastAsia="Arial Unicode MS" w:hAnsi="Times New Roman" w:cs="Times New Roman"/>
                <w:color w:val="444444"/>
                <w:sz w:val="24"/>
                <w:szCs w:val="24"/>
                <w:shd w:val="clear" w:color="auto" w:fill="FFFFFF"/>
                <w:lang w:val="en-US"/>
              </w:rPr>
              <w:t> </w:t>
            </w:r>
            <w:r w:rsidRPr="00B71969">
              <w:rPr>
                <w:rFonts w:ascii="Times New Roman" w:eastAsia="Arial Unicode MS" w:hAnsi="Times New Roman" w:cs="Times New Roman"/>
                <w:color w:val="444444"/>
                <w:sz w:val="24"/>
                <w:szCs w:val="24"/>
                <w:shd w:val="clear" w:color="auto" w:fill="FFFFFF"/>
                <w:lang w:val="en-US"/>
              </w:rPr>
              <w:t>şi conservarea</w:t>
            </w:r>
            <w:r w:rsidRPr="00B71969">
              <w:rPr>
                <w:rStyle w:val="apple-converted-space"/>
                <w:rFonts w:ascii="Times New Roman" w:eastAsia="Arial Unicode MS" w:hAnsi="Times New Roman" w:cs="Times New Roman"/>
                <w:color w:val="444444"/>
                <w:sz w:val="24"/>
                <w:szCs w:val="24"/>
                <w:shd w:val="clear" w:color="auto" w:fill="FFFFFF"/>
                <w:lang w:val="en-US"/>
              </w:rPr>
              <w:t> </w:t>
            </w:r>
            <w:r w:rsidRPr="00B71969">
              <w:rPr>
                <w:rStyle w:val="italics"/>
                <w:rFonts w:ascii="Times New Roman" w:eastAsia="Arial Unicode MS" w:hAnsi="Times New Roman" w:cs="Times New Roman"/>
                <w:i/>
                <w:iCs/>
                <w:color w:val="444444"/>
                <w:sz w:val="24"/>
                <w:szCs w:val="24"/>
                <w:bdr w:val="none" w:sz="0" w:space="0" w:color="auto" w:frame="1"/>
                <w:shd w:val="clear" w:color="auto" w:fill="FFFFFF"/>
                <w:lang w:val="en-US"/>
              </w:rPr>
              <w:t>in situ</w:t>
            </w:r>
            <w:r w:rsidRPr="00B71969">
              <w:rPr>
                <w:rStyle w:val="apple-converted-space"/>
                <w:rFonts w:ascii="Times New Roman" w:eastAsia="Arial Unicode MS" w:hAnsi="Times New Roman" w:cs="Times New Roman"/>
                <w:color w:val="444444"/>
                <w:sz w:val="24"/>
                <w:szCs w:val="24"/>
                <w:shd w:val="clear" w:color="auto" w:fill="FFFFFF"/>
                <w:lang w:val="en-US"/>
              </w:rPr>
              <w:t>,</w:t>
            </w:r>
            <w:r w:rsidRPr="00B71969">
              <w:rPr>
                <w:rFonts w:ascii="Times New Roman" w:eastAsia="Arial Unicode MS" w:hAnsi="Times New Roman" w:cs="Times New Roman"/>
                <w:color w:val="444444"/>
                <w:sz w:val="24"/>
                <w:szCs w:val="24"/>
                <w:shd w:val="clear" w:color="auto" w:fill="FFFFFF"/>
                <w:lang w:val="en-US"/>
              </w:rPr>
              <w:t xml:space="preserve"> utilizarea durabilă a resurselor genetice vegetale prin cultivarea </w:t>
            </w:r>
            <w:r w:rsidRPr="00B71969">
              <w:rPr>
                <w:rFonts w:ascii="Times New Roman" w:eastAsia="Arial Unicode MS" w:hAnsi="Cambria Math" w:cs="Times New Roman"/>
                <w:color w:val="444444"/>
                <w:sz w:val="24"/>
                <w:szCs w:val="24"/>
                <w:shd w:val="clear" w:color="auto" w:fill="FFFFFF"/>
                <w:lang w:val="en-US"/>
              </w:rPr>
              <w:t>ș</w:t>
            </w:r>
            <w:r w:rsidRPr="00B71969">
              <w:rPr>
                <w:rFonts w:ascii="Times New Roman" w:eastAsia="Arial Unicode MS" w:hAnsi="Times New Roman" w:cs="Times New Roman"/>
                <w:color w:val="444444"/>
                <w:sz w:val="24"/>
                <w:szCs w:val="24"/>
                <w:shd w:val="clear" w:color="auto" w:fill="FFFFFF"/>
                <w:lang w:val="en-US"/>
              </w:rPr>
              <w:t>i comercializarea acestoravor rămîne aşa şi nu vor necesita ch</w:t>
            </w:r>
            <w:r w:rsidRPr="00B71969">
              <w:rPr>
                <w:rFonts w:ascii="Times New Roman" w:eastAsia="Times New Roman" w:hAnsi="Times New Roman" w:cs="Times New Roman"/>
                <w:sz w:val="24"/>
                <w:szCs w:val="24"/>
                <w:lang w:val="en-US"/>
              </w:rPr>
              <w:t>eltuieli suplimentare.</w:t>
            </w:r>
          </w:p>
          <w:p w:rsidR="00D34873" w:rsidRPr="00B71969" w:rsidRDefault="00D34873" w:rsidP="00807AC3">
            <w:pPr>
              <w:spacing w:after="0" w:line="240" w:lineRule="auto"/>
              <w:jc w:val="both"/>
              <w:rPr>
                <w:rFonts w:ascii="Times New Roman" w:eastAsia="Times New Roman" w:hAnsi="Times New Roman" w:cs="Times New Roman"/>
                <w:b/>
                <w:sz w:val="24"/>
                <w:szCs w:val="24"/>
                <w:u w:val="single"/>
              </w:rPr>
            </w:pPr>
            <w:r w:rsidRPr="00B71969">
              <w:rPr>
                <w:rFonts w:ascii="Times New Roman" w:eastAsia="Times New Roman" w:hAnsi="Times New Roman" w:cs="Times New Roman"/>
                <w:b/>
                <w:sz w:val="24"/>
                <w:szCs w:val="24"/>
                <w:u w:val="single"/>
              </w:rPr>
              <w:t>Posibile dezavantaje</w:t>
            </w:r>
          </w:p>
          <w:p w:rsidR="00D34873" w:rsidRPr="00B71969" w:rsidRDefault="00D34873" w:rsidP="00807AC3">
            <w:pPr>
              <w:numPr>
                <w:ilvl w:val="0"/>
                <w:numId w:val="6"/>
              </w:numPr>
              <w:spacing w:after="0" w:line="240" w:lineRule="auto"/>
              <w:jc w:val="both"/>
              <w:rPr>
                <w:rFonts w:ascii="Times New Roman" w:eastAsia="Times New Roman" w:hAnsi="Times New Roman" w:cs="Times New Roman"/>
                <w:sz w:val="24"/>
                <w:szCs w:val="24"/>
                <w:lang w:val="en-US"/>
              </w:rPr>
            </w:pPr>
            <w:r w:rsidRPr="00B71969">
              <w:rPr>
                <w:rFonts w:ascii="Times New Roman" w:eastAsia="Times New Roman" w:hAnsi="Times New Roman" w:cs="Times New Roman"/>
                <w:sz w:val="24"/>
                <w:szCs w:val="24"/>
                <w:lang w:val="en-US"/>
              </w:rPr>
              <w:t>Limitarea comercializării produselor autohtone pe pieţele UE şi ale altor state.</w:t>
            </w:r>
          </w:p>
          <w:p w:rsidR="00360466" w:rsidRPr="00B71969" w:rsidRDefault="00D34873" w:rsidP="00807AC3">
            <w:pPr>
              <w:numPr>
                <w:ilvl w:val="0"/>
                <w:numId w:val="6"/>
              </w:numPr>
              <w:spacing w:after="0" w:line="240" w:lineRule="auto"/>
              <w:jc w:val="both"/>
              <w:rPr>
                <w:rFonts w:ascii="Times New Roman" w:eastAsia="Times New Roman" w:hAnsi="Times New Roman" w:cs="Times New Roman"/>
                <w:sz w:val="24"/>
                <w:szCs w:val="24"/>
                <w:lang w:val="en-US"/>
              </w:rPr>
            </w:pPr>
            <w:r w:rsidRPr="00B71969">
              <w:rPr>
                <w:rFonts w:ascii="Times New Roman" w:eastAsia="Times New Roman" w:hAnsi="Times New Roman" w:cs="Times New Roman"/>
                <w:sz w:val="24"/>
                <w:szCs w:val="24"/>
                <w:lang w:val="en-US"/>
              </w:rPr>
              <w:t xml:space="preserve">Lipsa unui sistem de monitorizare </w:t>
            </w:r>
            <w:proofErr w:type="gramStart"/>
            <w:r w:rsidRPr="00B71969">
              <w:rPr>
                <w:rFonts w:ascii="Times New Roman" w:eastAsia="Times New Roman" w:hAnsi="Times New Roman" w:cs="Times New Roman"/>
                <w:sz w:val="24"/>
                <w:szCs w:val="24"/>
                <w:lang w:val="en-US"/>
              </w:rPr>
              <w:t>a</w:t>
            </w:r>
            <w:proofErr w:type="gramEnd"/>
            <w:r w:rsidRPr="00B71969">
              <w:rPr>
                <w:rFonts w:ascii="Times New Roman" w:eastAsia="Times New Roman" w:hAnsi="Times New Roman" w:cs="Times New Roman"/>
                <w:sz w:val="24"/>
                <w:szCs w:val="24"/>
                <w:lang w:val="en-US"/>
              </w:rPr>
              <w:t xml:space="preserve"> activităţilor desfăşurate de operatorii din </w:t>
            </w:r>
            <w:r w:rsidR="00360466" w:rsidRPr="00B71969">
              <w:rPr>
                <w:rFonts w:ascii="Times New Roman" w:eastAsia="Times New Roman" w:hAnsi="Times New Roman" w:cs="Times New Roman"/>
                <w:sz w:val="24"/>
                <w:szCs w:val="24"/>
                <w:lang w:val="en-US"/>
              </w:rPr>
              <w:t>agricultură.</w:t>
            </w:r>
          </w:p>
          <w:p w:rsidR="00D34873" w:rsidRPr="00B71969" w:rsidRDefault="00D34873" w:rsidP="00807AC3">
            <w:pPr>
              <w:numPr>
                <w:ilvl w:val="0"/>
                <w:numId w:val="6"/>
              </w:numPr>
              <w:spacing w:after="0" w:line="240" w:lineRule="auto"/>
              <w:jc w:val="both"/>
              <w:rPr>
                <w:rFonts w:ascii="Times New Roman" w:eastAsia="Times New Roman" w:hAnsi="Times New Roman" w:cs="Times New Roman"/>
                <w:sz w:val="24"/>
                <w:szCs w:val="24"/>
                <w:lang w:val="en-US"/>
              </w:rPr>
            </w:pPr>
            <w:r w:rsidRPr="00B71969">
              <w:rPr>
                <w:rFonts w:ascii="Times New Roman" w:eastAsia="Times New Roman" w:hAnsi="Times New Roman" w:cs="Times New Roman"/>
                <w:sz w:val="24"/>
                <w:szCs w:val="24"/>
                <w:lang w:val="en-US"/>
              </w:rPr>
              <w:t>Calitate necorespunzatoare la</w:t>
            </w:r>
            <w:r w:rsidRPr="00B71969">
              <w:rPr>
                <w:rFonts w:ascii="Times New Roman" w:eastAsia="Arial Unicode MS" w:hAnsi="Times New Roman" w:cs="Times New Roman"/>
                <w:sz w:val="24"/>
                <w:szCs w:val="24"/>
                <w:lang w:val="en-US" w:eastAsia="ru-RU"/>
              </w:rPr>
              <w:t xml:space="preserve"> utilizarea durabilă a resurselor genetice</w:t>
            </w:r>
            <w:r w:rsidRPr="00B71969">
              <w:rPr>
                <w:rFonts w:ascii="Times New Roman" w:eastAsia="Times New Roman" w:hAnsi="Times New Roman" w:cs="Times New Roman"/>
                <w:sz w:val="24"/>
                <w:szCs w:val="24"/>
                <w:lang w:val="en-US"/>
              </w:rPr>
              <w:t>.</w:t>
            </w:r>
          </w:p>
          <w:p w:rsidR="00360466" w:rsidRPr="00B71969" w:rsidRDefault="00360466" w:rsidP="00360466">
            <w:pPr>
              <w:tabs>
                <w:tab w:val="left" w:pos="216"/>
              </w:tabs>
              <w:spacing w:after="0" w:line="240" w:lineRule="atLeast"/>
              <w:jc w:val="both"/>
              <w:rPr>
                <w:rFonts w:ascii="Times New Roman" w:eastAsia="Times New Roman" w:hAnsi="Times New Roman" w:cs="Times New Roman"/>
                <w:bCs/>
                <w:szCs w:val="20"/>
                <w:lang w:val="en-US" w:eastAsia="ja-JP"/>
              </w:rPr>
            </w:pPr>
            <w:r w:rsidRPr="00B71969">
              <w:rPr>
                <w:rFonts w:ascii="Times New Roman" w:eastAsia="Times New Roman" w:hAnsi="Times New Roman" w:cs="Times New Roman"/>
                <w:bCs/>
                <w:szCs w:val="20"/>
                <w:lang w:val="en-US" w:eastAsia="ja-JP"/>
              </w:rPr>
              <w:t xml:space="preserve">      4.   Dezorientarea producătorului agricol; </w:t>
            </w:r>
            <w:r w:rsidRPr="00B71969">
              <w:rPr>
                <w:rFonts w:ascii="Times New Roman" w:eastAsia="Times New Roman" w:hAnsi="Times New Roman" w:cs="Times New Roman"/>
                <w:bCs/>
                <w:szCs w:val="20"/>
                <w:lang w:val="en-US" w:eastAsia="ja-JP"/>
              </w:rPr>
              <w:tab/>
            </w:r>
          </w:p>
          <w:p w:rsidR="00360466" w:rsidRPr="00B71969" w:rsidRDefault="00360466" w:rsidP="00360466">
            <w:pPr>
              <w:tabs>
                <w:tab w:val="left" w:pos="216"/>
              </w:tabs>
              <w:spacing w:after="0" w:line="240" w:lineRule="atLeast"/>
              <w:ind w:firstLine="357"/>
              <w:jc w:val="both"/>
              <w:rPr>
                <w:rFonts w:ascii="Times New Roman" w:eastAsia="Times New Roman" w:hAnsi="Times New Roman" w:cs="Times New Roman"/>
                <w:bCs/>
                <w:szCs w:val="20"/>
                <w:lang w:val="en-US" w:eastAsia="ja-JP"/>
              </w:rPr>
            </w:pPr>
            <w:r w:rsidRPr="00B71969">
              <w:rPr>
                <w:rFonts w:ascii="Times New Roman" w:eastAsia="Times New Roman" w:hAnsi="Times New Roman" w:cs="Times New Roman"/>
                <w:bCs/>
                <w:szCs w:val="20"/>
                <w:lang w:val="en-US" w:eastAsia="ja-JP"/>
              </w:rPr>
              <w:t>5.  .Nivel scăzut de protecţie  a soiurilor şi varietăţilor agricole</w:t>
            </w:r>
          </w:p>
          <w:p w:rsidR="00360466" w:rsidRPr="00B71969" w:rsidRDefault="00360466" w:rsidP="00360466">
            <w:pPr>
              <w:pStyle w:val="a3"/>
              <w:numPr>
                <w:ilvl w:val="0"/>
                <w:numId w:val="9"/>
              </w:numPr>
              <w:spacing w:after="0" w:line="240" w:lineRule="auto"/>
              <w:jc w:val="both"/>
              <w:rPr>
                <w:rFonts w:ascii="Times New Roman" w:eastAsia="Times New Roman" w:hAnsi="Times New Roman" w:cs="Times New Roman"/>
                <w:sz w:val="24"/>
                <w:szCs w:val="24"/>
                <w:lang w:val="en-US"/>
              </w:rPr>
            </w:pPr>
            <w:r w:rsidRPr="00B71969">
              <w:rPr>
                <w:rFonts w:ascii="Times New Roman" w:eastAsia="Times New Roman" w:hAnsi="Times New Roman" w:cs="Times New Roman"/>
                <w:bCs/>
                <w:szCs w:val="20"/>
                <w:lang w:val="en-US" w:eastAsia="ja-JP"/>
              </w:rPr>
              <w:t>Ineficienţa supravegherii  conservării in situ</w:t>
            </w:r>
          </w:p>
          <w:p w:rsidR="00D34873" w:rsidRPr="00360466" w:rsidRDefault="00D34873" w:rsidP="00807AC3">
            <w:pPr>
              <w:spacing w:after="0" w:line="240" w:lineRule="auto"/>
              <w:ind w:firstLine="142"/>
              <w:jc w:val="both"/>
              <w:rPr>
                <w:rFonts w:ascii="Times New Roman" w:eastAsia="Times New Roman" w:hAnsi="Times New Roman" w:cs="Times New Roman"/>
                <w:sz w:val="24"/>
                <w:szCs w:val="24"/>
                <w:lang w:val="en-US"/>
              </w:rPr>
            </w:pPr>
            <w:r w:rsidRPr="00360466">
              <w:rPr>
                <w:rFonts w:ascii="Times New Roman" w:eastAsia="Times New Roman" w:hAnsi="Times New Roman" w:cs="Times New Roman"/>
                <w:sz w:val="24"/>
                <w:szCs w:val="24"/>
                <w:lang w:val="en-US"/>
              </w:rPr>
              <w:t xml:space="preserve">Aprobarea acestei Hotărîrii nu reprezintă doar dorinţa armonizării legislaţiei naţionale cu cea comunitară, dar situaţia reală existentă la moment </w:t>
            </w:r>
            <w:r w:rsidRPr="00360466">
              <w:rPr>
                <w:rFonts w:ascii="Times New Roman" w:eastAsia="Times New Roman" w:hAnsi="Times New Roman" w:cs="Times New Roman"/>
                <w:bCs/>
                <w:iCs/>
                <w:sz w:val="24"/>
                <w:szCs w:val="24"/>
                <w:lang w:val="en-US"/>
              </w:rPr>
              <w:t>din sectorul agricol privind soiurile şi varietăţile agricole supuse erodării genetice.</w:t>
            </w:r>
          </w:p>
          <w:p w:rsidR="00D34873" w:rsidRPr="00D34873" w:rsidRDefault="00D34873" w:rsidP="00807AC3">
            <w:pPr>
              <w:autoSpaceDE w:val="0"/>
              <w:autoSpaceDN w:val="0"/>
              <w:adjustRightInd w:val="0"/>
              <w:spacing w:after="0" w:line="240" w:lineRule="auto"/>
              <w:ind w:left="142"/>
              <w:jc w:val="both"/>
              <w:rPr>
                <w:rFonts w:ascii="Times New Roman" w:eastAsia="Times New Roman" w:hAnsi="Times New Roman" w:cs="Times New Roman"/>
                <w:bCs/>
                <w:iCs/>
                <w:sz w:val="24"/>
                <w:szCs w:val="24"/>
                <w:lang w:val="en-US"/>
              </w:rPr>
            </w:pPr>
            <w:r w:rsidRPr="00360466">
              <w:rPr>
                <w:rFonts w:ascii="Times New Roman" w:eastAsia="Times New Roman" w:hAnsi="Times New Roman" w:cs="Times New Roman"/>
                <w:bCs/>
                <w:iCs/>
                <w:sz w:val="24"/>
                <w:szCs w:val="24"/>
                <w:lang w:val="en-US"/>
              </w:rPr>
              <w:t xml:space="preserve"> </w:t>
            </w:r>
            <w:r w:rsidRPr="00D34873">
              <w:rPr>
                <w:rFonts w:ascii="Times New Roman" w:eastAsia="Times New Roman" w:hAnsi="Times New Roman" w:cs="Times New Roman"/>
                <w:bCs/>
                <w:iCs/>
                <w:sz w:val="24"/>
                <w:szCs w:val="24"/>
                <w:lang w:val="en-US"/>
              </w:rPr>
              <w:t>Absenţ</w:t>
            </w:r>
            <w:r w:rsidRPr="00D34873">
              <w:rPr>
                <w:rFonts w:ascii="Times New Roman" w:eastAsia="Times New Roman" w:hAnsi="Times New Roman" w:cs="Times New Roman"/>
                <w:bCs/>
                <w:iCs/>
                <w:sz w:val="24"/>
                <w:szCs w:val="24"/>
                <w:lang w:val="en-US"/>
              </w:rPr>
              <w:softHyphen/>
              <w:t>a intervenţ</w:t>
            </w:r>
            <w:r w:rsidRPr="00D34873">
              <w:rPr>
                <w:rFonts w:ascii="Times New Roman" w:eastAsia="Times New Roman" w:hAnsi="Times New Roman" w:cs="Times New Roman"/>
                <w:bCs/>
                <w:iCs/>
                <w:sz w:val="24"/>
                <w:szCs w:val="24"/>
                <w:lang w:val="en-US"/>
              </w:rPr>
              <w:softHyphen/>
              <w:t>iei ar m</w:t>
            </w:r>
            <w:bookmarkStart w:id="0" w:name="_GoBack"/>
            <w:bookmarkEnd w:id="0"/>
            <w:r w:rsidRPr="00D34873">
              <w:rPr>
                <w:rFonts w:ascii="Times New Roman" w:eastAsia="Times New Roman" w:hAnsi="Times New Roman" w:cs="Times New Roman"/>
                <w:bCs/>
                <w:iCs/>
                <w:sz w:val="24"/>
                <w:szCs w:val="24"/>
                <w:lang w:val="en-US"/>
              </w:rPr>
              <w:t>enţ</w:t>
            </w:r>
            <w:r w:rsidRPr="00D34873">
              <w:rPr>
                <w:rFonts w:ascii="Times New Roman" w:eastAsia="Times New Roman" w:hAnsi="Times New Roman" w:cs="Times New Roman"/>
                <w:bCs/>
                <w:iCs/>
                <w:sz w:val="24"/>
                <w:szCs w:val="24"/>
                <w:lang w:val="en-US"/>
              </w:rPr>
              <w:softHyphen/>
              <w:t>ine situaţ</w:t>
            </w:r>
            <w:r w:rsidRPr="00D34873">
              <w:rPr>
                <w:rFonts w:ascii="Times New Roman" w:eastAsia="Times New Roman" w:hAnsi="Times New Roman" w:cs="Times New Roman"/>
                <w:bCs/>
                <w:iCs/>
                <w:sz w:val="24"/>
                <w:szCs w:val="24"/>
                <w:lang w:val="en-US"/>
              </w:rPr>
              <w:softHyphen/>
              <w:t xml:space="preserve">ia din prezent, caracterizată de absenţa unui  cadru normativ în domeniu,cu următoarele efecte negative: </w:t>
            </w:r>
          </w:p>
          <w:p w:rsidR="00D34873" w:rsidRPr="00D34873" w:rsidRDefault="00360466" w:rsidP="00807AC3">
            <w:pPr>
              <w:autoSpaceDE w:val="0"/>
              <w:autoSpaceDN w:val="0"/>
              <w:adjustRightInd w:val="0"/>
              <w:spacing w:after="0" w:line="240" w:lineRule="auto"/>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 xml:space="preserve">      </w:t>
            </w:r>
            <w:r w:rsidR="00D34873" w:rsidRPr="00D34873">
              <w:rPr>
                <w:rFonts w:ascii="Times New Roman" w:eastAsia="Times New Roman" w:hAnsi="Times New Roman" w:cs="Times New Roman"/>
                <w:bCs/>
                <w:iCs/>
                <w:sz w:val="24"/>
                <w:szCs w:val="24"/>
                <w:lang w:val="en-US"/>
              </w:rPr>
              <w:t xml:space="preserve">- neinformarea producătorilor de seminţe despre nivelul calităţii produselor la standardele </w:t>
            </w:r>
            <w:r w:rsidR="00D34873" w:rsidRPr="00D34873">
              <w:rPr>
                <w:rFonts w:ascii="Times New Roman" w:eastAsia="Times New Roman" w:hAnsi="Times New Roman" w:cs="Times New Roman"/>
                <w:bCs/>
                <w:iCs/>
                <w:sz w:val="24"/>
                <w:szCs w:val="24"/>
                <w:lang w:val="en-US"/>
              </w:rPr>
              <w:lastRenderedPageBreak/>
              <w:t>UE;</w:t>
            </w:r>
          </w:p>
          <w:p w:rsidR="00D34873" w:rsidRPr="00D34873" w:rsidRDefault="00D34873" w:rsidP="00807AC3">
            <w:pPr>
              <w:spacing w:after="0" w:line="240" w:lineRule="auto"/>
              <w:ind w:left="142" w:hanging="142"/>
              <w:jc w:val="both"/>
              <w:rPr>
                <w:rFonts w:ascii="Times New Roman" w:eastAsia="Times New Roman" w:hAnsi="Times New Roman" w:cs="Times New Roman"/>
                <w:bCs/>
                <w:sz w:val="24"/>
                <w:szCs w:val="24"/>
                <w:lang w:val="en-US" w:eastAsia="ja-JP"/>
              </w:rPr>
            </w:pPr>
            <w:r w:rsidRPr="00D34873">
              <w:rPr>
                <w:rFonts w:ascii="Times New Roman" w:eastAsia="Times New Roman" w:hAnsi="Times New Roman" w:cs="Times New Roman"/>
                <w:bCs/>
                <w:sz w:val="24"/>
                <w:szCs w:val="24"/>
                <w:lang w:val="en-US" w:eastAsia="ja-JP"/>
              </w:rPr>
              <w:t xml:space="preserve">    -  </w:t>
            </w:r>
            <w:proofErr w:type="gramStart"/>
            <w:r w:rsidRPr="00D34873">
              <w:rPr>
                <w:rFonts w:ascii="Times New Roman" w:eastAsia="Times New Roman" w:hAnsi="Times New Roman" w:cs="Times New Roman"/>
                <w:bCs/>
                <w:sz w:val="24"/>
                <w:szCs w:val="24"/>
                <w:lang w:val="en-US" w:eastAsia="ja-JP"/>
              </w:rPr>
              <w:t>afectarea</w:t>
            </w:r>
            <w:proofErr w:type="gramEnd"/>
            <w:r w:rsidRPr="00D34873">
              <w:rPr>
                <w:rFonts w:ascii="Times New Roman" w:eastAsia="Times New Roman" w:hAnsi="Times New Roman" w:cs="Times New Roman"/>
                <w:bCs/>
                <w:sz w:val="24"/>
                <w:szCs w:val="24"/>
                <w:lang w:val="en-US" w:eastAsia="ja-JP"/>
              </w:rPr>
              <w:t xml:space="preserve"> relaţiilor comerciale externe.</w:t>
            </w:r>
          </w:p>
          <w:p w:rsidR="00D34873" w:rsidRPr="00D34873" w:rsidRDefault="00D34873" w:rsidP="00807AC3">
            <w:pPr>
              <w:spacing w:after="0" w:line="240" w:lineRule="auto"/>
              <w:ind w:left="142" w:hanging="142"/>
              <w:jc w:val="both"/>
              <w:rPr>
                <w:rFonts w:ascii="Times New Roman" w:eastAsia="Times New Roman" w:hAnsi="Times New Roman" w:cs="Times New Roman"/>
                <w:bCs/>
                <w:sz w:val="24"/>
                <w:szCs w:val="24"/>
                <w:lang w:val="en-US" w:eastAsia="ja-JP"/>
              </w:rPr>
            </w:pPr>
          </w:p>
          <w:p w:rsidR="00D34873" w:rsidRPr="00D34873" w:rsidRDefault="00D34873" w:rsidP="00807AC3">
            <w:pPr>
              <w:spacing w:after="0" w:line="240" w:lineRule="auto"/>
              <w:ind w:left="142" w:hanging="142"/>
              <w:jc w:val="both"/>
              <w:rPr>
                <w:rFonts w:ascii="Times New Roman" w:eastAsia="Times New Roman" w:hAnsi="Times New Roman" w:cs="Times New Roman"/>
                <w:b/>
                <w:bCs/>
                <w:sz w:val="24"/>
                <w:szCs w:val="24"/>
                <w:lang w:val="en-US" w:eastAsia="ja-JP"/>
              </w:rPr>
            </w:pPr>
            <w:r w:rsidRPr="00D34873">
              <w:rPr>
                <w:rFonts w:ascii="Times New Roman" w:eastAsia="Times New Roman" w:hAnsi="Times New Roman" w:cs="Times New Roman"/>
                <w:b/>
                <w:bCs/>
                <w:sz w:val="24"/>
                <w:szCs w:val="24"/>
                <w:lang w:val="en-US" w:eastAsia="ja-JP"/>
              </w:rPr>
              <w:t>Costuri</w:t>
            </w:r>
          </w:p>
          <w:p w:rsidR="00D34873" w:rsidRPr="00D34873" w:rsidRDefault="00D34873" w:rsidP="00807AC3">
            <w:pPr>
              <w:spacing w:after="0" w:line="240" w:lineRule="auto"/>
              <w:jc w:val="both"/>
              <w:rPr>
                <w:rFonts w:ascii="Times New Roman" w:eastAsia="Times New Roman" w:hAnsi="Times New Roman" w:cs="Times New Roman"/>
                <w:sz w:val="24"/>
                <w:szCs w:val="24"/>
                <w:lang w:val="en-US"/>
              </w:rPr>
            </w:pPr>
            <w:r w:rsidRPr="00D34873">
              <w:rPr>
                <w:rFonts w:ascii="Times New Roman" w:eastAsia="Times New Roman" w:hAnsi="Times New Roman" w:cs="Times New Roman"/>
                <w:sz w:val="24"/>
                <w:szCs w:val="24"/>
                <w:lang w:val="en-US"/>
              </w:rPr>
              <w:t xml:space="preserve">        Lipsa de cheltuieli legate de elaborarea </w:t>
            </w:r>
            <w:proofErr w:type="gramStart"/>
            <w:r w:rsidRPr="00D34873">
              <w:rPr>
                <w:rFonts w:ascii="Times New Roman" w:eastAsia="Times New Roman" w:hAnsi="Times New Roman" w:cs="Times New Roman"/>
                <w:sz w:val="24"/>
                <w:szCs w:val="24"/>
                <w:lang w:val="en-US"/>
              </w:rPr>
              <w:t>şi  implementarea</w:t>
            </w:r>
            <w:proofErr w:type="gramEnd"/>
            <w:r w:rsidRPr="00D34873">
              <w:rPr>
                <w:rFonts w:ascii="Times New Roman" w:eastAsia="Times New Roman" w:hAnsi="Times New Roman" w:cs="Times New Roman"/>
                <w:sz w:val="24"/>
                <w:szCs w:val="24"/>
                <w:lang w:val="en-US"/>
              </w:rPr>
              <w:t xml:space="preserve"> proiectului de Hotărîre.</w:t>
            </w:r>
          </w:p>
          <w:p w:rsidR="00D34873" w:rsidRPr="00D34873" w:rsidRDefault="00D34873" w:rsidP="00807AC3">
            <w:pPr>
              <w:spacing w:after="0" w:line="240" w:lineRule="auto"/>
              <w:jc w:val="both"/>
              <w:rPr>
                <w:rFonts w:ascii="Times New Roman" w:eastAsia="Times New Roman" w:hAnsi="Times New Roman" w:cs="Times New Roman"/>
                <w:sz w:val="24"/>
                <w:szCs w:val="24"/>
                <w:lang w:val="en-US"/>
              </w:rPr>
            </w:pPr>
          </w:p>
          <w:p w:rsidR="00D34873" w:rsidRPr="00D34873" w:rsidRDefault="00D34873" w:rsidP="00807AC3">
            <w:pPr>
              <w:spacing w:after="0" w:line="240" w:lineRule="auto"/>
              <w:jc w:val="both"/>
              <w:rPr>
                <w:rFonts w:ascii="Times New Roman" w:eastAsia="Times New Roman" w:hAnsi="Times New Roman" w:cs="Times New Roman"/>
                <w:b/>
                <w:sz w:val="24"/>
                <w:szCs w:val="24"/>
                <w:lang w:val="en-US"/>
              </w:rPr>
            </w:pPr>
            <w:r w:rsidRPr="00D34873">
              <w:rPr>
                <w:rFonts w:ascii="Times New Roman" w:eastAsia="Times New Roman" w:hAnsi="Times New Roman" w:cs="Times New Roman"/>
                <w:b/>
                <w:sz w:val="24"/>
                <w:szCs w:val="24"/>
                <w:lang w:val="en-US"/>
              </w:rPr>
              <w:t xml:space="preserve">Riscuri </w:t>
            </w:r>
          </w:p>
          <w:p w:rsidR="00D34873" w:rsidRPr="00D34873" w:rsidRDefault="00D34873" w:rsidP="00807AC3">
            <w:pPr>
              <w:spacing w:after="0" w:line="240" w:lineRule="auto"/>
              <w:jc w:val="both"/>
              <w:rPr>
                <w:rFonts w:ascii="Times New Roman" w:eastAsia="Times New Roman" w:hAnsi="Times New Roman" w:cs="Times New Roman"/>
                <w:sz w:val="24"/>
                <w:szCs w:val="24"/>
                <w:lang w:val="en-US"/>
              </w:rPr>
            </w:pPr>
            <w:r w:rsidRPr="00D34873">
              <w:rPr>
                <w:rFonts w:ascii="Times New Roman" w:eastAsia="Times New Roman" w:hAnsi="Times New Roman" w:cs="Times New Roman"/>
                <w:sz w:val="24"/>
                <w:szCs w:val="24"/>
                <w:lang w:val="en-US"/>
              </w:rPr>
              <w:t xml:space="preserve">       Din cauza lipsei echivalenţei controalelor selecţiilor conservative, cerinţelor la păstrarea şi gestionarea fondului genetic de plante agricole şi varietăţilor primitive există riscul de scădere a potenţialului de ameliorare pe viitor a soiurilor de plante din flora spontană şi de cultură. </w:t>
            </w:r>
          </w:p>
          <w:p w:rsidR="00D34873" w:rsidRPr="00D34873" w:rsidRDefault="00D34873" w:rsidP="00807AC3">
            <w:pPr>
              <w:spacing w:after="0" w:line="240" w:lineRule="auto"/>
              <w:ind w:left="360"/>
              <w:jc w:val="both"/>
              <w:rPr>
                <w:rFonts w:ascii="Times New Roman" w:eastAsia="Times New Roman" w:hAnsi="Times New Roman" w:cs="Times New Roman"/>
                <w:bCs/>
                <w:color w:val="FF0000"/>
                <w:sz w:val="24"/>
                <w:szCs w:val="24"/>
                <w:lang w:val="en-US" w:eastAsia="ja-JP"/>
              </w:rPr>
            </w:pPr>
          </w:p>
          <w:p w:rsidR="00D34873" w:rsidRDefault="00D34873" w:rsidP="00807AC3">
            <w:pPr>
              <w:spacing w:after="0"/>
              <w:jc w:val="both"/>
              <w:rPr>
                <w:rFonts w:ascii="Times New Roman" w:eastAsia="Times New Roman" w:hAnsi="Times New Roman" w:cs="Times New Roman"/>
                <w:i/>
                <w:sz w:val="24"/>
                <w:szCs w:val="24"/>
                <w:lang w:val="en-US"/>
              </w:rPr>
            </w:pPr>
            <w:r w:rsidRPr="00D34873">
              <w:rPr>
                <w:rFonts w:ascii="Times New Roman" w:eastAsia="Times New Roman" w:hAnsi="Times New Roman" w:cs="Times New Roman"/>
                <w:b/>
                <w:sz w:val="24"/>
                <w:szCs w:val="24"/>
                <w:lang w:val="en-US"/>
              </w:rPr>
              <w:t>OPŢIUNEA II.</w:t>
            </w:r>
            <w:r w:rsidRPr="00D34873">
              <w:rPr>
                <w:rFonts w:ascii="Times New Roman" w:eastAsia="Times New Roman" w:hAnsi="Times New Roman" w:cs="Times New Roman"/>
                <w:i/>
                <w:sz w:val="24"/>
                <w:szCs w:val="24"/>
                <w:lang w:val="en-US"/>
              </w:rPr>
              <w:t>”</w:t>
            </w:r>
            <w:r w:rsidRPr="00D34873">
              <w:rPr>
                <w:rFonts w:ascii="Times New Roman" w:eastAsia="Times New Roman" w:hAnsi="Times New Roman" w:cs="Times New Roman"/>
                <w:bCs/>
                <w:i/>
                <w:sz w:val="24"/>
                <w:szCs w:val="24"/>
                <w:lang w:val="en-US" w:eastAsia="ja-JP"/>
              </w:rPr>
              <w:t xml:space="preserve">Aprobarea proiectului de hotărîre </w:t>
            </w:r>
            <w:r w:rsidRPr="00D34873">
              <w:rPr>
                <w:rFonts w:ascii="Times New Roman" w:eastAsia="Arial Unicode MS" w:hAnsi="Times New Roman" w:cs="Times New Roman"/>
                <w:bCs/>
                <w:sz w:val="24"/>
                <w:szCs w:val="24"/>
                <w:shd w:val="clear" w:color="auto" w:fill="FFFFFF"/>
                <w:lang w:val="en-US"/>
              </w:rPr>
              <w:t>cu privire la echivalen</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a controalelor selec</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iilor conservative,  comercializarea soiurilor şi varietă</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ilor primitive şi agricole, adaptate  la condi</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 xml:space="preserve">iile locale </w:t>
            </w:r>
            <w:r w:rsidRPr="00D34873">
              <w:rPr>
                <w:rFonts w:ascii="Times New Roman" w:eastAsia="Arial Unicode MS" w:hAnsi="Cambria Math" w:cs="Times New Roman"/>
                <w:bCs/>
                <w:sz w:val="24"/>
                <w:szCs w:val="24"/>
                <w:shd w:val="clear" w:color="auto" w:fill="FFFFFF"/>
                <w:lang w:val="en-US"/>
              </w:rPr>
              <w:t>ș</w:t>
            </w:r>
            <w:r w:rsidRPr="00D34873">
              <w:rPr>
                <w:rFonts w:ascii="Times New Roman" w:eastAsia="Arial Unicode MS" w:hAnsi="Times New Roman" w:cs="Times New Roman"/>
                <w:bCs/>
                <w:sz w:val="24"/>
                <w:szCs w:val="24"/>
                <w:shd w:val="clear" w:color="auto" w:fill="FFFFFF"/>
                <w:lang w:val="en-US"/>
              </w:rPr>
              <w:t>i a soiurilor de legume care sunt amenin</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ate de erodare genetică</w:t>
            </w:r>
            <w:r w:rsidRPr="00D34873">
              <w:rPr>
                <w:rFonts w:ascii="Times New Roman" w:eastAsia="Times New Roman" w:hAnsi="Times New Roman" w:cs="Times New Roman"/>
                <w:i/>
                <w:sz w:val="24"/>
                <w:szCs w:val="24"/>
                <w:lang w:val="en-US"/>
              </w:rPr>
              <w:t>”</w:t>
            </w:r>
          </w:p>
          <w:p w:rsidR="00E5145E" w:rsidRPr="00E5145E" w:rsidRDefault="00E5145E" w:rsidP="00807AC3">
            <w:pPr>
              <w:spacing w:after="0"/>
              <w:jc w:val="both"/>
              <w:rPr>
                <w:rFonts w:ascii="Times New Roman" w:eastAsia="Times New Roman" w:hAnsi="Times New Roman" w:cs="Times New Roman"/>
                <w:sz w:val="24"/>
                <w:szCs w:val="24"/>
                <w:lang w:val="en-US"/>
              </w:rPr>
            </w:pPr>
            <w:r w:rsidRPr="009E3676">
              <w:rPr>
                <w:rFonts w:ascii="Times New Roman" w:eastAsia="Times New Roman" w:hAnsi="Times New Roman" w:cs="Times New Roman"/>
                <w:b/>
                <w:bCs/>
                <w:szCs w:val="20"/>
                <w:lang w:eastAsia="ro-RO"/>
              </w:rPr>
              <w:t>Posibile avantaje</w:t>
            </w:r>
          </w:p>
          <w:p w:rsidR="00E5145E" w:rsidRPr="00B71969" w:rsidRDefault="00E5145E" w:rsidP="00E5145E">
            <w:pPr>
              <w:numPr>
                <w:ilvl w:val="0"/>
                <w:numId w:val="10"/>
              </w:numPr>
              <w:spacing w:after="0" w:line="240" w:lineRule="auto"/>
              <w:jc w:val="both"/>
              <w:rPr>
                <w:rFonts w:ascii="Times New Roman" w:eastAsia="Times New Roman" w:hAnsi="Times New Roman" w:cs="Times New Roman"/>
                <w:bCs/>
                <w:szCs w:val="20"/>
                <w:lang w:val="en-US" w:eastAsia="ja-JP"/>
              </w:rPr>
            </w:pPr>
            <w:r w:rsidRPr="00B71969">
              <w:rPr>
                <w:rFonts w:ascii="Times New Roman" w:eastAsia="Times New Roman" w:hAnsi="Times New Roman" w:cs="Times New Roman"/>
                <w:bCs/>
                <w:szCs w:val="20"/>
                <w:lang w:val="en-US" w:eastAsia="ja-JP"/>
              </w:rPr>
              <w:t>Implementarea legislaţiei comunitare proporţionale asigurării intereselor societăţii şi protecţiei drepturilor agenţilor economici.</w:t>
            </w:r>
          </w:p>
          <w:p w:rsidR="00E5145E" w:rsidRPr="00B71969" w:rsidRDefault="00E5145E" w:rsidP="00E5145E">
            <w:pPr>
              <w:numPr>
                <w:ilvl w:val="0"/>
                <w:numId w:val="10"/>
              </w:numPr>
              <w:spacing w:after="0" w:line="240" w:lineRule="auto"/>
              <w:jc w:val="both"/>
              <w:rPr>
                <w:rFonts w:ascii="Times New Roman" w:eastAsia="Times New Roman" w:hAnsi="Times New Roman" w:cs="Times New Roman"/>
                <w:bCs/>
                <w:szCs w:val="20"/>
                <w:lang w:val="en-US" w:eastAsia="ja-JP"/>
              </w:rPr>
            </w:pPr>
            <w:r w:rsidRPr="00B71969">
              <w:rPr>
                <w:rFonts w:ascii="Times New Roman" w:eastAsia="Times New Roman" w:hAnsi="Times New Roman" w:cs="Times New Roman"/>
                <w:bCs/>
                <w:szCs w:val="20"/>
                <w:lang w:val="en-US" w:eastAsia="ja-JP"/>
              </w:rPr>
              <w:t xml:space="preserve">Stabilirea unor condiţii similare cu cele din UE </w:t>
            </w:r>
            <w:proofErr w:type="gramStart"/>
            <w:r w:rsidRPr="00B71969">
              <w:rPr>
                <w:rFonts w:ascii="Times New Roman" w:eastAsia="Times New Roman" w:hAnsi="Times New Roman" w:cs="Times New Roman"/>
                <w:bCs/>
                <w:szCs w:val="20"/>
                <w:lang w:val="en-US" w:eastAsia="ja-JP"/>
              </w:rPr>
              <w:t>va</w:t>
            </w:r>
            <w:proofErr w:type="gramEnd"/>
            <w:r w:rsidRPr="00B71969">
              <w:rPr>
                <w:rFonts w:ascii="Times New Roman" w:eastAsia="Times New Roman" w:hAnsi="Times New Roman" w:cs="Times New Roman"/>
                <w:bCs/>
                <w:szCs w:val="20"/>
                <w:lang w:val="en-US" w:eastAsia="ja-JP"/>
              </w:rPr>
              <w:t xml:space="preserve"> facilita eliminarea barierelor de comercializare a </w:t>
            </w:r>
            <w:r w:rsidRPr="00B71969">
              <w:rPr>
                <w:rFonts w:ascii="Times New Roman" w:eastAsia="Arial Unicode MS" w:hAnsi="Times New Roman" w:cs="Times New Roman"/>
                <w:bCs/>
                <w:color w:val="444444"/>
                <w:sz w:val="24"/>
                <w:szCs w:val="24"/>
                <w:shd w:val="clear" w:color="auto" w:fill="FFFFFF"/>
                <w:lang w:val="en-US"/>
              </w:rPr>
              <w:t>soiurilor şi varietă</w:t>
            </w:r>
            <w:r w:rsidRPr="00B71969">
              <w:rPr>
                <w:rFonts w:ascii="Times New Roman" w:eastAsia="Arial Unicode MS" w:hAnsi="Cambria Math" w:cs="Times New Roman"/>
                <w:bCs/>
                <w:color w:val="444444"/>
                <w:sz w:val="24"/>
                <w:szCs w:val="24"/>
                <w:shd w:val="clear" w:color="auto" w:fill="FFFFFF"/>
                <w:lang w:val="en-US"/>
              </w:rPr>
              <w:t>ț</w:t>
            </w:r>
            <w:r w:rsidRPr="00B71969">
              <w:rPr>
                <w:rFonts w:ascii="Times New Roman" w:eastAsia="Arial Unicode MS" w:hAnsi="Times New Roman" w:cs="Times New Roman"/>
                <w:bCs/>
                <w:color w:val="444444"/>
                <w:sz w:val="24"/>
                <w:szCs w:val="24"/>
                <w:shd w:val="clear" w:color="auto" w:fill="FFFFFF"/>
                <w:lang w:val="en-US"/>
              </w:rPr>
              <w:t>ilor primitive şi agricole</w:t>
            </w:r>
            <w:r w:rsidRPr="00B71969">
              <w:rPr>
                <w:rFonts w:ascii="Times New Roman" w:eastAsia="Times New Roman" w:hAnsi="Times New Roman" w:cs="Times New Roman"/>
                <w:bCs/>
                <w:szCs w:val="20"/>
                <w:lang w:val="en-US" w:eastAsia="ja-JP"/>
              </w:rPr>
              <w:t>.</w:t>
            </w:r>
          </w:p>
          <w:p w:rsidR="00E5145E" w:rsidRPr="00B71969" w:rsidRDefault="00E5145E" w:rsidP="00E5145E">
            <w:pPr>
              <w:numPr>
                <w:ilvl w:val="0"/>
                <w:numId w:val="10"/>
              </w:numPr>
              <w:spacing w:after="0" w:line="240" w:lineRule="auto"/>
              <w:jc w:val="both"/>
              <w:rPr>
                <w:rFonts w:ascii="Times New Roman" w:eastAsia="Times New Roman" w:hAnsi="Times New Roman" w:cs="Times New Roman"/>
                <w:bCs/>
                <w:szCs w:val="20"/>
                <w:lang w:val="en-US" w:eastAsia="ja-JP"/>
              </w:rPr>
            </w:pPr>
            <w:r w:rsidRPr="00B71969">
              <w:rPr>
                <w:rFonts w:ascii="Times New Roman" w:eastAsia="Arial Unicode MS" w:hAnsi="Times New Roman" w:cs="Times New Roman"/>
                <w:color w:val="444444"/>
                <w:sz w:val="24"/>
                <w:szCs w:val="24"/>
                <w:shd w:val="clear" w:color="auto" w:fill="FFFFFF"/>
                <w:lang w:val="en-US"/>
              </w:rPr>
              <w:t>Asigurarea utilizării durabile a resurselorgenetice ale plantelor</w:t>
            </w:r>
          </w:p>
          <w:p w:rsidR="00E5145E" w:rsidRPr="00B71969" w:rsidRDefault="00E5145E" w:rsidP="00E5145E">
            <w:pPr>
              <w:pStyle w:val="a3"/>
              <w:numPr>
                <w:ilvl w:val="0"/>
                <w:numId w:val="10"/>
              </w:numPr>
              <w:spacing w:after="0" w:line="240" w:lineRule="auto"/>
              <w:jc w:val="both"/>
              <w:rPr>
                <w:rFonts w:ascii="Times New Roman" w:eastAsia="Times New Roman" w:hAnsi="Times New Roman" w:cs="Times New Roman"/>
                <w:bCs/>
                <w:sz w:val="24"/>
                <w:szCs w:val="24"/>
                <w:lang w:val="en-US" w:eastAsia="ja-JP"/>
              </w:rPr>
            </w:pPr>
            <w:r w:rsidRPr="00B71969">
              <w:rPr>
                <w:rFonts w:ascii="Times New Roman" w:eastAsia="Times New Roman" w:hAnsi="Times New Roman" w:cs="Times New Roman"/>
                <w:bCs/>
                <w:szCs w:val="20"/>
                <w:lang w:val="en-US" w:eastAsia="ja-JP"/>
              </w:rPr>
              <w:t xml:space="preserve">Reglementarea detaliată la </w:t>
            </w:r>
            <w:r w:rsidRPr="00B71969">
              <w:rPr>
                <w:rFonts w:ascii="Times New Roman" w:eastAsia="Arial Unicode MS" w:hAnsi="Times New Roman" w:cs="Times New Roman"/>
                <w:bCs/>
                <w:color w:val="444444"/>
                <w:sz w:val="24"/>
                <w:szCs w:val="24"/>
                <w:shd w:val="clear" w:color="auto" w:fill="FFFFFF"/>
                <w:lang w:val="en-US"/>
              </w:rPr>
              <w:t>echivalen</w:t>
            </w:r>
            <w:r w:rsidRPr="00B71969">
              <w:rPr>
                <w:rFonts w:ascii="Times New Roman" w:eastAsia="Arial Unicode MS" w:hAnsi="Cambria Math" w:cs="Times New Roman"/>
                <w:bCs/>
                <w:color w:val="444444"/>
                <w:sz w:val="24"/>
                <w:szCs w:val="24"/>
                <w:shd w:val="clear" w:color="auto" w:fill="FFFFFF"/>
                <w:lang w:val="en-US"/>
              </w:rPr>
              <w:t>ț</w:t>
            </w:r>
            <w:r w:rsidRPr="00B71969">
              <w:rPr>
                <w:rFonts w:ascii="Times New Roman" w:eastAsia="Arial Unicode MS" w:hAnsi="Times New Roman" w:cs="Times New Roman"/>
                <w:bCs/>
                <w:color w:val="444444"/>
                <w:sz w:val="24"/>
                <w:szCs w:val="24"/>
                <w:shd w:val="clear" w:color="auto" w:fill="FFFFFF"/>
                <w:lang w:val="en-US"/>
              </w:rPr>
              <w:t>a controalelor selec</w:t>
            </w:r>
            <w:r w:rsidRPr="00B71969">
              <w:rPr>
                <w:rFonts w:ascii="Times New Roman" w:eastAsia="Arial Unicode MS" w:hAnsi="Cambria Math" w:cs="Times New Roman"/>
                <w:bCs/>
                <w:color w:val="444444"/>
                <w:sz w:val="24"/>
                <w:szCs w:val="24"/>
                <w:shd w:val="clear" w:color="auto" w:fill="FFFFFF"/>
                <w:lang w:val="en-US"/>
              </w:rPr>
              <w:t>ț</w:t>
            </w:r>
            <w:r w:rsidRPr="00B71969">
              <w:rPr>
                <w:rFonts w:ascii="Times New Roman" w:eastAsia="Arial Unicode MS" w:hAnsi="Times New Roman" w:cs="Times New Roman"/>
                <w:bCs/>
                <w:color w:val="444444"/>
                <w:sz w:val="24"/>
                <w:szCs w:val="24"/>
                <w:shd w:val="clear" w:color="auto" w:fill="FFFFFF"/>
                <w:lang w:val="en-US"/>
              </w:rPr>
              <w:t>iilor conservative şi  comercializarea soiurilor</w:t>
            </w:r>
          </w:p>
          <w:p w:rsidR="00D34873" w:rsidRPr="00D34873" w:rsidRDefault="00D34873" w:rsidP="00807AC3">
            <w:pPr>
              <w:spacing w:after="0" w:line="240" w:lineRule="auto"/>
              <w:jc w:val="both"/>
              <w:rPr>
                <w:rFonts w:ascii="Times New Roman" w:eastAsia="Times New Roman" w:hAnsi="Times New Roman" w:cs="Times New Roman"/>
                <w:bCs/>
                <w:sz w:val="24"/>
                <w:szCs w:val="24"/>
                <w:lang w:val="en-US" w:eastAsia="ja-JP"/>
              </w:rPr>
            </w:pPr>
            <w:r w:rsidRPr="00B71969">
              <w:rPr>
                <w:rFonts w:ascii="Times New Roman" w:eastAsia="Times New Roman" w:hAnsi="Times New Roman" w:cs="Times New Roman"/>
                <w:sz w:val="24"/>
                <w:szCs w:val="24"/>
                <w:lang w:val="en-US"/>
              </w:rPr>
              <w:t xml:space="preserve">       Proiectul de hotărîre </w:t>
            </w:r>
            <w:r w:rsidRPr="00B71969">
              <w:rPr>
                <w:rFonts w:ascii="Times New Roman" w:eastAsia="Arial Unicode MS" w:hAnsi="Times New Roman" w:cs="Times New Roman"/>
                <w:bCs/>
                <w:sz w:val="24"/>
                <w:szCs w:val="24"/>
                <w:shd w:val="clear" w:color="auto" w:fill="FFFFFF"/>
                <w:lang w:val="en-US"/>
              </w:rPr>
              <w:t>cu privire la echivalen</w:t>
            </w:r>
            <w:r w:rsidRPr="00B71969">
              <w:rPr>
                <w:rFonts w:ascii="Times New Roman" w:eastAsia="Arial Unicode MS" w:hAnsi="Cambria Math" w:cs="Times New Roman"/>
                <w:bCs/>
                <w:sz w:val="24"/>
                <w:szCs w:val="24"/>
                <w:shd w:val="clear" w:color="auto" w:fill="FFFFFF"/>
                <w:lang w:val="en-US"/>
              </w:rPr>
              <w:t>ț</w:t>
            </w:r>
            <w:r w:rsidRPr="00B71969">
              <w:rPr>
                <w:rFonts w:ascii="Times New Roman" w:eastAsia="Arial Unicode MS" w:hAnsi="Times New Roman" w:cs="Times New Roman"/>
                <w:bCs/>
                <w:sz w:val="24"/>
                <w:szCs w:val="24"/>
                <w:shd w:val="clear" w:color="auto" w:fill="FFFFFF"/>
                <w:lang w:val="en-US"/>
              </w:rPr>
              <w:t>a controalelor selec</w:t>
            </w:r>
            <w:r w:rsidRPr="00B71969">
              <w:rPr>
                <w:rFonts w:ascii="Times New Roman" w:eastAsia="Arial Unicode MS" w:hAnsi="Cambria Math" w:cs="Times New Roman"/>
                <w:bCs/>
                <w:sz w:val="24"/>
                <w:szCs w:val="24"/>
                <w:shd w:val="clear" w:color="auto" w:fill="FFFFFF"/>
                <w:lang w:val="en-US"/>
              </w:rPr>
              <w:t>ț</w:t>
            </w:r>
            <w:r w:rsidRPr="00B71969">
              <w:rPr>
                <w:rFonts w:ascii="Times New Roman" w:eastAsia="Arial Unicode MS" w:hAnsi="Times New Roman" w:cs="Times New Roman"/>
                <w:bCs/>
                <w:sz w:val="24"/>
                <w:szCs w:val="24"/>
                <w:shd w:val="clear" w:color="auto" w:fill="FFFFFF"/>
                <w:lang w:val="en-US"/>
              </w:rPr>
              <w:t>iilor conservative,  comercializarea soiurilor şi varietă</w:t>
            </w:r>
            <w:r w:rsidRPr="00B71969">
              <w:rPr>
                <w:rFonts w:ascii="Times New Roman" w:eastAsia="Arial Unicode MS" w:hAnsi="Cambria Math" w:cs="Times New Roman"/>
                <w:bCs/>
                <w:sz w:val="24"/>
                <w:szCs w:val="24"/>
                <w:shd w:val="clear" w:color="auto" w:fill="FFFFFF"/>
                <w:lang w:val="en-US"/>
              </w:rPr>
              <w:t>ț</w:t>
            </w:r>
            <w:r w:rsidRPr="00B71969">
              <w:rPr>
                <w:rFonts w:ascii="Times New Roman" w:eastAsia="Arial Unicode MS" w:hAnsi="Times New Roman" w:cs="Times New Roman"/>
                <w:bCs/>
                <w:sz w:val="24"/>
                <w:szCs w:val="24"/>
                <w:shd w:val="clear" w:color="auto" w:fill="FFFFFF"/>
                <w:lang w:val="en-US"/>
              </w:rPr>
              <w:t>ilor primitive şi agricole, adaptate  la condi</w:t>
            </w:r>
            <w:r w:rsidRPr="00B71969">
              <w:rPr>
                <w:rFonts w:ascii="Times New Roman" w:eastAsia="Arial Unicode MS" w:hAnsi="Cambria Math" w:cs="Times New Roman"/>
                <w:bCs/>
                <w:sz w:val="24"/>
                <w:szCs w:val="24"/>
                <w:shd w:val="clear" w:color="auto" w:fill="FFFFFF"/>
                <w:lang w:val="en-US"/>
              </w:rPr>
              <w:t>ț</w:t>
            </w:r>
            <w:r w:rsidRPr="00B71969">
              <w:rPr>
                <w:rFonts w:ascii="Times New Roman" w:eastAsia="Arial Unicode MS" w:hAnsi="Times New Roman" w:cs="Times New Roman"/>
                <w:bCs/>
                <w:sz w:val="24"/>
                <w:szCs w:val="24"/>
                <w:shd w:val="clear" w:color="auto" w:fill="FFFFFF"/>
                <w:lang w:val="en-US"/>
              </w:rPr>
              <w:t xml:space="preserve">iile locale </w:t>
            </w:r>
            <w:r w:rsidRPr="00B71969">
              <w:rPr>
                <w:rFonts w:ascii="Times New Roman" w:eastAsia="Arial Unicode MS" w:hAnsi="Cambria Math" w:cs="Times New Roman"/>
                <w:bCs/>
                <w:sz w:val="24"/>
                <w:szCs w:val="24"/>
                <w:shd w:val="clear" w:color="auto" w:fill="FFFFFF"/>
                <w:lang w:val="en-US"/>
              </w:rPr>
              <w:t>ș</w:t>
            </w:r>
            <w:r w:rsidRPr="00B71969">
              <w:rPr>
                <w:rFonts w:ascii="Times New Roman" w:eastAsia="Arial Unicode MS" w:hAnsi="Times New Roman" w:cs="Times New Roman"/>
                <w:bCs/>
                <w:sz w:val="24"/>
                <w:szCs w:val="24"/>
                <w:shd w:val="clear" w:color="auto" w:fill="FFFFFF"/>
                <w:lang w:val="en-US"/>
              </w:rPr>
              <w:t>i a soiurilor de legume care sunt amenin</w:t>
            </w:r>
            <w:r w:rsidRPr="00B71969">
              <w:rPr>
                <w:rFonts w:ascii="Times New Roman" w:eastAsia="Arial Unicode MS" w:hAnsi="Cambria Math" w:cs="Times New Roman"/>
                <w:bCs/>
                <w:sz w:val="24"/>
                <w:szCs w:val="24"/>
                <w:shd w:val="clear" w:color="auto" w:fill="FFFFFF"/>
                <w:lang w:val="en-US"/>
              </w:rPr>
              <w:t>ț</w:t>
            </w:r>
            <w:r w:rsidRPr="00B71969">
              <w:rPr>
                <w:rFonts w:ascii="Times New Roman" w:eastAsia="Arial Unicode MS" w:hAnsi="Times New Roman" w:cs="Times New Roman"/>
                <w:bCs/>
                <w:sz w:val="24"/>
                <w:szCs w:val="24"/>
                <w:shd w:val="clear" w:color="auto" w:fill="FFFFFF"/>
                <w:lang w:val="en-US"/>
              </w:rPr>
              <w:t xml:space="preserve">ate de erodare genetică </w:t>
            </w:r>
            <w:r w:rsidRPr="00B71969">
              <w:rPr>
                <w:rFonts w:ascii="Times New Roman" w:eastAsia="Times New Roman" w:hAnsi="Times New Roman" w:cs="Times New Roman"/>
                <w:sz w:val="24"/>
                <w:szCs w:val="24"/>
                <w:lang w:val="en-US"/>
              </w:rPr>
              <w:t xml:space="preserve">creează cadrul necesar de utilizare a prevederilor menţionate în </w:t>
            </w:r>
            <w:r w:rsidRPr="00B71969">
              <w:rPr>
                <w:rFonts w:ascii="Times New Roman" w:hAnsi="Times New Roman" w:cs="Times New Roman"/>
                <w:bCs/>
                <w:sz w:val="24"/>
                <w:szCs w:val="24"/>
                <w:lang w:val="en-US"/>
              </w:rPr>
              <w:t>Decizia Consiliului din 8 noiembrie 2005 privind echivalen</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a controalelor selec</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 xml:space="preserve">iilor conservative realizate în anumite </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ări ter</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 xml:space="preserve">e </w:t>
            </w:r>
            <w:r w:rsidRPr="00B71969">
              <w:rPr>
                <w:rFonts w:ascii="Times New Roman" w:hAnsi="Cambria Math" w:cs="Times New Roman"/>
                <w:bCs/>
                <w:sz w:val="24"/>
                <w:szCs w:val="24"/>
                <w:lang w:val="en-US"/>
              </w:rPr>
              <w:t>ș</w:t>
            </w:r>
            <w:r w:rsidRPr="00B71969">
              <w:rPr>
                <w:rFonts w:ascii="Times New Roman" w:hAnsi="Times New Roman" w:cs="Times New Roman"/>
                <w:bCs/>
                <w:sz w:val="24"/>
                <w:szCs w:val="24"/>
                <w:lang w:val="en-US"/>
              </w:rPr>
              <w:t>i de modificare a Deciziei 2003/17/CE (2005/834/CE), în Directiva2008/62/CE</w:t>
            </w:r>
            <w:r w:rsidRPr="00B71969">
              <w:rPr>
                <w:rStyle w:val="apple-converted-space"/>
                <w:rFonts w:ascii="Times New Roman" w:hAnsi="Times New Roman" w:cs="Times New Roman"/>
                <w:bCs/>
                <w:sz w:val="24"/>
                <w:szCs w:val="24"/>
                <w:lang w:val="en-US"/>
              </w:rPr>
              <w:t> a</w:t>
            </w:r>
            <w:r w:rsidRPr="00B71969">
              <w:rPr>
                <w:rFonts w:ascii="Times New Roman" w:hAnsi="Times New Roman" w:cs="Times New Roman"/>
                <w:bCs/>
                <w:sz w:val="24"/>
                <w:szCs w:val="24"/>
                <w:bdr w:val="none" w:sz="0" w:space="0" w:color="auto" w:frame="1"/>
                <w:lang w:val="en-US"/>
              </w:rPr>
              <w:t xml:space="preserve"> Comisiei </w:t>
            </w:r>
            <w:r w:rsidRPr="00B71969">
              <w:rPr>
                <w:rFonts w:ascii="Times New Roman" w:hAnsi="Times New Roman" w:cs="Times New Roman"/>
                <w:bCs/>
                <w:sz w:val="24"/>
                <w:szCs w:val="24"/>
                <w:lang w:val="en-US"/>
              </w:rPr>
              <w:t xml:space="preserve">din 20 iunie 2008 de stabilire a anumitor derogări pentru acceptarea soiurilor locale </w:t>
            </w:r>
            <w:r w:rsidRPr="00B71969">
              <w:rPr>
                <w:rFonts w:ascii="Times New Roman" w:hAnsi="Cambria Math" w:cs="Times New Roman"/>
                <w:bCs/>
                <w:sz w:val="24"/>
                <w:szCs w:val="24"/>
                <w:lang w:val="en-US"/>
              </w:rPr>
              <w:t>ș</w:t>
            </w:r>
            <w:r w:rsidRPr="00B71969">
              <w:rPr>
                <w:rFonts w:ascii="Times New Roman" w:hAnsi="Times New Roman" w:cs="Times New Roman"/>
                <w:bCs/>
                <w:sz w:val="24"/>
                <w:szCs w:val="24"/>
                <w:lang w:val="en-US"/>
              </w:rPr>
              <w:t>i a varietă</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ilor agricole adaptate natural la condi</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 xml:space="preserve">iile locale </w:t>
            </w:r>
            <w:r w:rsidRPr="00B71969">
              <w:rPr>
                <w:rFonts w:ascii="Times New Roman" w:hAnsi="Cambria Math" w:cs="Times New Roman"/>
                <w:bCs/>
                <w:sz w:val="24"/>
                <w:szCs w:val="24"/>
                <w:lang w:val="en-US"/>
              </w:rPr>
              <w:t>ș</w:t>
            </w:r>
            <w:r w:rsidRPr="00B71969">
              <w:rPr>
                <w:rFonts w:ascii="Times New Roman" w:hAnsi="Times New Roman" w:cs="Times New Roman"/>
                <w:bCs/>
                <w:sz w:val="24"/>
                <w:szCs w:val="24"/>
                <w:lang w:val="en-US"/>
              </w:rPr>
              <w:t xml:space="preserve">i regionale </w:t>
            </w:r>
            <w:r w:rsidRPr="00B71969">
              <w:rPr>
                <w:rFonts w:ascii="Times New Roman" w:hAnsi="Cambria Math" w:cs="Times New Roman"/>
                <w:bCs/>
                <w:sz w:val="24"/>
                <w:szCs w:val="24"/>
                <w:lang w:val="en-US"/>
              </w:rPr>
              <w:t>ș</w:t>
            </w:r>
            <w:r w:rsidRPr="00B71969">
              <w:rPr>
                <w:rFonts w:ascii="Times New Roman" w:hAnsi="Times New Roman" w:cs="Times New Roman"/>
                <w:bCs/>
                <w:sz w:val="24"/>
                <w:szCs w:val="24"/>
                <w:lang w:val="en-US"/>
              </w:rPr>
              <w:t>i amenin</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 xml:space="preserve">ate de eroziunea genetică </w:t>
            </w:r>
            <w:r w:rsidRPr="00B71969">
              <w:rPr>
                <w:rFonts w:ascii="Times New Roman" w:hAnsi="Cambria Math" w:cs="Times New Roman"/>
                <w:bCs/>
                <w:sz w:val="24"/>
                <w:szCs w:val="24"/>
                <w:lang w:val="en-US"/>
              </w:rPr>
              <w:t>ș</w:t>
            </w:r>
            <w:r w:rsidRPr="00B71969">
              <w:rPr>
                <w:rFonts w:ascii="Times New Roman" w:hAnsi="Times New Roman" w:cs="Times New Roman"/>
                <w:bCs/>
                <w:sz w:val="24"/>
                <w:szCs w:val="24"/>
                <w:lang w:val="en-US"/>
              </w:rPr>
              <w:t>i pentru comercializarea semin</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 xml:space="preserve">elor </w:t>
            </w:r>
            <w:r w:rsidRPr="00B71969">
              <w:rPr>
                <w:rFonts w:ascii="Times New Roman" w:hAnsi="Cambria Math" w:cs="Times New Roman"/>
                <w:bCs/>
                <w:sz w:val="24"/>
                <w:szCs w:val="24"/>
                <w:lang w:val="en-US"/>
              </w:rPr>
              <w:t>ș</w:t>
            </w:r>
            <w:r w:rsidRPr="00B71969">
              <w:rPr>
                <w:rFonts w:ascii="Times New Roman" w:hAnsi="Times New Roman" w:cs="Times New Roman"/>
                <w:bCs/>
                <w:sz w:val="24"/>
                <w:szCs w:val="24"/>
                <w:lang w:val="en-US"/>
              </w:rPr>
              <w:t>i cartofilor de sămân</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 xml:space="preserve">ă ale acestor soiuri locale </w:t>
            </w:r>
            <w:r w:rsidRPr="00B71969">
              <w:rPr>
                <w:rFonts w:ascii="Times New Roman" w:hAnsi="Cambria Math" w:cs="Times New Roman"/>
                <w:bCs/>
                <w:sz w:val="24"/>
                <w:szCs w:val="24"/>
                <w:lang w:val="en-US"/>
              </w:rPr>
              <w:t>ș</w:t>
            </w:r>
            <w:r w:rsidRPr="00B71969">
              <w:rPr>
                <w:rFonts w:ascii="Times New Roman" w:hAnsi="Times New Roman" w:cs="Times New Roman"/>
                <w:bCs/>
                <w:sz w:val="24"/>
                <w:szCs w:val="24"/>
                <w:lang w:val="en-US"/>
              </w:rPr>
              <w:t>i varietă</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 xml:space="preserve">i, publicată în </w:t>
            </w:r>
            <w:r w:rsidRPr="00B71969">
              <w:rPr>
                <w:rFonts w:ascii="Times New Roman" w:hAnsi="Times New Roman" w:cs="Times New Roman"/>
                <w:sz w:val="24"/>
                <w:szCs w:val="24"/>
                <w:lang w:val="en-US"/>
              </w:rPr>
              <w:t xml:space="preserve">Jurnalul Oficial al Uniunii Europene, L 162/13 din 20 iunie 2008 şi în </w:t>
            </w:r>
            <w:r w:rsidRPr="00B71969">
              <w:rPr>
                <w:rFonts w:ascii="Times New Roman" w:hAnsi="Times New Roman" w:cs="Times New Roman"/>
                <w:bCs/>
                <w:sz w:val="24"/>
                <w:szCs w:val="24"/>
                <w:lang w:val="en-US"/>
              </w:rPr>
              <w:t>Directiva 2009/145/CE</w:t>
            </w:r>
            <w:r w:rsidRPr="00B71969">
              <w:rPr>
                <w:rStyle w:val="apple-converted-space"/>
                <w:rFonts w:ascii="Times New Roman" w:hAnsi="Times New Roman" w:cs="Times New Roman"/>
                <w:bCs/>
                <w:sz w:val="24"/>
                <w:szCs w:val="24"/>
                <w:lang w:val="en-US"/>
              </w:rPr>
              <w:t> </w:t>
            </w:r>
            <w:r w:rsidRPr="00B71969">
              <w:rPr>
                <w:rFonts w:ascii="Times New Roman" w:hAnsi="Times New Roman" w:cs="Times New Roman"/>
                <w:bCs/>
                <w:sz w:val="24"/>
                <w:szCs w:val="24"/>
                <w:bdr w:val="none" w:sz="0" w:space="0" w:color="auto" w:frame="1"/>
                <w:lang w:val="en-US"/>
              </w:rPr>
              <w:t xml:space="preserve">a Comisiei </w:t>
            </w:r>
            <w:r w:rsidRPr="00B71969">
              <w:rPr>
                <w:rFonts w:ascii="Times New Roman" w:hAnsi="Times New Roman" w:cs="Times New Roman"/>
                <w:bCs/>
                <w:sz w:val="24"/>
                <w:szCs w:val="24"/>
                <w:lang w:val="en-US"/>
              </w:rPr>
              <w:t>din 26 noiembrie 2009 de stabilire a anumitor derogări pentru acceptarea varietă</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 xml:space="preserve">ilor primitive </w:t>
            </w:r>
            <w:r w:rsidRPr="00B71969">
              <w:rPr>
                <w:rFonts w:ascii="Times New Roman" w:hAnsi="Cambria Math" w:cs="Times New Roman"/>
                <w:bCs/>
                <w:sz w:val="24"/>
                <w:szCs w:val="24"/>
                <w:lang w:val="en-US"/>
              </w:rPr>
              <w:t>ș</w:t>
            </w:r>
            <w:r w:rsidRPr="00B71969">
              <w:rPr>
                <w:rFonts w:ascii="Times New Roman" w:hAnsi="Times New Roman" w:cs="Times New Roman"/>
                <w:bCs/>
                <w:sz w:val="24"/>
                <w:szCs w:val="24"/>
                <w:lang w:val="en-US"/>
              </w:rPr>
              <w:t>i a soiurilor de legume care sunt cultivate, în mod tradi</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ional, în localită</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 xml:space="preserve">i </w:t>
            </w:r>
            <w:r w:rsidRPr="00B71969">
              <w:rPr>
                <w:rFonts w:ascii="Times New Roman" w:hAnsi="Cambria Math" w:cs="Times New Roman"/>
                <w:bCs/>
                <w:sz w:val="24"/>
                <w:szCs w:val="24"/>
                <w:lang w:val="en-US"/>
              </w:rPr>
              <w:t>ș</w:t>
            </w:r>
            <w:r w:rsidRPr="00B71969">
              <w:rPr>
                <w:rFonts w:ascii="Times New Roman" w:hAnsi="Times New Roman" w:cs="Times New Roman"/>
                <w:bCs/>
                <w:sz w:val="24"/>
                <w:szCs w:val="24"/>
                <w:lang w:val="en-US"/>
              </w:rPr>
              <w:t xml:space="preserve">i regiuni speciale </w:t>
            </w:r>
            <w:r w:rsidRPr="00B71969">
              <w:rPr>
                <w:rFonts w:ascii="Times New Roman" w:hAnsi="Cambria Math" w:cs="Times New Roman"/>
                <w:bCs/>
                <w:sz w:val="24"/>
                <w:szCs w:val="24"/>
                <w:lang w:val="en-US"/>
              </w:rPr>
              <w:t>ș</w:t>
            </w:r>
            <w:r w:rsidRPr="00B71969">
              <w:rPr>
                <w:rFonts w:ascii="Times New Roman" w:hAnsi="Times New Roman" w:cs="Times New Roman"/>
                <w:bCs/>
                <w:sz w:val="24"/>
                <w:szCs w:val="24"/>
                <w:lang w:val="en-US"/>
              </w:rPr>
              <w:t>i care sunt amenin</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 xml:space="preserve">ate de erodare genetică </w:t>
            </w:r>
            <w:r w:rsidRPr="00B71969">
              <w:rPr>
                <w:rFonts w:ascii="Times New Roman" w:hAnsi="Cambria Math" w:cs="Times New Roman"/>
                <w:bCs/>
                <w:sz w:val="24"/>
                <w:szCs w:val="24"/>
                <w:lang w:val="en-US"/>
              </w:rPr>
              <w:t>ș</w:t>
            </w:r>
            <w:r w:rsidRPr="00B71969">
              <w:rPr>
                <w:rFonts w:ascii="Times New Roman" w:hAnsi="Times New Roman" w:cs="Times New Roman"/>
                <w:bCs/>
                <w:sz w:val="24"/>
                <w:szCs w:val="24"/>
                <w:lang w:val="en-US"/>
              </w:rPr>
              <w:t>i a soiurilor de legume lipsite de valoare intrinsecă pentru produc</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ia vegetală comercială, dar create pentru a fi cultivate în condi</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 xml:space="preserve">ii speciale, precum </w:t>
            </w:r>
            <w:r w:rsidRPr="00B71969">
              <w:rPr>
                <w:rFonts w:ascii="Times New Roman" w:hAnsi="Cambria Math" w:cs="Times New Roman"/>
                <w:bCs/>
                <w:sz w:val="24"/>
                <w:szCs w:val="24"/>
                <w:lang w:val="en-US"/>
              </w:rPr>
              <w:t>ș</w:t>
            </w:r>
            <w:r w:rsidRPr="00B71969">
              <w:rPr>
                <w:rFonts w:ascii="Times New Roman" w:hAnsi="Times New Roman" w:cs="Times New Roman"/>
                <w:bCs/>
                <w:sz w:val="24"/>
                <w:szCs w:val="24"/>
                <w:lang w:val="en-US"/>
              </w:rPr>
              <w:t>i pentru comercializarea semin</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elor acestor varietă</w:t>
            </w:r>
            <w:r w:rsidRPr="00B71969">
              <w:rPr>
                <w:rFonts w:ascii="Times New Roman" w:hAnsi="Cambria Math" w:cs="Times New Roman"/>
                <w:bCs/>
                <w:sz w:val="24"/>
                <w:szCs w:val="24"/>
                <w:lang w:val="en-US"/>
              </w:rPr>
              <w:t>ț</w:t>
            </w:r>
            <w:r w:rsidRPr="00B71969">
              <w:rPr>
                <w:rFonts w:ascii="Times New Roman" w:hAnsi="Times New Roman" w:cs="Times New Roman"/>
                <w:bCs/>
                <w:sz w:val="24"/>
                <w:szCs w:val="24"/>
                <w:lang w:val="en-US"/>
              </w:rPr>
              <w:t xml:space="preserve">i primitive </w:t>
            </w:r>
            <w:r w:rsidRPr="00B71969">
              <w:rPr>
                <w:rFonts w:ascii="Times New Roman" w:hAnsi="Cambria Math" w:cs="Times New Roman"/>
                <w:bCs/>
                <w:sz w:val="24"/>
                <w:szCs w:val="24"/>
                <w:lang w:val="en-US"/>
              </w:rPr>
              <w:t>ș</w:t>
            </w:r>
            <w:r w:rsidRPr="00B71969">
              <w:rPr>
                <w:rFonts w:ascii="Times New Roman" w:hAnsi="Times New Roman" w:cs="Times New Roman"/>
                <w:bCs/>
                <w:sz w:val="24"/>
                <w:szCs w:val="24"/>
                <w:lang w:val="en-US"/>
              </w:rPr>
              <w:t>i soiuri.</w:t>
            </w:r>
          </w:p>
          <w:p w:rsidR="00D34873" w:rsidRPr="00D34873" w:rsidRDefault="008D4FF3" w:rsidP="00807AC3">
            <w:pPr>
              <w:spacing w:after="0" w:line="240" w:lineRule="auto"/>
              <w:jc w:val="both"/>
              <w:rPr>
                <w:rFonts w:ascii="Times New Roman" w:eastAsia="Times New Roman" w:hAnsi="Times New Roman" w:cs="Times New Roman"/>
                <w:bCs/>
                <w:sz w:val="24"/>
                <w:szCs w:val="24"/>
                <w:lang w:val="en-US" w:eastAsia="ja-JP"/>
              </w:rPr>
            </w:pPr>
            <w:r>
              <w:rPr>
                <w:rFonts w:ascii="Times New Roman" w:eastAsia="Times New Roman" w:hAnsi="Times New Roman" w:cs="Times New Roman"/>
                <w:bCs/>
                <w:sz w:val="24"/>
                <w:szCs w:val="24"/>
                <w:lang w:val="en-US" w:eastAsia="ja-JP"/>
              </w:rPr>
              <w:t xml:space="preserve">     </w:t>
            </w:r>
            <w:r w:rsidR="00D34873" w:rsidRPr="00D34873">
              <w:rPr>
                <w:rFonts w:ascii="Times New Roman" w:eastAsia="Times New Roman" w:hAnsi="Times New Roman" w:cs="Times New Roman"/>
                <w:bCs/>
                <w:sz w:val="24"/>
                <w:szCs w:val="24"/>
                <w:lang w:val="en-US" w:eastAsia="ja-JP"/>
              </w:rPr>
              <w:t>Odată cu aplicarea proiectului, producătorii de seminţe şi la comercializare vor fi obligaţi să respecte aceste prevederi. Prevederile ce urmează a fi adoptate şi puse în aplicare vor fi în concordanţă cu realităţile pieţei din Republica Moldova. Astfel, aceştea vor fi ghidaţi şi se vor supune cerinţelor reglementate.</w:t>
            </w:r>
          </w:p>
          <w:p w:rsidR="00D34873" w:rsidRPr="00D34873" w:rsidRDefault="00D34873" w:rsidP="00807AC3">
            <w:pPr>
              <w:spacing w:after="0" w:line="240" w:lineRule="auto"/>
              <w:jc w:val="both"/>
              <w:rPr>
                <w:rFonts w:ascii="Times New Roman" w:eastAsia="Times New Roman" w:hAnsi="Times New Roman" w:cs="Times New Roman"/>
                <w:bCs/>
                <w:sz w:val="24"/>
                <w:szCs w:val="24"/>
                <w:lang w:val="en-US" w:eastAsia="ja-JP"/>
              </w:rPr>
            </w:pPr>
            <w:r w:rsidRPr="00D34873">
              <w:rPr>
                <w:rFonts w:ascii="Times New Roman" w:eastAsia="Times New Roman" w:hAnsi="Times New Roman" w:cs="Times New Roman"/>
                <w:bCs/>
                <w:sz w:val="24"/>
                <w:szCs w:val="24"/>
                <w:lang w:val="en-US" w:eastAsia="ja-JP"/>
              </w:rPr>
              <w:t xml:space="preserve">      Un alt beneficiu, va fi asigurarea principiului de proporţionalitate </w:t>
            </w:r>
            <w:proofErr w:type="gramStart"/>
            <w:r w:rsidRPr="00D34873">
              <w:rPr>
                <w:rFonts w:ascii="Times New Roman" w:eastAsia="Times New Roman" w:hAnsi="Times New Roman" w:cs="Times New Roman"/>
                <w:bCs/>
                <w:sz w:val="24"/>
                <w:szCs w:val="24"/>
                <w:lang w:val="en-US" w:eastAsia="ja-JP"/>
              </w:rPr>
              <w:t>a</w:t>
            </w:r>
            <w:proofErr w:type="gramEnd"/>
            <w:r w:rsidRPr="00D34873">
              <w:rPr>
                <w:rFonts w:ascii="Times New Roman" w:eastAsia="Times New Roman" w:hAnsi="Times New Roman" w:cs="Times New Roman"/>
                <w:bCs/>
                <w:sz w:val="24"/>
                <w:szCs w:val="24"/>
                <w:lang w:val="en-US" w:eastAsia="ja-JP"/>
              </w:rPr>
              <w:t xml:space="preserve"> intereselor societăţii şi protecţiei drepturilor consumatorului.</w:t>
            </w:r>
          </w:p>
          <w:p w:rsidR="00E5145E" w:rsidRDefault="00E5145E" w:rsidP="00807AC3">
            <w:pPr>
              <w:spacing w:after="0" w:line="240" w:lineRule="auto"/>
              <w:jc w:val="both"/>
              <w:rPr>
                <w:rFonts w:ascii="Times New Roman" w:eastAsia="Times New Roman" w:hAnsi="Times New Roman" w:cs="Times New Roman"/>
                <w:b/>
                <w:bCs/>
                <w:szCs w:val="20"/>
                <w:lang w:val="ro-RO" w:eastAsia="ro-RO"/>
              </w:rPr>
            </w:pPr>
          </w:p>
          <w:p w:rsidR="00D34873" w:rsidRDefault="00E5145E" w:rsidP="00807AC3">
            <w:pPr>
              <w:spacing w:after="0" w:line="240" w:lineRule="auto"/>
              <w:jc w:val="both"/>
              <w:rPr>
                <w:rFonts w:ascii="Times New Roman" w:eastAsia="Times New Roman" w:hAnsi="Times New Roman" w:cs="Times New Roman"/>
                <w:b/>
                <w:bCs/>
                <w:szCs w:val="20"/>
                <w:lang w:val="ro-RO" w:eastAsia="ro-RO"/>
              </w:rPr>
            </w:pPr>
            <w:r w:rsidRPr="00E5145E">
              <w:rPr>
                <w:rFonts w:ascii="Times New Roman" w:eastAsia="Times New Roman" w:hAnsi="Times New Roman" w:cs="Times New Roman"/>
                <w:b/>
                <w:bCs/>
                <w:szCs w:val="20"/>
                <w:lang w:val="en-US" w:eastAsia="ro-RO"/>
              </w:rPr>
              <w:t>Posibile dezavantaje</w:t>
            </w:r>
          </w:p>
          <w:p w:rsidR="00E5145E" w:rsidRDefault="00E5145E" w:rsidP="00807AC3">
            <w:pPr>
              <w:spacing w:after="0" w:line="240" w:lineRule="auto"/>
              <w:jc w:val="both"/>
              <w:rPr>
                <w:rFonts w:ascii="Times New Roman" w:eastAsia="Times New Roman" w:hAnsi="Times New Roman" w:cs="Times New Roman"/>
                <w:b/>
                <w:bCs/>
                <w:szCs w:val="20"/>
                <w:lang w:val="ro-RO" w:eastAsia="ro-RO"/>
              </w:rPr>
            </w:pPr>
            <w:r w:rsidRPr="00B71969">
              <w:rPr>
                <w:rFonts w:ascii="Times New Roman" w:eastAsia="Times New Roman" w:hAnsi="Times New Roman" w:cs="Times New Roman"/>
                <w:bCs/>
                <w:szCs w:val="20"/>
                <w:lang w:val="en-US" w:eastAsia="ja-JP"/>
              </w:rPr>
              <w:t xml:space="preserve">Cheltuieli administrative pentru elaborarea Hotărîrii Guvernului </w:t>
            </w:r>
            <w:r w:rsidRPr="00B71969">
              <w:rPr>
                <w:rFonts w:ascii="Times New Roman" w:eastAsia="Times New Roman" w:hAnsi="Times New Roman" w:cs="Times New Roman"/>
                <w:lang w:val="en-US"/>
              </w:rPr>
              <w:t>cu privire la</w:t>
            </w:r>
            <w:r w:rsidRPr="00B71969">
              <w:rPr>
                <w:rFonts w:ascii="Times New Roman" w:eastAsia="Arial Unicode MS" w:hAnsi="Times New Roman" w:cs="Times New Roman"/>
                <w:bCs/>
                <w:color w:val="444444"/>
                <w:sz w:val="24"/>
                <w:szCs w:val="24"/>
                <w:shd w:val="clear" w:color="auto" w:fill="FFFFFF"/>
                <w:lang w:val="en-US"/>
              </w:rPr>
              <w:t>echivalen</w:t>
            </w:r>
            <w:r w:rsidRPr="00B71969">
              <w:rPr>
                <w:rFonts w:ascii="Times New Roman" w:eastAsia="Arial Unicode MS" w:hAnsi="Cambria Math" w:cs="Times New Roman"/>
                <w:bCs/>
                <w:color w:val="444444"/>
                <w:sz w:val="24"/>
                <w:szCs w:val="24"/>
                <w:shd w:val="clear" w:color="auto" w:fill="FFFFFF"/>
                <w:lang w:val="en-US"/>
              </w:rPr>
              <w:t>ț</w:t>
            </w:r>
            <w:r w:rsidRPr="00B71969">
              <w:rPr>
                <w:rFonts w:ascii="Times New Roman" w:eastAsia="Arial Unicode MS" w:hAnsi="Times New Roman" w:cs="Times New Roman"/>
                <w:bCs/>
                <w:color w:val="444444"/>
                <w:sz w:val="24"/>
                <w:szCs w:val="24"/>
                <w:shd w:val="clear" w:color="auto" w:fill="FFFFFF"/>
                <w:lang w:val="en-US"/>
              </w:rPr>
              <w:t>a controalelor selec</w:t>
            </w:r>
            <w:r w:rsidRPr="00B71969">
              <w:rPr>
                <w:rFonts w:ascii="Times New Roman" w:eastAsia="Arial Unicode MS" w:hAnsi="Cambria Math" w:cs="Times New Roman"/>
                <w:bCs/>
                <w:color w:val="444444"/>
                <w:sz w:val="24"/>
                <w:szCs w:val="24"/>
                <w:shd w:val="clear" w:color="auto" w:fill="FFFFFF"/>
                <w:lang w:val="en-US"/>
              </w:rPr>
              <w:t>ț</w:t>
            </w:r>
            <w:r w:rsidRPr="00B71969">
              <w:rPr>
                <w:rFonts w:ascii="Times New Roman" w:eastAsia="Arial Unicode MS" w:hAnsi="Times New Roman" w:cs="Times New Roman"/>
                <w:bCs/>
                <w:color w:val="444444"/>
                <w:sz w:val="24"/>
                <w:szCs w:val="24"/>
                <w:shd w:val="clear" w:color="auto" w:fill="FFFFFF"/>
                <w:lang w:val="en-US"/>
              </w:rPr>
              <w:t>iilor conservative,  comercializarea soiurilor şi varietă</w:t>
            </w:r>
            <w:r w:rsidRPr="00B71969">
              <w:rPr>
                <w:rFonts w:ascii="Times New Roman" w:eastAsia="Arial Unicode MS" w:hAnsi="Cambria Math" w:cs="Times New Roman"/>
                <w:bCs/>
                <w:color w:val="444444"/>
                <w:sz w:val="24"/>
                <w:szCs w:val="24"/>
                <w:shd w:val="clear" w:color="auto" w:fill="FFFFFF"/>
                <w:lang w:val="en-US"/>
              </w:rPr>
              <w:t>ț</w:t>
            </w:r>
            <w:r w:rsidRPr="00B71969">
              <w:rPr>
                <w:rFonts w:ascii="Times New Roman" w:eastAsia="Arial Unicode MS" w:hAnsi="Times New Roman" w:cs="Times New Roman"/>
                <w:bCs/>
                <w:color w:val="444444"/>
                <w:sz w:val="24"/>
                <w:szCs w:val="24"/>
                <w:shd w:val="clear" w:color="auto" w:fill="FFFFFF"/>
                <w:lang w:val="en-US"/>
              </w:rPr>
              <w:t>ilor primitive şi agricole, adaptate  la condi</w:t>
            </w:r>
            <w:r w:rsidRPr="00B71969">
              <w:rPr>
                <w:rFonts w:ascii="Times New Roman" w:eastAsia="Arial Unicode MS" w:hAnsi="Cambria Math" w:cs="Times New Roman"/>
                <w:bCs/>
                <w:color w:val="444444"/>
                <w:sz w:val="24"/>
                <w:szCs w:val="24"/>
                <w:shd w:val="clear" w:color="auto" w:fill="FFFFFF"/>
                <w:lang w:val="en-US"/>
              </w:rPr>
              <w:t>ț</w:t>
            </w:r>
            <w:r w:rsidRPr="00B71969">
              <w:rPr>
                <w:rFonts w:ascii="Times New Roman" w:eastAsia="Arial Unicode MS" w:hAnsi="Times New Roman" w:cs="Times New Roman"/>
                <w:bCs/>
                <w:color w:val="444444"/>
                <w:sz w:val="24"/>
                <w:szCs w:val="24"/>
                <w:shd w:val="clear" w:color="auto" w:fill="FFFFFF"/>
                <w:lang w:val="en-US"/>
              </w:rPr>
              <w:t xml:space="preserve">iile locale </w:t>
            </w:r>
            <w:r w:rsidRPr="00B71969">
              <w:rPr>
                <w:rFonts w:ascii="Times New Roman" w:eastAsia="Arial Unicode MS" w:hAnsi="Cambria Math" w:cs="Times New Roman"/>
                <w:bCs/>
                <w:color w:val="444444"/>
                <w:sz w:val="24"/>
                <w:szCs w:val="24"/>
                <w:shd w:val="clear" w:color="auto" w:fill="FFFFFF"/>
                <w:lang w:val="en-US"/>
              </w:rPr>
              <w:t>ș</w:t>
            </w:r>
            <w:r w:rsidRPr="00B71969">
              <w:rPr>
                <w:rFonts w:ascii="Times New Roman" w:eastAsia="Arial Unicode MS" w:hAnsi="Times New Roman" w:cs="Times New Roman"/>
                <w:bCs/>
                <w:color w:val="444444"/>
                <w:sz w:val="24"/>
                <w:szCs w:val="24"/>
                <w:shd w:val="clear" w:color="auto" w:fill="FFFFFF"/>
                <w:lang w:val="en-US"/>
              </w:rPr>
              <w:t>i a soiurilor de legume care sunt amenin</w:t>
            </w:r>
            <w:r w:rsidRPr="00B71969">
              <w:rPr>
                <w:rFonts w:ascii="Times New Roman" w:eastAsia="Arial Unicode MS" w:hAnsi="Cambria Math" w:cs="Times New Roman"/>
                <w:bCs/>
                <w:color w:val="444444"/>
                <w:sz w:val="24"/>
                <w:szCs w:val="24"/>
                <w:shd w:val="clear" w:color="auto" w:fill="FFFFFF"/>
                <w:lang w:val="en-US"/>
              </w:rPr>
              <w:t>ț</w:t>
            </w:r>
            <w:r w:rsidRPr="00B71969">
              <w:rPr>
                <w:rFonts w:ascii="Times New Roman" w:eastAsia="Arial Unicode MS" w:hAnsi="Times New Roman" w:cs="Times New Roman"/>
                <w:bCs/>
                <w:color w:val="444444"/>
                <w:sz w:val="24"/>
                <w:szCs w:val="24"/>
                <w:shd w:val="clear" w:color="auto" w:fill="FFFFFF"/>
                <w:lang w:val="en-US"/>
              </w:rPr>
              <w:t>ate de erodare genetică</w:t>
            </w:r>
          </w:p>
          <w:p w:rsidR="00E5145E" w:rsidRPr="00E5145E" w:rsidRDefault="00E5145E" w:rsidP="00807AC3">
            <w:pPr>
              <w:spacing w:after="0" w:line="240" w:lineRule="auto"/>
              <w:jc w:val="both"/>
              <w:rPr>
                <w:rFonts w:ascii="Times New Roman" w:eastAsia="Times New Roman" w:hAnsi="Times New Roman" w:cs="Times New Roman"/>
                <w:color w:val="FF0000"/>
                <w:sz w:val="24"/>
                <w:szCs w:val="24"/>
                <w:lang w:val="ro-RO"/>
              </w:rPr>
            </w:pPr>
          </w:p>
          <w:p w:rsidR="00D34873" w:rsidRPr="00D34873" w:rsidRDefault="00D34873" w:rsidP="00807AC3">
            <w:pPr>
              <w:spacing w:after="0" w:line="240" w:lineRule="auto"/>
              <w:ind w:left="738" w:hanging="738"/>
              <w:jc w:val="both"/>
              <w:rPr>
                <w:rFonts w:ascii="Times New Roman" w:eastAsia="Times New Roman" w:hAnsi="Times New Roman" w:cs="Times New Roman"/>
                <w:b/>
                <w:sz w:val="24"/>
                <w:szCs w:val="24"/>
                <w:lang w:val="en-US"/>
              </w:rPr>
            </w:pPr>
            <w:proofErr w:type="gramStart"/>
            <w:r w:rsidRPr="00D34873">
              <w:rPr>
                <w:rFonts w:ascii="Times New Roman" w:eastAsia="Times New Roman" w:hAnsi="Times New Roman" w:cs="Times New Roman"/>
                <w:b/>
                <w:bCs/>
                <w:iCs/>
                <w:sz w:val="24"/>
                <w:szCs w:val="24"/>
                <w:lang w:val="en-US"/>
              </w:rPr>
              <w:t>Riscuri</w:t>
            </w:r>
            <w:r w:rsidRPr="00D34873">
              <w:rPr>
                <w:rFonts w:ascii="Times New Roman" w:eastAsia="Times New Roman" w:hAnsi="Times New Roman" w:cs="Times New Roman"/>
                <w:b/>
                <w:sz w:val="24"/>
                <w:szCs w:val="24"/>
                <w:lang w:val="en-US"/>
              </w:rPr>
              <w:t xml:space="preserve"> :</w:t>
            </w:r>
            <w:proofErr w:type="gramEnd"/>
            <w:r w:rsidRPr="00D34873">
              <w:rPr>
                <w:rFonts w:ascii="Times New Roman" w:eastAsia="Times New Roman" w:hAnsi="Times New Roman" w:cs="Times New Roman"/>
                <w:b/>
                <w:sz w:val="24"/>
                <w:szCs w:val="24"/>
                <w:lang w:val="en-US"/>
              </w:rPr>
              <w:t xml:space="preserve"> </w:t>
            </w:r>
            <w:r w:rsidRPr="00D34873">
              <w:rPr>
                <w:rFonts w:ascii="Times New Roman" w:eastAsia="Times New Roman" w:hAnsi="Times New Roman" w:cs="Times New Roman"/>
                <w:sz w:val="24"/>
                <w:szCs w:val="24"/>
                <w:lang w:val="en-US"/>
              </w:rPr>
              <w:t>unii agenţi economici pot întîmpina dificultăţi de conformare.</w:t>
            </w:r>
          </w:p>
          <w:p w:rsidR="00E5145E" w:rsidRDefault="00E5145E" w:rsidP="00807AC3">
            <w:pPr>
              <w:spacing w:after="0" w:line="240" w:lineRule="auto"/>
              <w:ind w:left="880" w:hanging="880"/>
              <w:jc w:val="both"/>
              <w:rPr>
                <w:rFonts w:ascii="Times New Roman" w:eastAsia="Times New Roman" w:hAnsi="Times New Roman" w:cs="Times New Roman"/>
                <w:b/>
                <w:sz w:val="24"/>
                <w:szCs w:val="24"/>
                <w:lang w:val="en-US"/>
              </w:rPr>
            </w:pPr>
          </w:p>
          <w:p w:rsidR="00D34873" w:rsidRPr="00D34873" w:rsidRDefault="00D34873" w:rsidP="00807AC3">
            <w:pPr>
              <w:spacing w:after="0" w:line="240" w:lineRule="auto"/>
              <w:ind w:left="880" w:hanging="880"/>
              <w:jc w:val="both"/>
              <w:rPr>
                <w:rFonts w:ascii="Times New Roman" w:eastAsia="Times New Roman" w:hAnsi="Times New Roman" w:cs="Times New Roman"/>
                <w:b/>
                <w:sz w:val="24"/>
                <w:szCs w:val="24"/>
                <w:lang w:val="en-US"/>
              </w:rPr>
            </w:pPr>
            <w:r w:rsidRPr="00D34873">
              <w:rPr>
                <w:rFonts w:ascii="Times New Roman" w:eastAsia="Times New Roman" w:hAnsi="Times New Roman" w:cs="Times New Roman"/>
                <w:b/>
                <w:sz w:val="24"/>
                <w:szCs w:val="24"/>
                <w:lang w:val="en-US"/>
              </w:rPr>
              <w:t>Costuri</w:t>
            </w:r>
          </w:p>
          <w:p w:rsidR="00D34873" w:rsidRPr="00D34873" w:rsidRDefault="00D34873" w:rsidP="00807AC3">
            <w:pPr>
              <w:spacing w:after="0" w:line="240" w:lineRule="auto"/>
              <w:ind w:left="313"/>
              <w:jc w:val="both"/>
              <w:rPr>
                <w:rFonts w:ascii="Times New Roman" w:eastAsia="Times New Roman" w:hAnsi="Times New Roman" w:cs="Times New Roman"/>
                <w:sz w:val="24"/>
                <w:szCs w:val="24"/>
                <w:lang w:val="en-US"/>
              </w:rPr>
            </w:pPr>
            <w:r w:rsidRPr="00D34873">
              <w:rPr>
                <w:rFonts w:ascii="Times New Roman" w:eastAsia="Times New Roman" w:hAnsi="Times New Roman" w:cs="Times New Roman"/>
                <w:sz w:val="24"/>
                <w:szCs w:val="24"/>
                <w:lang w:val="en-US"/>
              </w:rPr>
              <w:t xml:space="preserve">Vor exista cheltuieli ce ţin de publicarea proiectului de Hotărîre în Monitorul Oficial. </w:t>
            </w:r>
            <w:r w:rsidRPr="00D34873">
              <w:rPr>
                <w:rFonts w:ascii="Times New Roman" w:eastAsia="Times New Roman" w:hAnsi="Times New Roman" w:cs="Times New Roman"/>
                <w:sz w:val="24"/>
                <w:szCs w:val="24"/>
                <w:lang w:val="en-US"/>
              </w:rPr>
              <w:lastRenderedPageBreak/>
              <w:t>Costurile pentru conformarea la noile cerinţe nu vor afecta agenţii economici.</w:t>
            </w:r>
          </w:p>
          <w:p w:rsidR="00D34873" w:rsidRPr="009E3676" w:rsidRDefault="00D34873" w:rsidP="00E5145E">
            <w:pPr>
              <w:spacing w:after="0" w:line="240" w:lineRule="auto"/>
              <w:jc w:val="both"/>
              <w:rPr>
                <w:rFonts w:ascii="Times New Roman" w:eastAsia="Times New Roman" w:hAnsi="Times New Roman" w:cs="Times New Roman"/>
                <w:b/>
                <w:sz w:val="24"/>
                <w:szCs w:val="24"/>
              </w:rPr>
            </w:pPr>
            <w:r w:rsidRPr="009E3676">
              <w:rPr>
                <w:rFonts w:ascii="Times New Roman" w:eastAsia="Times New Roman" w:hAnsi="Times New Roman" w:cs="Times New Roman"/>
                <w:b/>
                <w:sz w:val="24"/>
                <w:szCs w:val="24"/>
              </w:rPr>
              <w:t>Beneficii</w:t>
            </w:r>
          </w:p>
          <w:p w:rsidR="00D34873" w:rsidRPr="00D34873" w:rsidRDefault="00D34873" w:rsidP="00807AC3">
            <w:pPr>
              <w:spacing w:after="0" w:line="240" w:lineRule="auto"/>
              <w:jc w:val="both"/>
              <w:rPr>
                <w:rFonts w:ascii="Times New Roman" w:eastAsia="Times New Roman" w:hAnsi="Times New Roman" w:cs="Times New Roman"/>
                <w:bCs/>
                <w:sz w:val="24"/>
                <w:szCs w:val="24"/>
                <w:lang w:val="en-US" w:eastAsia="ja-JP"/>
              </w:rPr>
            </w:pPr>
            <w:r w:rsidRPr="00D34873">
              <w:rPr>
                <w:rFonts w:ascii="Times New Roman" w:eastAsia="Times New Roman" w:hAnsi="Times New Roman" w:cs="Times New Roman"/>
                <w:sz w:val="24"/>
                <w:szCs w:val="24"/>
                <w:lang w:val="en-US"/>
              </w:rPr>
              <w:t xml:space="preserve">     Prin aprobarea Hotărîrii de Guvern respective se stabilesc controale privind echivalenţa cu actele legislative ale </w:t>
            </w:r>
            <w:proofErr w:type="gramStart"/>
            <w:r w:rsidRPr="00D34873">
              <w:rPr>
                <w:rFonts w:ascii="Times New Roman" w:eastAsia="Times New Roman" w:hAnsi="Times New Roman" w:cs="Times New Roman"/>
                <w:sz w:val="24"/>
                <w:szCs w:val="24"/>
                <w:lang w:val="en-US"/>
              </w:rPr>
              <w:t>UE  a</w:t>
            </w:r>
            <w:proofErr w:type="gramEnd"/>
            <w:r w:rsidRPr="00D34873">
              <w:rPr>
                <w:rFonts w:ascii="Times New Roman" w:eastAsia="Times New Roman" w:hAnsi="Times New Roman" w:cs="Times New Roman"/>
                <w:sz w:val="24"/>
                <w:szCs w:val="24"/>
                <w:lang w:val="en-US"/>
              </w:rPr>
              <w:t xml:space="preserve"> soiurilor de plante şi varietăţilor primitive la importul şi exportul pe piaţa europeană.. Astfel va creşte numărul solicitărilor acestor soiuri şi varietăţi agricole. Prin aceste acţiuni va creşte </w:t>
            </w:r>
            <w:proofErr w:type="gramStart"/>
            <w:r w:rsidRPr="00D34873">
              <w:rPr>
                <w:rFonts w:ascii="Times New Roman" w:eastAsia="Times New Roman" w:hAnsi="Times New Roman" w:cs="Times New Roman"/>
                <w:sz w:val="24"/>
                <w:szCs w:val="24"/>
                <w:lang w:val="en-US"/>
              </w:rPr>
              <w:t>nivelul  de</w:t>
            </w:r>
            <w:proofErr w:type="gramEnd"/>
            <w:r w:rsidRPr="00D34873">
              <w:rPr>
                <w:rFonts w:ascii="Times New Roman" w:eastAsia="Times New Roman" w:hAnsi="Times New Roman" w:cs="Times New Roman"/>
                <w:sz w:val="24"/>
                <w:szCs w:val="24"/>
                <w:lang w:val="en-US"/>
              </w:rPr>
              <w:t xml:space="preserve"> reducere a numărului de plante care sunt pe cale de dispariţie prin erodare genetică.</w:t>
            </w:r>
          </w:p>
          <w:p w:rsidR="00D34873" w:rsidRPr="00D34873" w:rsidRDefault="00D34873" w:rsidP="00807AC3">
            <w:pPr>
              <w:spacing w:after="0" w:line="240" w:lineRule="auto"/>
              <w:jc w:val="both"/>
              <w:rPr>
                <w:rFonts w:ascii="Times New Roman" w:eastAsia="Times New Roman" w:hAnsi="Times New Roman" w:cs="Times New Roman"/>
                <w:bCs/>
                <w:color w:val="FF0000"/>
                <w:sz w:val="24"/>
                <w:szCs w:val="24"/>
                <w:lang w:val="en-US" w:eastAsia="ja-JP"/>
              </w:rPr>
            </w:pPr>
            <w:r w:rsidRPr="00D34873">
              <w:rPr>
                <w:rFonts w:ascii="Times New Roman" w:eastAsia="Times New Roman" w:hAnsi="Times New Roman" w:cs="Times New Roman"/>
                <w:bCs/>
                <w:sz w:val="24"/>
                <w:szCs w:val="24"/>
                <w:lang w:val="en-US" w:eastAsia="ja-JP"/>
              </w:rPr>
              <w:t>Adoptarea standardelor europene creează beneficii atât pentru mediul de afaceri, cât şi pentru consumatori. Totodată, la elaborarea proiectului se iau în calcul propunerile organizaţiilor specializate în asigurarea pătrării genofondului de plante.</w:t>
            </w:r>
          </w:p>
        </w:tc>
      </w:tr>
      <w:tr w:rsidR="00D34873" w:rsidRPr="008D4FF3" w:rsidTr="00807AC3">
        <w:trPr>
          <w:trHeight w:val="170"/>
        </w:trPr>
        <w:tc>
          <w:tcPr>
            <w:tcW w:w="9576" w:type="dxa"/>
            <w:gridSpan w:val="2"/>
          </w:tcPr>
          <w:p w:rsidR="00D34873" w:rsidRPr="00D34873" w:rsidRDefault="00E5145E" w:rsidP="00807AC3">
            <w:pPr>
              <w:spacing w:after="0" w:line="240" w:lineRule="auto"/>
              <w:jc w:val="both"/>
              <w:rPr>
                <w:rFonts w:ascii="Times New Roman" w:eastAsia="Times New Roman" w:hAnsi="Times New Roman" w:cs="Times New Roman"/>
                <w:b/>
                <w:bCs/>
                <w:sz w:val="24"/>
                <w:szCs w:val="24"/>
                <w:lang w:val="en-US" w:eastAsia="ja-JP"/>
              </w:rPr>
            </w:pPr>
            <w:r>
              <w:rPr>
                <w:rFonts w:ascii="Times New Roman" w:eastAsia="Times New Roman" w:hAnsi="Times New Roman" w:cs="Times New Roman"/>
                <w:b/>
                <w:bCs/>
                <w:sz w:val="24"/>
                <w:szCs w:val="24"/>
                <w:lang w:val="en-US" w:eastAsia="ja-JP"/>
              </w:rPr>
              <w:lastRenderedPageBreak/>
              <w:t xml:space="preserve">    </w:t>
            </w:r>
            <w:r w:rsidR="00D34873" w:rsidRPr="00D34873">
              <w:rPr>
                <w:rFonts w:ascii="Times New Roman" w:eastAsia="Times New Roman" w:hAnsi="Times New Roman" w:cs="Times New Roman"/>
                <w:b/>
                <w:bCs/>
                <w:sz w:val="24"/>
                <w:szCs w:val="24"/>
                <w:lang w:val="en-US" w:eastAsia="ja-JP"/>
              </w:rPr>
              <w:t xml:space="preserve">6. Implementarea </w:t>
            </w:r>
            <w:r w:rsidR="00D34873" w:rsidRPr="00D34873">
              <w:rPr>
                <w:rFonts w:ascii="Cambria Math" w:eastAsia="Times New Roman" w:hAnsi="Cambria Math" w:cs="Cambria Math"/>
                <w:b/>
                <w:bCs/>
                <w:sz w:val="24"/>
                <w:szCs w:val="24"/>
                <w:lang w:val="en-US" w:eastAsia="ja-JP"/>
              </w:rPr>
              <w:t>ș</w:t>
            </w:r>
            <w:r w:rsidR="00D34873" w:rsidRPr="00D34873">
              <w:rPr>
                <w:rFonts w:ascii="Times New Roman" w:eastAsia="Times New Roman" w:hAnsi="Times New Roman" w:cs="Times New Roman"/>
                <w:b/>
                <w:bCs/>
                <w:sz w:val="24"/>
                <w:szCs w:val="24"/>
                <w:lang w:val="en-US" w:eastAsia="ja-JP"/>
              </w:rPr>
              <w:t>i monitorizarea (se completează pentru analiza complexă)</w:t>
            </w:r>
          </w:p>
        </w:tc>
      </w:tr>
      <w:tr w:rsidR="00D34873" w:rsidRPr="009E3676" w:rsidTr="00807AC3">
        <w:trPr>
          <w:trHeight w:val="107"/>
        </w:trPr>
        <w:tc>
          <w:tcPr>
            <w:tcW w:w="9576" w:type="dxa"/>
            <w:gridSpan w:val="2"/>
          </w:tcPr>
          <w:p w:rsidR="00D34873" w:rsidRPr="009E3676" w:rsidRDefault="00D34873" w:rsidP="00807AC3">
            <w:pPr>
              <w:spacing w:after="0" w:line="240" w:lineRule="auto"/>
              <w:jc w:val="both"/>
              <w:rPr>
                <w:rFonts w:ascii="Times New Roman" w:eastAsia="Times New Roman" w:hAnsi="Times New Roman" w:cs="Times New Roman"/>
                <w:bCs/>
                <w:sz w:val="24"/>
                <w:szCs w:val="24"/>
                <w:lang w:eastAsia="ja-JP"/>
              </w:rPr>
            </w:pPr>
            <w:r w:rsidRPr="009E3676">
              <w:rPr>
                <w:rFonts w:ascii="Times New Roman" w:eastAsia="Times New Roman" w:hAnsi="Times New Roman" w:cs="Times New Roman"/>
                <w:bCs/>
                <w:sz w:val="24"/>
                <w:szCs w:val="24"/>
                <w:lang w:eastAsia="ja-JP"/>
              </w:rPr>
              <w:t>-</w:t>
            </w:r>
          </w:p>
        </w:tc>
      </w:tr>
      <w:tr w:rsidR="00D34873" w:rsidRPr="009E3676" w:rsidTr="00807AC3">
        <w:trPr>
          <w:trHeight w:val="178"/>
        </w:trPr>
        <w:tc>
          <w:tcPr>
            <w:tcW w:w="9576" w:type="dxa"/>
            <w:gridSpan w:val="2"/>
          </w:tcPr>
          <w:p w:rsidR="00D34873" w:rsidRPr="009E3676" w:rsidRDefault="00E5145E" w:rsidP="00807AC3">
            <w:pPr>
              <w:spacing w:after="0" w:line="240" w:lineRule="auto"/>
              <w:jc w:val="both"/>
              <w:rPr>
                <w:rFonts w:ascii="Times New Roman" w:eastAsia="Times New Roman" w:hAnsi="Times New Roman" w:cs="Times New Roman"/>
                <w:b/>
                <w:bCs/>
                <w:sz w:val="24"/>
                <w:szCs w:val="24"/>
                <w:lang w:eastAsia="ja-JP"/>
              </w:rPr>
            </w:pPr>
            <w:r>
              <w:rPr>
                <w:rFonts w:ascii="Times New Roman" w:eastAsia="Times New Roman" w:hAnsi="Times New Roman" w:cs="Times New Roman"/>
                <w:b/>
                <w:bCs/>
                <w:sz w:val="24"/>
                <w:szCs w:val="24"/>
                <w:lang w:val="ro-RO" w:eastAsia="ja-JP"/>
              </w:rPr>
              <w:t xml:space="preserve">     </w:t>
            </w:r>
            <w:r w:rsidR="00D34873" w:rsidRPr="009E3676">
              <w:rPr>
                <w:rFonts w:ascii="Times New Roman" w:eastAsia="Times New Roman" w:hAnsi="Times New Roman" w:cs="Times New Roman"/>
                <w:b/>
                <w:bCs/>
                <w:sz w:val="24"/>
                <w:szCs w:val="24"/>
                <w:lang w:eastAsia="ja-JP"/>
              </w:rPr>
              <w:t>7. Consultarea</w:t>
            </w:r>
          </w:p>
        </w:tc>
      </w:tr>
      <w:tr w:rsidR="00D34873" w:rsidRPr="008D4FF3" w:rsidTr="00807AC3">
        <w:trPr>
          <w:trHeight w:val="107"/>
        </w:trPr>
        <w:tc>
          <w:tcPr>
            <w:tcW w:w="9576" w:type="dxa"/>
            <w:gridSpan w:val="2"/>
          </w:tcPr>
          <w:p w:rsidR="00D34873" w:rsidRPr="00D34873" w:rsidRDefault="00D34873" w:rsidP="00807AC3">
            <w:pPr>
              <w:spacing w:after="0" w:line="240" w:lineRule="auto"/>
              <w:jc w:val="both"/>
              <w:rPr>
                <w:rFonts w:ascii="Times New Roman" w:eastAsia="Times New Roman" w:hAnsi="Times New Roman" w:cs="Times New Roman"/>
                <w:bCs/>
                <w:sz w:val="24"/>
                <w:szCs w:val="24"/>
                <w:lang w:val="en-US" w:eastAsia="ja-JP"/>
              </w:rPr>
            </w:pPr>
            <w:r w:rsidRPr="00D34873">
              <w:rPr>
                <w:rFonts w:ascii="Times New Roman" w:eastAsia="Times New Roman" w:hAnsi="Times New Roman" w:cs="Times New Roman"/>
                <w:bCs/>
                <w:sz w:val="24"/>
                <w:szCs w:val="24"/>
                <w:lang w:val="en-US" w:eastAsia="ja-JP"/>
              </w:rPr>
              <w:t xml:space="preserve">Impactul noilor reglementări care vor fi introduse prin proiectul de Hotărîre de Guvern </w:t>
            </w:r>
            <w:r w:rsidRPr="00D34873">
              <w:rPr>
                <w:rFonts w:ascii="Times New Roman" w:eastAsia="Arial Unicode MS" w:hAnsi="Times New Roman" w:cs="Times New Roman"/>
                <w:bCs/>
                <w:sz w:val="24"/>
                <w:szCs w:val="24"/>
                <w:shd w:val="clear" w:color="auto" w:fill="FFFFFF"/>
                <w:lang w:val="en-US"/>
              </w:rPr>
              <w:t>cu privire la echivalen</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a controalelor selec</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iilor conservative</w:t>
            </w:r>
            <w:proofErr w:type="gramStart"/>
            <w:r w:rsidRPr="00D34873">
              <w:rPr>
                <w:rFonts w:ascii="Times New Roman" w:eastAsia="Arial Unicode MS" w:hAnsi="Times New Roman" w:cs="Times New Roman"/>
                <w:bCs/>
                <w:sz w:val="24"/>
                <w:szCs w:val="24"/>
                <w:shd w:val="clear" w:color="auto" w:fill="FFFFFF"/>
                <w:lang w:val="en-US"/>
              </w:rPr>
              <w:t>,  comercializarea</w:t>
            </w:r>
            <w:proofErr w:type="gramEnd"/>
            <w:r w:rsidRPr="00D34873">
              <w:rPr>
                <w:rFonts w:ascii="Times New Roman" w:eastAsia="Arial Unicode MS" w:hAnsi="Times New Roman" w:cs="Times New Roman"/>
                <w:bCs/>
                <w:sz w:val="24"/>
                <w:szCs w:val="24"/>
                <w:shd w:val="clear" w:color="auto" w:fill="FFFFFF"/>
                <w:lang w:val="en-US"/>
              </w:rPr>
              <w:t xml:space="preserve"> soiurilor şi varietă</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ilor primitive şi agricole, adaptate  la condi</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 xml:space="preserve">iile locale </w:t>
            </w:r>
            <w:r w:rsidRPr="00D34873">
              <w:rPr>
                <w:rFonts w:ascii="Times New Roman" w:eastAsia="Arial Unicode MS" w:hAnsi="Cambria Math" w:cs="Times New Roman"/>
                <w:bCs/>
                <w:sz w:val="24"/>
                <w:szCs w:val="24"/>
                <w:shd w:val="clear" w:color="auto" w:fill="FFFFFF"/>
                <w:lang w:val="en-US"/>
              </w:rPr>
              <w:t>ș</w:t>
            </w:r>
            <w:r w:rsidRPr="00D34873">
              <w:rPr>
                <w:rFonts w:ascii="Times New Roman" w:eastAsia="Arial Unicode MS" w:hAnsi="Times New Roman" w:cs="Times New Roman"/>
                <w:bCs/>
                <w:sz w:val="24"/>
                <w:szCs w:val="24"/>
                <w:shd w:val="clear" w:color="auto" w:fill="FFFFFF"/>
                <w:lang w:val="en-US"/>
              </w:rPr>
              <w:t>i a soiurilor de legume care sunt amenin</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ate de erodare genetică</w:t>
            </w:r>
            <w:r w:rsidRPr="00D34873">
              <w:rPr>
                <w:rFonts w:ascii="Times New Roman" w:eastAsia="Times New Roman" w:hAnsi="Times New Roman" w:cs="Times New Roman"/>
                <w:bCs/>
                <w:sz w:val="24"/>
                <w:szCs w:val="24"/>
                <w:lang w:val="en-US" w:eastAsia="ja-JP"/>
              </w:rPr>
              <w:t>i va fi diferit, în dependenţă de grupul de interese, asupra căruia îşi va produce efecte.</w:t>
            </w:r>
          </w:p>
          <w:p w:rsidR="00D34873" w:rsidRPr="00D34873" w:rsidRDefault="00D34873" w:rsidP="00807AC3">
            <w:pPr>
              <w:spacing w:after="0" w:line="240" w:lineRule="auto"/>
              <w:ind w:firstLine="567"/>
              <w:jc w:val="both"/>
              <w:rPr>
                <w:rFonts w:ascii="Times New Roman" w:eastAsia="Times New Roman" w:hAnsi="Times New Roman" w:cs="Times New Roman"/>
                <w:bCs/>
                <w:sz w:val="24"/>
                <w:szCs w:val="24"/>
                <w:lang w:val="en-US" w:eastAsia="ja-JP"/>
              </w:rPr>
            </w:pPr>
            <w:r w:rsidRPr="00D34873">
              <w:rPr>
                <w:rFonts w:ascii="Times New Roman" w:eastAsia="Times New Roman" w:hAnsi="Times New Roman" w:cs="Times New Roman"/>
                <w:bCs/>
                <w:sz w:val="24"/>
                <w:szCs w:val="24"/>
                <w:lang w:val="en-US" w:eastAsia="ja-JP"/>
              </w:rPr>
              <w:t xml:space="preserve">    Primul grup de interese – consumatorii, care îşi manifestă interesul firesc în protejarea şi păstrasrea potenţialului genetic de plante, prin producerea şi livrarea spre consum a unei producţii calitative.</w:t>
            </w:r>
          </w:p>
          <w:p w:rsidR="00D34873" w:rsidRPr="00D34873" w:rsidRDefault="00D34873" w:rsidP="00807AC3">
            <w:pPr>
              <w:spacing w:after="0" w:line="240" w:lineRule="auto"/>
              <w:ind w:left="142" w:firstLine="720"/>
              <w:jc w:val="both"/>
              <w:rPr>
                <w:rFonts w:ascii="Times New Roman" w:eastAsia="Times New Roman" w:hAnsi="Times New Roman" w:cs="Times New Roman"/>
                <w:sz w:val="24"/>
                <w:szCs w:val="24"/>
                <w:lang w:val="en-US"/>
              </w:rPr>
            </w:pPr>
            <w:r w:rsidRPr="00D34873">
              <w:rPr>
                <w:rFonts w:ascii="Times New Roman" w:eastAsia="Times New Roman" w:hAnsi="Times New Roman" w:cs="Times New Roman"/>
                <w:bCs/>
                <w:sz w:val="24"/>
                <w:szCs w:val="24"/>
                <w:lang w:val="en-US" w:eastAsia="ja-JP"/>
              </w:rPr>
              <w:t xml:space="preserve">Al doilea grup de interese - </w:t>
            </w:r>
            <w:r w:rsidRPr="00D34873">
              <w:rPr>
                <w:rFonts w:ascii="Times New Roman" w:eastAsia="Times New Roman" w:hAnsi="Times New Roman" w:cs="Times New Roman"/>
                <w:sz w:val="24"/>
                <w:szCs w:val="24"/>
                <w:lang w:val="en-US"/>
              </w:rPr>
              <w:t xml:space="preserve">agenţi economici ce activează în domeniul producerii, comercializării </w:t>
            </w:r>
            <w:r w:rsidRPr="00D34873">
              <w:rPr>
                <w:rFonts w:ascii="Times New Roman" w:eastAsia="Arial Unicode MS" w:hAnsi="Times New Roman" w:cs="Times New Roman"/>
                <w:bCs/>
                <w:sz w:val="24"/>
                <w:szCs w:val="24"/>
                <w:shd w:val="clear" w:color="auto" w:fill="FFFFFF"/>
                <w:lang w:val="en-US"/>
              </w:rPr>
              <w:t>soiurilor şi varietă</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ilor primitive şi agricole, adaptate  la condi</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 xml:space="preserve">iile locale </w:t>
            </w:r>
            <w:r w:rsidRPr="00D34873">
              <w:rPr>
                <w:rFonts w:ascii="Times New Roman" w:eastAsia="Arial Unicode MS" w:hAnsi="Cambria Math" w:cs="Times New Roman"/>
                <w:bCs/>
                <w:sz w:val="24"/>
                <w:szCs w:val="24"/>
                <w:shd w:val="clear" w:color="auto" w:fill="FFFFFF"/>
                <w:lang w:val="en-US"/>
              </w:rPr>
              <w:t>ș</w:t>
            </w:r>
            <w:r w:rsidRPr="00D34873">
              <w:rPr>
                <w:rFonts w:ascii="Times New Roman" w:eastAsia="Arial Unicode MS" w:hAnsi="Times New Roman" w:cs="Times New Roman"/>
                <w:bCs/>
                <w:sz w:val="24"/>
                <w:szCs w:val="24"/>
                <w:shd w:val="clear" w:color="auto" w:fill="FFFFFF"/>
                <w:lang w:val="en-US"/>
              </w:rPr>
              <w:t>i a soiurilor de legume</w:t>
            </w:r>
            <w:r w:rsidRPr="00D34873">
              <w:rPr>
                <w:rFonts w:ascii="Times New Roman" w:eastAsia="Times New Roman" w:hAnsi="Times New Roman" w:cs="Times New Roman"/>
                <w:sz w:val="24"/>
                <w:szCs w:val="24"/>
                <w:lang w:val="en-US"/>
              </w:rPr>
              <w:t>, care vor trebui să respecte şi să îşi conformeze activitatea la noile cerinţe impuse.</w:t>
            </w:r>
          </w:p>
          <w:p w:rsidR="00D34873" w:rsidRPr="00D34873" w:rsidRDefault="00D34873" w:rsidP="00807AC3">
            <w:pPr>
              <w:spacing w:after="0" w:line="240" w:lineRule="auto"/>
              <w:ind w:left="142" w:firstLine="720"/>
              <w:jc w:val="both"/>
              <w:rPr>
                <w:rFonts w:ascii="Times New Roman" w:eastAsia="Times New Roman" w:hAnsi="Times New Roman" w:cs="Times New Roman"/>
                <w:sz w:val="24"/>
                <w:szCs w:val="24"/>
                <w:lang w:val="en-US"/>
              </w:rPr>
            </w:pPr>
            <w:r w:rsidRPr="00D34873">
              <w:rPr>
                <w:rFonts w:ascii="Times New Roman" w:eastAsia="Times New Roman" w:hAnsi="Times New Roman" w:cs="Times New Roman"/>
                <w:sz w:val="24"/>
                <w:szCs w:val="24"/>
                <w:lang w:val="en-US"/>
              </w:rPr>
              <w:t xml:space="preserve">Al treilea grup de interese - autorităţile publice interesate care au obligaţia de a elabora şi a pune în aplicare politicile de susţinere ale agenţilor economici cu activitate </w:t>
            </w:r>
            <w:proofErr w:type="gramStart"/>
            <w:r w:rsidRPr="00D34873">
              <w:rPr>
                <w:rFonts w:ascii="Times New Roman" w:eastAsia="Times New Roman" w:hAnsi="Times New Roman" w:cs="Times New Roman"/>
                <w:sz w:val="24"/>
                <w:szCs w:val="24"/>
                <w:lang w:val="en-US"/>
              </w:rPr>
              <w:t>în  domeniul</w:t>
            </w:r>
            <w:proofErr w:type="gramEnd"/>
            <w:r w:rsidRPr="00D34873">
              <w:rPr>
                <w:rFonts w:ascii="Times New Roman" w:eastAsia="Times New Roman" w:hAnsi="Times New Roman" w:cs="Times New Roman"/>
                <w:sz w:val="24"/>
                <w:szCs w:val="24"/>
                <w:lang w:val="en-US"/>
              </w:rPr>
              <w:t xml:space="preserve"> respectiv.</w:t>
            </w:r>
          </w:p>
          <w:p w:rsidR="00D34873" w:rsidRPr="00D34873" w:rsidRDefault="00D34873" w:rsidP="00807AC3">
            <w:pPr>
              <w:spacing w:after="0" w:line="240" w:lineRule="auto"/>
              <w:ind w:left="142"/>
              <w:jc w:val="both"/>
              <w:rPr>
                <w:rFonts w:ascii="Times New Roman" w:eastAsia="Times New Roman" w:hAnsi="Times New Roman" w:cs="Times New Roman"/>
                <w:sz w:val="24"/>
                <w:szCs w:val="24"/>
                <w:lang w:val="en-US"/>
              </w:rPr>
            </w:pPr>
            <w:r w:rsidRPr="00D34873">
              <w:rPr>
                <w:rFonts w:ascii="Times New Roman" w:eastAsia="Times New Roman" w:hAnsi="Times New Roman" w:cs="Times New Roman"/>
                <w:sz w:val="24"/>
                <w:szCs w:val="24"/>
                <w:lang w:val="en-US"/>
              </w:rPr>
              <w:t xml:space="preserve">            Al patrulea grup de interes - organelor şi instituţiilor de stat, cu abilităţi în domeniul controlului, evaluării şi testării </w:t>
            </w:r>
            <w:r w:rsidRPr="00D34873">
              <w:rPr>
                <w:rFonts w:ascii="Times New Roman" w:eastAsia="Arial Unicode MS" w:hAnsi="Times New Roman" w:cs="Times New Roman"/>
                <w:bCs/>
                <w:sz w:val="24"/>
                <w:szCs w:val="24"/>
                <w:shd w:val="clear" w:color="auto" w:fill="FFFFFF"/>
                <w:lang w:val="en-US"/>
              </w:rPr>
              <w:t>soiurilor care sunt amenin</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ate de erodare genetică</w:t>
            </w:r>
            <w:r w:rsidRPr="00D34873">
              <w:rPr>
                <w:rFonts w:ascii="Times New Roman" w:eastAsia="Times New Roman" w:hAnsi="Times New Roman" w:cs="Times New Roman"/>
                <w:sz w:val="24"/>
                <w:szCs w:val="24"/>
                <w:lang w:val="en-US"/>
              </w:rPr>
              <w:t>.</w:t>
            </w:r>
          </w:p>
          <w:p w:rsidR="00D34873" w:rsidRPr="00D34873" w:rsidRDefault="00D34873" w:rsidP="00807AC3">
            <w:pPr>
              <w:autoSpaceDE w:val="0"/>
              <w:autoSpaceDN w:val="0"/>
              <w:adjustRightInd w:val="0"/>
              <w:spacing w:after="0" w:line="240" w:lineRule="auto"/>
              <w:ind w:left="142" w:firstLine="720"/>
              <w:jc w:val="both"/>
              <w:rPr>
                <w:rFonts w:ascii="Times New Roman" w:eastAsia="Times New Roman" w:hAnsi="Times New Roman" w:cs="Times New Roman"/>
                <w:b/>
                <w:sz w:val="24"/>
                <w:szCs w:val="24"/>
                <w:lang w:val="en-US"/>
              </w:rPr>
            </w:pPr>
            <w:r w:rsidRPr="00D34873">
              <w:rPr>
                <w:rFonts w:ascii="Times New Roman" w:eastAsia="Times New Roman" w:hAnsi="Times New Roman" w:cs="Times New Roman"/>
                <w:b/>
                <w:sz w:val="24"/>
                <w:szCs w:val="24"/>
                <w:lang w:val="en-US"/>
              </w:rPr>
              <w:t>Procesul de consultare</w:t>
            </w:r>
          </w:p>
          <w:p w:rsidR="00D34873" w:rsidRPr="00D34873" w:rsidRDefault="00D34873" w:rsidP="00807AC3">
            <w:pPr>
              <w:autoSpaceDE w:val="0"/>
              <w:autoSpaceDN w:val="0"/>
              <w:adjustRightInd w:val="0"/>
              <w:spacing w:after="0" w:line="240" w:lineRule="auto"/>
              <w:ind w:left="142" w:firstLine="720"/>
              <w:jc w:val="both"/>
              <w:rPr>
                <w:rFonts w:ascii="Times New Roman" w:eastAsia="Times New Roman" w:hAnsi="Times New Roman" w:cs="Times New Roman"/>
                <w:sz w:val="24"/>
                <w:szCs w:val="24"/>
                <w:lang w:val="en-US"/>
              </w:rPr>
            </w:pPr>
            <w:r w:rsidRPr="00D34873">
              <w:rPr>
                <w:rFonts w:ascii="Times New Roman" w:eastAsia="Times New Roman" w:hAnsi="Times New Roman" w:cs="Times New Roman"/>
                <w:sz w:val="24"/>
                <w:szCs w:val="24"/>
                <w:lang w:val="en-US"/>
              </w:rPr>
              <w:t xml:space="preserve">Se preconizează consultarea oficială a proiectului respectiv de hotărîre în coformitate cu legislaţia în vigoare, sub formă de avizări ale acestuia şi adoptarea în cadrul şedinţelor publice, cu organele de stat abilitate şi cu reprezentanţii sectorului privat. </w:t>
            </w:r>
          </w:p>
          <w:p w:rsidR="00D34873" w:rsidRPr="00D34873" w:rsidRDefault="00D34873" w:rsidP="00807AC3">
            <w:pPr>
              <w:spacing w:after="0" w:line="240" w:lineRule="auto"/>
              <w:ind w:left="142" w:firstLine="720"/>
              <w:jc w:val="both"/>
              <w:rPr>
                <w:rFonts w:ascii="Times New Roman" w:eastAsia="Times New Roman" w:hAnsi="Times New Roman" w:cs="Times New Roman"/>
                <w:sz w:val="24"/>
                <w:szCs w:val="24"/>
                <w:u w:val="single"/>
                <w:lang w:val="en-US"/>
              </w:rPr>
            </w:pPr>
            <w:r w:rsidRPr="00D34873">
              <w:rPr>
                <w:rFonts w:ascii="Times New Roman" w:eastAsia="Times New Roman" w:hAnsi="Times New Roman" w:cs="Times New Roman"/>
                <w:sz w:val="24"/>
                <w:szCs w:val="24"/>
                <w:lang w:val="en-US"/>
              </w:rPr>
              <w:t>De asemenea s-</w:t>
            </w:r>
            <w:proofErr w:type="gramStart"/>
            <w:r w:rsidRPr="00D34873">
              <w:rPr>
                <w:rFonts w:ascii="Times New Roman" w:eastAsia="Times New Roman" w:hAnsi="Times New Roman" w:cs="Times New Roman"/>
                <w:sz w:val="24"/>
                <w:szCs w:val="24"/>
                <w:lang w:val="en-US"/>
              </w:rPr>
              <w:t>a recurs</w:t>
            </w:r>
            <w:proofErr w:type="gramEnd"/>
            <w:r w:rsidRPr="00D34873">
              <w:rPr>
                <w:rFonts w:ascii="Times New Roman" w:eastAsia="Times New Roman" w:hAnsi="Times New Roman" w:cs="Times New Roman"/>
                <w:sz w:val="24"/>
                <w:szCs w:val="24"/>
                <w:lang w:val="en-US"/>
              </w:rPr>
              <w:t xml:space="preserve"> la consultarea pasivă prin expunerea/publicarea AIR preliminar pentru proiectul dat pe pagina web </w:t>
            </w:r>
            <w:hyperlink r:id="rId5" w:history="1">
              <w:r w:rsidRPr="00D34873">
                <w:rPr>
                  <w:rStyle w:val="a4"/>
                  <w:rFonts w:ascii="Times New Roman" w:eastAsia="Times New Roman" w:hAnsi="Times New Roman" w:cs="Times New Roman"/>
                  <w:color w:val="auto"/>
                  <w:sz w:val="24"/>
                  <w:szCs w:val="24"/>
                  <w:lang w:val="en-US"/>
                </w:rPr>
                <w:t>www.madrm.gov.md</w:t>
              </w:r>
            </w:hyperlink>
            <w:r w:rsidRPr="00D34873">
              <w:rPr>
                <w:rFonts w:ascii="Times New Roman" w:eastAsia="Times New Roman" w:hAnsi="Times New Roman" w:cs="Times New Roman"/>
                <w:sz w:val="24"/>
                <w:szCs w:val="24"/>
                <w:u w:val="single"/>
                <w:lang w:val="en-US"/>
              </w:rPr>
              <w:t xml:space="preserve">. (la compartimentul ”Transparenţa decizională”, </w:t>
            </w:r>
            <w:r w:rsidR="00E5145E">
              <w:rPr>
                <w:rFonts w:ascii="Times New Roman" w:eastAsia="Times New Roman" w:hAnsi="Times New Roman" w:cs="Times New Roman"/>
                <w:sz w:val="24"/>
                <w:szCs w:val="24"/>
                <w:u w:val="single"/>
                <w:lang w:val="en-US"/>
              </w:rPr>
              <w:t xml:space="preserve">rubrica ”Proiecte de documente” şi pe site-ul </w:t>
            </w:r>
            <w:hyperlink r:id="rId6" w:history="1">
              <w:r w:rsidR="00E5145E" w:rsidRPr="00E71BCD">
                <w:rPr>
                  <w:rStyle w:val="a4"/>
                  <w:rFonts w:ascii="Times New Roman" w:eastAsia="Times New Roman" w:hAnsi="Times New Roman" w:cs="Times New Roman"/>
                  <w:sz w:val="24"/>
                  <w:szCs w:val="24"/>
                  <w:lang w:val="en-US"/>
                </w:rPr>
                <w:t>www.particip.gov.md</w:t>
              </w:r>
            </w:hyperlink>
            <w:r w:rsidR="00E5145E">
              <w:rPr>
                <w:rFonts w:ascii="Times New Roman" w:eastAsia="Times New Roman" w:hAnsi="Times New Roman" w:cs="Times New Roman"/>
                <w:sz w:val="24"/>
                <w:szCs w:val="24"/>
                <w:u w:val="single"/>
                <w:lang w:val="en-US"/>
              </w:rPr>
              <w:t xml:space="preserve"> </w:t>
            </w:r>
            <w:r w:rsidRPr="00D34873">
              <w:rPr>
                <w:rFonts w:ascii="Times New Roman" w:eastAsia="Times New Roman" w:hAnsi="Times New Roman" w:cs="Times New Roman"/>
                <w:sz w:val="24"/>
                <w:szCs w:val="24"/>
                <w:u w:val="single"/>
                <w:lang w:val="en-US"/>
              </w:rPr>
              <w:t xml:space="preserve"> </w:t>
            </w:r>
          </w:p>
          <w:p w:rsidR="00D34873" w:rsidRPr="00D34873" w:rsidRDefault="00D34873" w:rsidP="00807AC3">
            <w:pPr>
              <w:spacing w:after="0" w:line="240" w:lineRule="auto"/>
              <w:jc w:val="both"/>
              <w:rPr>
                <w:rFonts w:ascii="Times New Roman" w:eastAsia="Times New Roman" w:hAnsi="Times New Roman" w:cs="Times New Roman"/>
                <w:sz w:val="24"/>
                <w:szCs w:val="24"/>
                <w:lang w:val="en-US"/>
              </w:rPr>
            </w:pPr>
            <w:r w:rsidRPr="00D34873">
              <w:rPr>
                <w:rFonts w:ascii="Times New Roman" w:eastAsia="Times New Roman" w:hAnsi="Times New Roman" w:cs="Times New Roman"/>
                <w:sz w:val="24"/>
                <w:szCs w:val="24"/>
                <w:lang w:val="en-US"/>
              </w:rPr>
              <w:t>Se preconizează consultarea cu următoarele autorităţi publice – Ministerul Economiei şi Infrastructurii, Ministerul Finanţelor, Serviciul Vamal, Ministerul Sănătăţii, Muncii şi Protecţiei Sociale, Academia de Ştiinţe a Moldovei, Confederaţia Naţională a Patronatelor, Agenţia Naţională pentru Siguranţa Alimentelor, Centrul Naţional Anticorupţie, Centrul de armonizare a legislaţiei pe lîngă Ministerul Justiţiei, Ministerul Afacerilor Externe şi Integrării Europene şi Ministerul Justiţiei.</w:t>
            </w:r>
          </w:p>
          <w:p w:rsidR="00D34873" w:rsidRPr="00D34873" w:rsidRDefault="00D34873" w:rsidP="00807AC3">
            <w:pPr>
              <w:spacing w:after="0" w:line="240" w:lineRule="auto"/>
              <w:ind w:left="142" w:firstLine="720"/>
              <w:jc w:val="both"/>
              <w:rPr>
                <w:rFonts w:ascii="Times New Roman" w:eastAsia="Times New Roman" w:hAnsi="Times New Roman" w:cs="Times New Roman"/>
                <w:bCs/>
                <w:sz w:val="24"/>
                <w:szCs w:val="24"/>
                <w:lang w:val="en-US" w:eastAsia="ja-JP"/>
              </w:rPr>
            </w:pPr>
            <w:r w:rsidRPr="00D34873">
              <w:rPr>
                <w:rFonts w:ascii="Times New Roman" w:eastAsia="Times New Roman" w:hAnsi="Times New Roman" w:cs="Times New Roman"/>
                <w:sz w:val="24"/>
                <w:szCs w:val="24"/>
                <w:lang w:val="en-US"/>
              </w:rPr>
              <w:t xml:space="preserve">Totodată, proiectul Hotărîrii de Guvern </w:t>
            </w:r>
            <w:r w:rsidRPr="00D34873">
              <w:rPr>
                <w:rFonts w:ascii="Times New Roman" w:eastAsia="Arial Unicode MS" w:hAnsi="Times New Roman" w:cs="Times New Roman"/>
                <w:bCs/>
                <w:sz w:val="24"/>
                <w:szCs w:val="24"/>
                <w:shd w:val="clear" w:color="auto" w:fill="FFFFFF"/>
                <w:lang w:val="en-US"/>
              </w:rPr>
              <w:t>cu privire la echivalen</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a controalelor selec</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iilor conservative,  comercializarea soiurilor şi varietă</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ilor primitive şi agricole, adaptate  la condi</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 xml:space="preserve">iile locale </w:t>
            </w:r>
            <w:r w:rsidRPr="00D34873">
              <w:rPr>
                <w:rFonts w:ascii="Times New Roman" w:eastAsia="Arial Unicode MS" w:hAnsi="Cambria Math" w:cs="Times New Roman"/>
                <w:bCs/>
                <w:sz w:val="24"/>
                <w:szCs w:val="24"/>
                <w:shd w:val="clear" w:color="auto" w:fill="FFFFFF"/>
                <w:lang w:val="en-US"/>
              </w:rPr>
              <w:t>ș</w:t>
            </w:r>
            <w:r w:rsidRPr="00D34873">
              <w:rPr>
                <w:rFonts w:ascii="Times New Roman" w:eastAsia="Arial Unicode MS" w:hAnsi="Times New Roman" w:cs="Times New Roman"/>
                <w:bCs/>
                <w:sz w:val="24"/>
                <w:szCs w:val="24"/>
                <w:shd w:val="clear" w:color="auto" w:fill="FFFFFF"/>
                <w:lang w:val="en-US"/>
              </w:rPr>
              <w:t>i a soiurilor de legume care sunt amenin</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ate de erodare genetică</w:t>
            </w:r>
            <w:r w:rsidRPr="00D34873">
              <w:rPr>
                <w:rFonts w:ascii="Times New Roman" w:eastAsia="Times New Roman" w:hAnsi="Times New Roman" w:cs="Times New Roman"/>
                <w:bCs/>
                <w:sz w:val="24"/>
                <w:szCs w:val="24"/>
                <w:lang w:val="en-US" w:eastAsia="ja-JP"/>
              </w:rPr>
              <w:t xml:space="preserve">i </w:t>
            </w:r>
            <w:r w:rsidRPr="00D34873">
              <w:rPr>
                <w:rFonts w:ascii="Times New Roman" w:eastAsia="Times New Roman" w:hAnsi="Times New Roman" w:cs="Times New Roman"/>
                <w:sz w:val="24"/>
                <w:szCs w:val="24"/>
                <w:lang w:val="en-US"/>
              </w:rPr>
              <w:t>va fi coordonat cu Grupul de Lucru de pe lîngă Comisia de Stat pentru Reglementarea Activităţii de Întreprinzător.</w:t>
            </w:r>
          </w:p>
        </w:tc>
      </w:tr>
      <w:tr w:rsidR="00D34873" w:rsidRPr="008D4FF3" w:rsidTr="00807AC3">
        <w:trPr>
          <w:trHeight w:val="107"/>
        </w:trPr>
        <w:tc>
          <w:tcPr>
            <w:tcW w:w="9576" w:type="dxa"/>
            <w:gridSpan w:val="2"/>
          </w:tcPr>
          <w:p w:rsidR="00D34873" w:rsidRPr="00D34873" w:rsidRDefault="00D34873" w:rsidP="00807AC3">
            <w:pPr>
              <w:spacing w:after="0" w:line="240" w:lineRule="auto"/>
              <w:jc w:val="both"/>
              <w:rPr>
                <w:rFonts w:ascii="Times New Roman" w:eastAsia="Times New Roman" w:hAnsi="Times New Roman" w:cs="Times New Roman"/>
                <w:b/>
                <w:bCs/>
                <w:i/>
                <w:sz w:val="24"/>
                <w:szCs w:val="24"/>
                <w:lang w:val="en-US" w:eastAsia="ja-JP"/>
              </w:rPr>
            </w:pPr>
            <w:r w:rsidRPr="00D34873">
              <w:rPr>
                <w:rFonts w:ascii="Times New Roman" w:eastAsia="Calibri" w:hAnsi="Times New Roman" w:cs="Times New Roman"/>
                <w:b/>
                <w:bCs/>
                <w:i/>
                <w:sz w:val="24"/>
                <w:szCs w:val="24"/>
                <w:lang w:val="en-US" w:eastAsia="ja-JP"/>
              </w:rPr>
              <w:t xml:space="preserve">Anexă:       </w:t>
            </w:r>
            <w:r w:rsidRPr="00D34873">
              <w:rPr>
                <w:rFonts w:ascii="Times New Roman" w:eastAsia="MS Mincho" w:hAnsi="Times New Roman" w:cs="Times New Roman"/>
                <w:bCs/>
                <w:sz w:val="24"/>
                <w:szCs w:val="24"/>
                <w:lang w:val="en-US" w:eastAsia="ja-JP"/>
              </w:rPr>
              <w:t xml:space="preserve"> Proiectul de hotărîre a Guvernului </w:t>
            </w:r>
            <w:r w:rsidRPr="00D34873">
              <w:rPr>
                <w:rFonts w:ascii="Times New Roman" w:eastAsia="Arial Unicode MS" w:hAnsi="Times New Roman" w:cs="Times New Roman"/>
                <w:bCs/>
                <w:sz w:val="24"/>
                <w:szCs w:val="24"/>
                <w:shd w:val="clear" w:color="auto" w:fill="FFFFFF"/>
                <w:lang w:val="en-US"/>
              </w:rPr>
              <w:t>cu privire la echivalen</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a controalelor selec</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iilor conservative</w:t>
            </w:r>
            <w:proofErr w:type="gramStart"/>
            <w:r w:rsidRPr="00D34873">
              <w:rPr>
                <w:rFonts w:ascii="Times New Roman" w:eastAsia="Arial Unicode MS" w:hAnsi="Times New Roman" w:cs="Times New Roman"/>
                <w:bCs/>
                <w:sz w:val="24"/>
                <w:szCs w:val="24"/>
                <w:shd w:val="clear" w:color="auto" w:fill="FFFFFF"/>
                <w:lang w:val="en-US"/>
              </w:rPr>
              <w:t>,  comercializarea</w:t>
            </w:r>
            <w:proofErr w:type="gramEnd"/>
            <w:r w:rsidRPr="00D34873">
              <w:rPr>
                <w:rFonts w:ascii="Times New Roman" w:eastAsia="Arial Unicode MS" w:hAnsi="Times New Roman" w:cs="Times New Roman"/>
                <w:bCs/>
                <w:sz w:val="24"/>
                <w:szCs w:val="24"/>
                <w:shd w:val="clear" w:color="auto" w:fill="FFFFFF"/>
                <w:lang w:val="en-US"/>
              </w:rPr>
              <w:t xml:space="preserve"> soiurilor şi varietă</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ilor primitive şi agricole, adaptate  la condi</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 xml:space="preserve">iile locale </w:t>
            </w:r>
            <w:r w:rsidRPr="00D34873">
              <w:rPr>
                <w:rFonts w:ascii="Times New Roman" w:eastAsia="Arial Unicode MS" w:hAnsi="Cambria Math" w:cs="Times New Roman"/>
                <w:bCs/>
                <w:sz w:val="24"/>
                <w:szCs w:val="24"/>
                <w:shd w:val="clear" w:color="auto" w:fill="FFFFFF"/>
                <w:lang w:val="en-US"/>
              </w:rPr>
              <w:t>ș</w:t>
            </w:r>
            <w:r w:rsidRPr="00D34873">
              <w:rPr>
                <w:rFonts w:ascii="Times New Roman" w:eastAsia="Arial Unicode MS" w:hAnsi="Times New Roman" w:cs="Times New Roman"/>
                <w:bCs/>
                <w:sz w:val="24"/>
                <w:szCs w:val="24"/>
                <w:shd w:val="clear" w:color="auto" w:fill="FFFFFF"/>
                <w:lang w:val="en-US"/>
              </w:rPr>
              <w:t>i a soiurilor de legume care sunt amenin</w:t>
            </w:r>
            <w:r w:rsidRPr="00D34873">
              <w:rPr>
                <w:rFonts w:ascii="Times New Roman" w:eastAsia="Arial Unicode MS" w:hAnsi="Cambria Math" w:cs="Times New Roman"/>
                <w:bCs/>
                <w:sz w:val="24"/>
                <w:szCs w:val="24"/>
                <w:shd w:val="clear" w:color="auto" w:fill="FFFFFF"/>
                <w:lang w:val="en-US"/>
              </w:rPr>
              <w:t>ț</w:t>
            </w:r>
            <w:r w:rsidRPr="00D34873">
              <w:rPr>
                <w:rFonts w:ascii="Times New Roman" w:eastAsia="Arial Unicode MS" w:hAnsi="Times New Roman" w:cs="Times New Roman"/>
                <w:bCs/>
                <w:sz w:val="24"/>
                <w:szCs w:val="24"/>
                <w:shd w:val="clear" w:color="auto" w:fill="FFFFFF"/>
                <w:lang w:val="en-US"/>
              </w:rPr>
              <w:t>ate de erodare genetică.</w:t>
            </w:r>
          </w:p>
        </w:tc>
      </w:tr>
    </w:tbl>
    <w:p w:rsidR="00D34873" w:rsidRPr="00D34873" w:rsidRDefault="00D34873" w:rsidP="00D34873">
      <w:pPr>
        <w:spacing w:after="0" w:line="240" w:lineRule="auto"/>
        <w:ind w:firstLine="709"/>
        <w:jc w:val="both"/>
        <w:rPr>
          <w:rFonts w:ascii="Times New Roman" w:eastAsia="MS Mincho" w:hAnsi="Times New Roman" w:cs="Times New Roman"/>
          <w:bCs/>
          <w:sz w:val="28"/>
          <w:szCs w:val="28"/>
          <w:lang w:val="en-US" w:eastAsia="ja-JP"/>
        </w:rPr>
      </w:pPr>
    </w:p>
    <w:p w:rsidR="0035121D" w:rsidRPr="00D34873" w:rsidRDefault="0035121D">
      <w:pPr>
        <w:rPr>
          <w:rFonts w:ascii="Times New Roman" w:hAnsi="Times New Roman" w:cs="Times New Roman"/>
          <w:sz w:val="28"/>
          <w:szCs w:val="28"/>
          <w:lang w:val="en-US"/>
        </w:rPr>
      </w:pPr>
    </w:p>
    <w:sectPr w:rsidR="0035121D" w:rsidRPr="00D34873" w:rsidSect="008C6B52">
      <w:pgSz w:w="11906" w:h="16838"/>
      <w:pgMar w:top="993"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2063E"/>
    <w:multiLevelType w:val="hybridMultilevel"/>
    <w:tmpl w:val="0C86C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BE7A3C"/>
    <w:multiLevelType w:val="hybridMultilevel"/>
    <w:tmpl w:val="6E56647E"/>
    <w:lvl w:ilvl="0" w:tplc="37BE06F0">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1CBF71B1"/>
    <w:multiLevelType w:val="hybridMultilevel"/>
    <w:tmpl w:val="E5A46E0A"/>
    <w:lvl w:ilvl="0" w:tplc="D6C261B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
    <w:nsid w:val="2498141E"/>
    <w:multiLevelType w:val="hybridMultilevel"/>
    <w:tmpl w:val="478C260E"/>
    <w:lvl w:ilvl="0" w:tplc="803AA4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D81517"/>
    <w:multiLevelType w:val="hybridMultilevel"/>
    <w:tmpl w:val="646E2BEE"/>
    <w:lvl w:ilvl="0" w:tplc="FDC8A36E">
      <w:start w:val="6"/>
      <w:numFmt w:val="decimal"/>
      <w:lvlText w:val="%1."/>
      <w:lvlJc w:val="left"/>
      <w:pPr>
        <w:ind w:left="755" w:hanging="360"/>
      </w:pPr>
      <w:rPr>
        <w:rFonts w:hint="default"/>
        <w:sz w:val="22"/>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5">
    <w:nsid w:val="3DB913AA"/>
    <w:multiLevelType w:val="hybridMultilevel"/>
    <w:tmpl w:val="88A81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C67687"/>
    <w:multiLevelType w:val="hybridMultilevel"/>
    <w:tmpl w:val="6E56647E"/>
    <w:lvl w:ilvl="0" w:tplc="37BE06F0">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7">
    <w:nsid w:val="446F16D8"/>
    <w:multiLevelType w:val="hybridMultilevel"/>
    <w:tmpl w:val="BE5C4A7C"/>
    <w:lvl w:ilvl="0" w:tplc="FE383142">
      <w:start w:val="1"/>
      <w:numFmt w:val="upperRoman"/>
      <w:lvlText w:val="%1."/>
      <w:lvlJc w:val="left"/>
      <w:pPr>
        <w:ind w:left="720" w:hanging="720"/>
      </w:pPr>
      <w:rPr>
        <w:rFonts w:hint="default"/>
        <w:b/>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EC5DC8"/>
    <w:multiLevelType w:val="hybridMultilevel"/>
    <w:tmpl w:val="B846EBCE"/>
    <w:lvl w:ilvl="0" w:tplc="DF96F75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706A84"/>
    <w:multiLevelType w:val="hybridMultilevel"/>
    <w:tmpl w:val="0C86C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2"/>
  </w:num>
  <w:num w:numId="5">
    <w:abstractNumId w:val="5"/>
  </w:num>
  <w:num w:numId="6">
    <w:abstractNumId w:val="0"/>
  </w:num>
  <w:num w:numId="7">
    <w:abstractNumId w:val="8"/>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34873"/>
    <w:rsid w:val="002D41A2"/>
    <w:rsid w:val="0035121D"/>
    <w:rsid w:val="00360466"/>
    <w:rsid w:val="003679A6"/>
    <w:rsid w:val="006E784D"/>
    <w:rsid w:val="00865D1D"/>
    <w:rsid w:val="008D4FF3"/>
    <w:rsid w:val="008F5FA0"/>
    <w:rsid w:val="00B71969"/>
    <w:rsid w:val="00B81C55"/>
    <w:rsid w:val="00D34873"/>
    <w:rsid w:val="00E51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7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873"/>
    <w:pPr>
      <w:ind w:left="720"/>
      <w:contextualSpacing/>
    </w:pPr>
  </w:style>
  <w:style w:type="paragraph" w:customStyle="1" w:styleId="tbl-norm">
    <w:name w:val="tbl-norm"/>
    <w:basedOn w:val="a"/>
    <w:rsid w:val="00D348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ti">
    <w:name w:val="doc-ti"/>
    <w:basedOn w:val="a"/>
    <w:rsid w:val="00D34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34873"/>
  </w:style>
  <w:style w:type="character" w:styleId="a4">
    <w:name w:val="Hyperlink"/>
    <w:basedOn w:val="a0"/>
    <w:uiPriority w:val="99"/>
    <w:unhideWhenUsed/>
    <w:rsid w:val="00D34873"/>
    <w:rPr>
      <w:color w:val="0000FF" w:themeColor="hyperlink"/>
      <w:u w:val="single"/>
    </w:rPr>
  </w:style>
  <w:style w:type="character" w:styleId="a5">
    <w:name w:val="annotation reference"/>
    <w:basedOn w:val="a0"/>
    <w:uiPriority w:val="99"/>
    <w:semiHidden/>
    <w:unhideWhenUsed/>
    <w:rsid w:val="00D34873"/>
    <w:rPr>
      <w:sz w:val="16"/>
      <w:szCs w:val="16"/>
    </w:rPr>
  </w:style>
  <w:style w:type="paragraph" w:styleId="a6">
    <w:name w:val="annotation text"/>
    <w:basedOn w:val="a"/>
    <w:link w:val="a7"/>
    <w:uiPriority w:val="99"/>
    <w:semiHidden/>
    <w:unhideWhenUsed/>
    <w:rsid w:val="00D34873"/>
    <w:pPr>
      <w:spacing w:line="240" w:lineRule="auto"/>
    </w:pPr>
    <w:rPr>
      <w:sz w:val="20"/>
      <w:szCs w:val="20"/>
    </w:rPr>
  </w:style>
  <w:style w:type="character" w:customStyle="1" w:styleId="a7">
    <w:name w:val="Текст примечания Знак"/>
    <w:basedOn w:val="a0"/>
    <w:link w:val="a6"/>
    <w:uiPriority w:val="99"/>
    <w:semiHidden/>
    <w:rsid w:val="00D34873"/>
    <w:rPr>
      <w:sz w:val="20"/>
      <w:szCs w:val="20"/>
    </w:rPr>
  </w:style>
  <w:style w:type="character" w:customStyle="1" w:styleId="italics">
    <w:name w:val="italics"/>
    <w:basedOn w:val="a0"/>
    <w:rsid w:val="003604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hyperlink" Target="http://www.madrm.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2719</Words>
  <Characters>15499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CIA</Company>
  <LinksUpToDate>false</LinksUpToDate>
  <CharactersWithSpaces>18182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c:creator>
  <cp:keywords/>
  <dc:description/>
  <cp:lastModifiedBy>OT</cp:lastModifiedBy>
  <cp:revision>3</cp:revision>
  <cp:lastPrinted>2018-03-28T07:45:00Z</cp:lastPrinted>
  <dcterms:created xsi:type="dcterms:W3CDTF">2018-03-28T05:23:00Z</dcterms:created>
  <dcterms:modified xsi:type="dcterms:W3CDTF">2018-03-28T08:25:00Z</dcterms:modified>
</cp:coreProperties>
</file>