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5B5" w:rsidRPr="00F41D2E" w:rsidRDefault="00F12B23" w:rsidP="00F12B23">
      <w:pPr>
        <w:jc w:val="right"/>
        <w:rPr>
          <w:rFonts w:ascii="Times New Roman" w:hAnsi="Times New Roman" w:cs="Times New Roman"/>
          <w:b/>
          <w:lang w:val="en-US"/>
        </w:rPr>
      </w:pPr>
      <w:proofErr w:type="spellStart"/>
      <w:r w:rsidRPr="00F41D2E">
        <w:rPr>
          <w:rFonts w:ascii="Times New Roman" w:hAnsi="Times New Roman" w:cs="Times New Roman"/>
          <w:b/>
          <w:lang w:val="en-US"/>
        </w:rPr>
        <w:t>Proiect</w:t>
      </w:r>
      <w:proofErr w:type="spellEnd"/>
    </w:p>
    <w:p w:rsidR="00F12B23" w:rsidRPr="00F12B23" w:rsidRDefault="00F12B23" w:rsidP="00F12B23">
      <w:pPr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F12B23">
        <w:rPr>
          <w:rFonts w:ascii="Times New Roman" w:hAnsi="Times New Roman" w:cs="Times New Roman"/>
          <w:b/>
          <w:sz w:val="32"/>
          <w:szCs w:val="28"/>
          <w:lang w:val="en-US"/>
        </w:rPr>
        <w:t>GUVERNUL REPUBLICII MOLDOVA</w:t>
      </w:r>
    </w:p>
    <w:p w:rsidR="00F12B23" w:rsidRPr="00F12B23" w:rsidRDefault="00F12B23" w:rsidP="00CC7FB8">
      <w:pPr>
        <w:rPr>
          <w:b/>
          <w:lang w:val="en-US"/>
        </w:rPr>
      </w:pPr>
    </w:p>
    <w:p w:rsidR="00F12B23" w:rsidRPr="00F12B23" w:rsidRDefault="00F12B23" w:rsidP="00F12B2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12B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HOTĂRÂRE </w:t>
      </w:r>
      <w:proofErr w:type="spellStart"/>
      <w:r w:rsidRPr="00F12B23">
        <w:rPr>
          <w:rFonts w:ascii="Times New Roman" w:hAnsi="Times New Roman" w:cs="Times New Roman"/>
          <w:b/>
          <w:sz w:val="28"/>
          <w:szCs w:val="28"/>
          <w:lang w:val="en-US"/>
        </w:rPr>
        <w:t>nr</w:t>
      </w:r>
      <w:proofErr w:type="spellEnd"/>
      <w:r w:rsidRPr="00F12B23">
        <w:rPr>
          <w:rFonts w:ascii="Times New Roman" w:hAnsi="Times New Roman" w:cs="Times New Roman"/>
          <w:b/>
          <w:sz w:val="28"/>
          <w:szCs w:val="28"/>
          <w:lang w:val="en-US"/>
        </w:rPr>
        <w:t>. ____________</w:t>
      </w:r>
    </w:p>
    <w:p w:rsidR="00F12B23" w:rsidRPr="00F12B23" w:rsidRDefault="00F12B23" w:rsidP="00F12B2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F12B23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proofErr w:type="gramEnd"/>
      <w:r w:rsidRPr="00F12B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______________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________</w:t>
      </w:r>
      <w:r w:rsidRPr="00F12B23">
        <w:rPr>
          <w:rFonts w:ascii="Times New Roman" w:hAnsi="Times New Roman" w:cs="Times New Roman"/>
          <w:b/>
          <w:sz w:val="28"/>
          <w:szCs w:val="28"/>
          <w:lang w:val="en-US"/>
        </w:rPr>
        <w:t>2018</w:t>
      </w:r>
    </w:p>
    <w:p w:rsidR="00F12B23" w:rsidRDefault="00F12B23" w:rsidP="00F12B2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F12B23">
        <w:rPr>
          <w:rFonts w:ascii="Times New Roman" w:hAnsi="Times New Roman" w:cs="Times New Roman"/>
          <w:b/>
          <w:sz w:val="28"/>
          <w:szCs w:val="28"/>
          <w:lang w:val="en-US"/>
        </w:rPr>
        <w:t>Chișinău</w:t>
      </w:r>
      <w:proofErr w:type="spellEnd"/>
    </w:p>
    <w:p w:rsidR="00F12B23" w:rsidRPr="00F12B23" w:rsidRDefault="00F41D2E" w:rsidP="00F12B23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F12B23" w:rsidRPr="00F12B23">
        <w:rPr>
          <w:rFonts w:ascii="Times New Roman" w:hAnsi="Times New Roman" w:cs="Times New Roman"/>
          <w:b/>
          <w:sz w:val="28"/>
          <w:szCs w:val="28"/>
          <w:lang w:val="en-US"/>
        </w:rPr>
        <w:t>odificarea</w:t>
      </w:r>
      <w:proofErr w:type="spellEnd"/>
      <w:r w:rsidR="00F12B23" w:rsidRPr="00F12B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12B23" w:rsidRPr="00F12B23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="00F12B23" w:rsidRPr="00F12B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12B23" w:rsidRPr="00F12B23">
        <w:rPr>
          <w:rFonts w:ascii="Times New Roman" w:hAnsi="Times New Roman" w:cs="Times New Roman"/>
          <w:b/>
          <w:sz w:val="28"/>
          <w:szCs w:val="28"/>
          <w:lang w:val="en-US"/>
        </w:rPr>
        <w:t>completarea</w:t>
      </w:r>
      <w:proofErr w:type="spellEnd"/>
      <w:r w:rsidR="00F12B23" w:rsidRPr="00F12B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>Hotărârii</w:t>
      </w:r>
      <w:r w:rsidR="00F12B23" w:rsidRPr="00F12B2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Guvernului nr. 201 din 11 martie 2009 privind punerea în aplicare a prevederilor Legii nr.158-XVI </w:t>
      </w:r>
      <w:r w:rsidR="00F12B23" w:rsidRPr="00385D86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din 4 iulie 2008 cu privire la </w:t>
      </w:r>
      <w:proofErr w:type="spellStart"/>
      <w:r w:rsidR="00F12B23" w:rsidRPr="00385D86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funcţia</w:t>
      </w:r>
      <w:proofErr w:type="spellEnd"/>
      <w:r w:rsidR="00F12B23" w:rsidRPr="00385D86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publică </w:t>
      </w:r>
      <w:proofErr w:type="spellStart"/>
      <w:r w:rsidR="00F12B23" w:rsidRPr="00385D86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şi</w:t>
      </w:r>
      <w:proofErr w:type="spellEnd"/>
      <w:r w:rsidR="00F12B23" w:rsidRPr="00385D86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statutul </w:t>
      </w:r>
      <w:proofErr w:type="spellStart"/>
      <w:r w:rsidR="00F12B23" w:rsidRPr="00F12B23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funcţionarului</w:t>
      </w:r>
      <w:proofErr w:type="spellEnd"/>
      <w:r w:rsidR="00F12B23" w:rsidRPr="00F12B23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public</w:t>
      </w:r>
    </w:p>
    <w:p w:rsidR="00CC7FB8" w:rsidRPr="0011421F" w:rsidRDefault="002575B5" w:rsidP="00F12B23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421F">
        <w:rPr>
          <w:rFonts w:ascii="Times New Roman" w:hAnsi="Times New Roman" w:cs="Times New Roman"/>
          <w:sz w:val="28"/>
          <w:szCs w:val="28"/>
          <w:lang w:val="en-US"/>
        </w:rPr>
        <w:t>Guvernul</w:t>
      </w:r>
      <w:proofErr w:type="spellEnd"/>
      <w:r w:rsidRPr="0011421F">
        <w:rPr>
          <w:rFonts w:ascii="Times New Roman" w:hAnsi="Times New Roman" w:cs="Times New Roman"/>
          <w:sz w:val="28"/>
          <w:szCs w:val="28"/>
          <w:lang w:val="en-US"/>
        </w:rPr>
        <w:t xml:space="preserve"> HOTĂRĂȘTE:</w:t>
      </w:r>
    </w:p>
    <w:p w:rsidR="002575B5" w:rsidRDefault="000E15EC" w:rsidP="00F41D2E">
      <w:pPr>
        <w:pStyle w:val="tt"/>
        <w:ind w:firstLine="720"/>
        <w:jc w:val="both"/>
        <w:rPr>
          <w:b w:val="0"/>
          <w:sz w:val="28"/>
          <w:szCs w:val="28"/>
          <w:lang w:val="ro-MD"/>
        </w:rPr>
      </w:pPr>
      <w:r w:rsidRPr="002575B5">
        <w:rPr>
          <w:b w:val="0"/>
          <w:sz w:val="28"/>
          <w:szCs w:val="28"/>
          <w:lang w:val="ro-MD"/>
        </w:rPr>
        <w:t>H</w:t>
      </w:r>
      <w:r w:rsidR="00385D86" w:rsidRPr="002575B5">
        <w:rPr>
          <w:b w:val="0"/>
          <w:sz w:val="28"/>
          <w:szCs w:val="28"/>
          <w:lang w:val="ro-MD"/>
        </w:rPr>
        <w:t>otăr</w:t>
      </w:r>
      <w:r w:rsidR="00F41D2E">
        <w:rPr>
          <w:b w:val="0"/>
          <w:sz w:val="28"/>
          <w:szCs w:val="28"/>
          <w:lang w:val="ro-MD"/>
        </w:rPr>
        <w:t>â</w:t>
      </w:r>
      <w:r w:rsidR="00385D86" w:rsidRPr="002575B5">
        <w:rPr>
          <w:b w:val="0"/>
          <w:sz w:val="28"/>
          <w:szCs w:val="28"/>
          <w:lang w:val="ro-MD"/>
        </w:rPr>
        <w:t xml:space="preserve">rea </w:t>
      </w:r>
      <w:r w:rsidRPr="002575B5">
        <w:rPr>
          <w:b w:val="0"/>
          <w:sz w:val="28"/>
          <w:szCs w:val="28"/>
          <w:lang w:val="ro-MD"/>
        </w:rPr>
        <w:t>G</w:t>
      </w:r>
      <w:r w:rsidR="00385D86" w:rsidRPr="002575B5">
        <w:rPr>
          <w:b w:val="0"/>
          <w:sz w:val="28"/>
          <w:szCs w:val="28"/>
          <w:lang w:val="ro-MD"/>
        </w:rPr>
        <w:t>uvernului nr.</w:t>
      </w:r>
      <w:r w:rsidRPr="002575B5">
        <w:rPr>
          <w:b w:val="0"/>
          <w:sz w:val="28"/>
          <w:szCs w:val="28"/>
          <w:lang w:val="ro-MD"/>
        </w:rPr>
        <w:t xml:space="preserve"> 201 din 11 martie 2009</w:t>
      </w:r>
      <w:r w:rsidR="00385D86" w:rsidRPr="002575B5">
        <w:rPr>
          <w:b w:val="0"/>
          <w:sz w:val="28"/>
          <w:szCs w:val="28"/>
          <w:lang w:val="ro-MD"/>
        </w:rPr>
        <w:t xml:space="preserve"> privind punerea în aplicare a prevederilor Legii nr.158-XVI </w:t>
      </w:r>
      <w:r w:rsidR="00385D86" w:rsidRPr="00385D86">
        <w:rPr>
          <w:b w:val="0"/>
          <w:sz w:val="28"/>
          <w:szCs w:val="28"/>
          <w:lang w:val="ro-MD"/>
        </w:rPr>
        <w:t xml:space="preserve">din 4 iulie 2008 cu privire la </w:t>
      </w:r>
      <w:proofErr w:type="spellStart"/>
      <w:r w:rsidR="00385D86" w:rsidRPr="00385D86">
        <w:rPr>
          <w:b w:val="0"/>
          <w:sz w:val="28"/>
          <w:szCs w:val="28"/>
          <w:lang w:val="ro-MD"/>
        </w:rPr>
        <w:t>funcţia</w:t>
      </w:r>
      <w:proofErr w:type="spellEnd"/>
      <w:r w:rsidR="00385D86" w:rsidRPr="00385D86">
        <w:rPr>
          <w:b w:val="0"/>
          <w:sz w:val="28"/>
          <w:szCs w:val="28"/>
          <w:lang w:val="ro-MD"/>
        </w:rPr>
        <w:t xml:space="preserve"> publică </w:t>
      </w:r>
      <w:proofErr w:type="spellStart"/>
      <w:r w:rsidR="00385D86" w:rsidRPr="00385D86">
        <w:rPr>
          <w:b w:val="0"/>
          <w:sz w:val="28"/>
          <w:szCs w:val="28"/>
          <w:lang w:val="ro-MD"/>
        </w:rPr>
        <w:t>şi</w:t>
      </w:r>
      <w:proofErr w:type="spellEnd"/>
      <w:r w:rsidR="00385D86" w:rsidRPr="00385D86">
        <w:rPr>
          <w:b w:val="0"/>
          <w:sz w:val="28"/>
          <w:szCs w:val="28"/>
          <w:lang w:val="ro-MD"/>
        </w:rPr>
        <w:t xml:space="preserve"> statutul </w:t>
      </w:r>
      <w:proofErr w:type="spellStart"/>
      <w:r w:rsidR="00385D86" w:rsidRPr="002575B5">
        <w:rPr>
          <w:b w:val="0"/>
          <w:sz w:val="28"/>
          <w:szCs w:val="28"/>
          <w:lang w:val="ro-MD"/>
        </w:rPr>
        <w:t>funcţionarului</w:t>
      </w:r>
      <w:proofErr w:type="spellEnd"/>
      <w:r w:rsidR="00385D86" w:rsidRPr="002575B5">
        <w:rPr>
          <w:b w:val="0"/>
          <w:sz w:val="28"/>
          <w:szCs w:val="28"/>
          <w:lang w:val="ro-MD"/>
        </w:rPr>
        <w:t xml:space="preserve"> public</w:t>
      </w:r>
      <w:r w:rsidR="00BA1448">
        <w:rPr>
          <w:b w:val="0"/>
          <w:sz w:val="28"/>
          <w:szCs w:val="28"/>
          <w:lang w:val="ro-MD"/>
        </w:rPr>
        <w:t xml:space="preserve"> (</w:t>
      </w:r>
      <w:r w:rsidR="00BA1448" w:rsidRPr="00BA1448">
        <w:rPr>
          <w:b w:val="0"/>
          <w:sz w:val="28"/>
          <w:szCs w:val="28"/>
          <w:lang w:val="ro-MD"/>
        </w:rPr>
        <w:t>Monitorul Oficial nr.55-56/249 din 17.03.2009</w:t>
      </w:r>
      <w:r w:rsidR="00BA1448">
        <w:rPr>
          <w:b w:val="0"/>
          <w:sz w:val="28"/>
          <w:szCs w:val="28"/>
          <w:lang w:val="ro-MD"/>
        </w:rPr>
        <w:t>)</w:t>
      </w:r>
      <w:r w:rsidRPr="002575B5">
        <w:rPr>
          <w:b w:val="0"/>
          <w:sz w:val="28"/>
          <w:szCs w:val="28"/>
          <w:lang w:val="ro-MD"/>
        </w:rPr>
        <w:t xml:space="preserve"> se m</w:t>
      </w:r>
      <w:r w:rsidR="00CC7FB8" w:rsidRPr="002575B5">
        <w:rPr>
          <w:b w:val="0"/>
          <w:sz w:val="28"/>
          <w:szCs w:val="28"/>
          <w:lang w:val="ro-MD"/>
        </w:rPr>
        <w:t xml:space="preserve">odifică și </w:t>
      </w:r>
      <w:r w:rsidRPr="002575B5">
        <w:rPr>
          <w:b w:val="0"/>
          <w:sz w:val="28"/>
          <w:szCs w:val="28"/>
          <w:lang w:val="ro-MD"/>
        </w:rPr>
        <w:t xml:space="preserve">se </w:t>
      </w:r>
      <w:r w:rsidR="00CC7FB8" w:rsidRPr="002575B5">
        <w:rPr>
          <w:b w:val="0"/>
          <w:sz w:val="28"/>
          <w:szCs w:val="28"/>
          <w:lang w:val="ro-MD"/>
        </w:rPr>
        <w:t xml:space="preserve">completările </w:t>
      </w:r>
      <w:r w:rsidRPr="002575B5">
        <w:rPr>
          <w:b w:val="0"/>
          <w:sz w:val="28"/>
          <w:szCs w:val="28"/>
          <w:lang w:val="ro-MD"/>
        </w:rPr>
        <w:t>după cu</w:t>
      </w:r>
      <w:r w:rsidR="00385D86" w:rsidRPr="002575B5">
        <w:rPr>
          <w:b w:val="0"/>
          <w:sz w:val="28"/>
          <w:szCs w:val="28"/>
          <w:lang w:val="ro-MD"/>
        </w:rPr>
        <w:t>m urmează</w:t>
      </w:r>
      <w:r w:rsidR="002575B5">
        <w:rPr>
          <w:b w:val="0"/>
          <w:sz w:val="28"/>
          <w:szCs w:val="28"/>
          <w:lang w:val="ro-MD"/>
        </w:rPr>
        <w:t>:</w:t>
      </w:r>
    </w:p>
    <w:p w:rsidR="00CC7FB8" w:rsidRPr="002575B5" w:rsidRDefault="00CC7FB8" w:rsidP="002575B5">
      <w:pPr>
        <w:pStyle w:val="tt"/>
        <w:jc w:val="both"/>
        <w:rPr>
          <w:b w:val="0"/>
          <w:sz w:val="28"/>
          <w:szCs w:val="28"/>
          <w:lang w:val="ro-MD"/>
        </w:rPr>
      </w:pPr>
      <w:r w:rsidRPr="002575B5">
        <w:rPr>
          <w:b w:val="0"/>
          <w:sz w:val="28"/>
          <w:szCs w:val="28"/>
          <w:lang w:val="ro-MD"/>
        </w:rPr>
        <w:t xml:space="preserve"> </w:t>
      </w:r>
    </w:p>
    <w:p w:rsidR="000E15EC" w:rsidRDefault="000E15EC" w:rsidP="00F41D2E">
      <w:pPr>
        <w:pStyle w:val="ListParagraph"/>
        <w:numPr>
          <w:ilvl w:val="0"/>
          <w:numId w:val="3"/>
        </w:numPr>
        <w:ind w:left="720" w:hanging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E15EC">
        <w:rPr>
          <w:rFonts w:ascii="Times New Roman" w:hAnsi="Times New Roman" w:cs="Times New Roman"/>
          <w:sz w:val="28"/>
          <w:szCs w:val="28"/>
          <w:lang w:val="ro-MD"/>
        </w:rPr>
        <w:t>În a</w:t>
      </w:r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nexa nr. 1, </w:t>
      </w:r>
    </w:p>
    <w:p w:rsidR="000E15EC" w:rsidRDefault="00C04A8C" w:rsidP="00F41D2E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E15EC">
        <w:rPr>
          <w:rFonts w:ascii="Times New Roman" w:hAnsi="Times New Roman" w:cs="Times New Roman"/>
          <w:sz w:val="28"/>
          <w:szCs w:val="28"/>
          <w:lang w:val="ro-MD"/>
        </w:rPr>
        <w:t>pct.7 se v</w:t>
      </w:r>
      <w:r w:rsidR="000E15EC">
        <w:rPr>
          <w:rFonts w:ascii="Times New Roman" w:hAnsi="Times New Roman" w:cs="Times New Roman"/>
          <w:sz w:val="28"/>
          <w:szCs w:val="28"/>
          <w:lang w:val="ro-MD"/>
        </w:rPr>
        <w:t>a expune în următoarea redacț</w:t>
      </w:r>
      <w:r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ie: </w:t>
      </w:r>
    </w:p>
    <w:p w:rsidR="00CC7FB8" w:rsidRPr="000E15EC" w:rsidRDefault="00F41D2E" w:rsidP="00F41D2E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„</w:t>
      </w:r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>Autoritatea publi</w:t>
      </w:r>
      <w:r w:rsidR="000E15EC">
        <w:rPr>
          <w:rFonts w:ascii="Times New Roman" w:hAnsi="Times New Roman" w:cs="Times New Roman"/>
          <w:sz w:val="28"/>
          <w:szCs w:val="28"/>
          <w:lang w:val="ro-MD"/>
        </w:rPr>
        <w:t xml:space="preserve">că organizatoare a concursului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va publica </w:t>
      </w:r>
      <w:proofErr w:type="spellStart"/>
      <w:r>
        <w:rPr>
          <w:rFonts w:ascii="Times New Roman" w:hAnsi="Times New Roman" w:cs="Times New Roman"/>
          <w:sz w:val="28"/>
          <w:szCs w:val="28"/>
          <w:lang w:val="ro-MD"/>
        </w:rPr>
        <w:t>c</w:t>
      </w:r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>ondiţiile</w:t>
      </w:r>
      <w:proofErr w:type="spellEnd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 de </w:t>
      </w:r>
      <w:proofErr w:type="spellStart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>desfăşurare</w:t>
      </w:r>
      <w:proofErr w:type="spellEnd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 a concursului pe portalul guvernamental al </w:t>
      </w:r>
      <w:proofErr w:type="spellStart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 publice pentru ocuparea cărora </w:t>
      </w:r>
      <w:proofErr w:type="spellStart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>autorităţile</w:t>
      </w:r>
      <w:proofErr w:type="spellEnd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 publice organizează concurs, pe pagina web oficială a </w:t>
      </w:r>
      <w:proofErr w:type="spellStart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>autorităţii</w:t>
      </w:r>
      <w:proofErr w:type="spellEnd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 publice care a </w:t>
      </w:r>
      <w:proofErr w:type="spellStart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>iniţiat</w:t>
      </w:r>
      <w:proofErr w:type="spellEnd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 concursul, precum </w:t>
      </w:r>
      <w:proofErr w:type="spellStart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 se </w:t>
      </w:r>
      <w:proofErr w:type="spellStart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>afişează</w:t>
      </w:r>
      <w:proofErr w:type="spellEnd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 pe panoul </w:t>
      </w:r>
      <w:proofErr w:type="spellStart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>informaţional</w:t>
      </w:r>
      <w:proofErr w:type="spellEnd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 de la sediul </w:t>
      </w:r>
      <w:proofErr w:type="spellStart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>autorităţii</w:t>
      </w:r>
      <w:proofErr w:type="spellEnd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 publice respective, într-un loc vizibil </w:t>
      </w:r>
      <w:proofErr w:type="spellStart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 accesibil publicului cu cel </w:t>
      </w:r>
      <w:proofErr w:type="spellStart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>puţin</w:t>
      </w:r>
      <w:proofErr w:type="spellEnd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 20 de zile calendaristice înainte de data </w:t>
      </w:r>
      <w:proofErr w:type="spellStart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>desfăşurării</w:t>
      </w:r>
      <w:proofErr w:type="spellEnd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 concursului. </w:t>
      </w:r>
      <w:proofErr w:type="spellStart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>Autorităţile</w:t>
      </w:r>
      <w:proofErr w:type="spellEnd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 publice pot publica </w:t>
      </w:r>
      <w:proofErr w:type="spellStart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>condiţiile</w:t>
      </w:r>
      <w:proofErr w:type="spellEnd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 de </w:t>
      </w:r>
      <w:proofErr w:type="spellStart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>desfăşurare</w:t>
      </w:r>
      <w:proofErr w:type="spellEnd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 a concursului pentru ocuparea </w:t>
      </w:r>
      <w:proofErr w:type="spellStart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>funcţiei</w:t>
      </w:r>
      <w:proofErr w:type="spellEnd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 publice </w:t>
      </w:r>
      <w:proofErr w:type="spellStart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 într-o </w:t>
      </w:r>
      <w:proofErr w:type="spellStart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>publicaţie</w:t>
      </w:r>
      <w:proofErr w:type="spellEnd"/>
      <w:r w:rsidR="00C04A8C"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 periodică sau în alte mijloace de informare.</w:t>
      </w:r>
      <w:r w:rsidR="000E15EC">
        <w:rPr>
          <w:rFonts w:ascii="Times New Roman" w:hAnsi="Times New Roman" w:cs="Times New Roman"/>
          <w:sz w:val="28"/>
          <w:szCs w:val="28"/>
          <w:lang w:val="ro-MD"/>
        </w:rPr>
        <w:t>”</w:t>
      </w:r>
    </w:p>
    <w:p w:rsidR="00C04A8C" w:rsidRPr="000E15EC" w:rsidRDefault="00C04A8C" w:rsidP="00F41D2E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Pct. 8 se </w:t>
      </w:r>
      <w:r w:rsidR="00C95336">
        <w:rPr>
          <w:rFonts w:ascii="Times New Roman" w:hAnsi="Times New Roman" w:cs="Times New Roman"/>
          <w:sz w:val="28"/>
          <w:szCs w:val="28"/>
          <w:lang w:val="ro-MD"/>
        </w:rPr>
        <w:t>abrogă</w:t>
      </w:r>
      <w:r w:rsidRPr="000E15EC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9332CA" w:rsidRPr="000E15EC" w:rsidRDefault="009332CA" w:rsidP="00F41D2E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E15EC">
        <w:rPr>
          <w:rFonts w:ascii="Times New Roman" w:hAnsi="Times New Roman" w:cs="Times New Roman"/>
          <w:sz w:val="28"/>
          <w:szCs w:val="28"/>
          <w:lang w:val="ro-MD"/>
        </w:rPr>
        <w:t>Pct. 52, lit. h) va avea următorul conținut ,,la finalizarea concursului, întocmește lista tuturor documentelor comisiei de concurs”.</w:t>
      </w:r>
    </w:p>
    <w:p w:rsidR="009332CA" w:rsidRPr="000E15EC" w:rsidRDefault="009332CA" w:rsidP="00F41D2E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Pct. 53, lit. d) va avea următorul conținut ,,păstrează toate documentele Comisiei de concurs timp de un an”. </w:t>
      </w:r>
    </w:p>
    <w:p w:rsidR="005918F6" w:rsidRPr="000F0395" w:rsidRDefault="00F41D2E" w:rsidP="00F41D2E">
      <w:pPr>
        <w:pStyle w:val="ListParagraph"/>
        <w:numPr>
          <w:ilvl w:val="0"/>
          <w:numId w:val="3"/>
        </w:numPr>
        <w:tabs>
          <w:tab w:val="left" w:pos="54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</w:t>
      </w:r>
      <w:r w:rsidR="000F70AA">
        <w:rPr>
          <w:rFonts w:ascii="Times New Roman" w:hAnsi="Times New Roman" w:cs="Times New Roman"/>
          <w:sz w:val="28"/>
          <w:szCs w:val="28"/>
          <w:lang w:val="ro-MD"/>
        </w:rPr>
        <w:t>În a</w:t>
      </w:r>
      <w:r w:rsidR="00C04A8C" w:rsidRPr="00880DCF">
        <w:rPr>
          <w:rFonts w:ascii="Times New Roman" w:hAnsi="Times New Roman" w:cs="Times New Roman"/>
          <w:sz w:val="28"/>
          <w:szCs w:val="28"/>
          <w:lang w:val="ro-MD"/>
        </w:rPr>
        <w:t>nexa nr. 2,</w:t>
      </w:r>
      <w:r w:rsidR="00880DCF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F70AA">
        <w:rPr>
          <w:rFonts w:ascii="Times New Roman" w:hAnsi="Times New Roman" w:cs="Times New Roman"/>
          <w:sz w:val="28"/>
          <w:szCs w:val="28"/>
          <w:lang w:val="ro-MD"/>
        </w:rPr>
        <w:t>p</w:t>
      </w:r>
      <w:r w:rsidR="005918F6" w:rsidRPr="000F0395">
        <w:rPr>
          <w:rFonts w:ascii="Times New Roman" w:hAnsi="Times New Roman" w:cs="Times New Roman"/>
          <w:sz w:val="28"/>
          <w:szCs w:val="28"/>
          <w:lang w:val="ro-MD"/>
        </w:rPr>
        <w:t>ct</w:t>
      </w:r>
      <w:r w:rsidR="000F70AA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5918F6" w:rsidRPr="000F0395">
        <w:rPr>
          <w:rFonts w:ascii="Times New Roman" w:hAnsi="Times New Roman" w:cs="Times New Roman"/>
          <w:sz w:val="28"/>
          <w:szCs w:val="28"/>
          <w:lang w:val="ro-MD"/>
        </w:rPr>
        <w:t xml:space="preserve"> 4 alin.2 după cuvi</w:t>
      </w:r>
      <w:r w:rsidR="000E15EC" w:rsidRPr="000F0395">
        <w:rPr>
          <w:rFonts w:ascii="Times New Roman" w:hAnsi="Times New Roman" w:cs="Times New Roman"/>
          <w:sz w:val="28"/>
          <w:szCs w:val="28"/>
          <w:lang w:val="ro-MD"/>
        </w:rPr>
        <w:t>n</w:t>
      </w:r>
      <w:r w:rsidR="005918F6" w:rsidRPr="000F0395">
        <w:rPr>
          <w:rFonts w:ascii="Times New Roman" w:hAnsi="Times New Roman" w:cs="Times New Roman"/>
          <w:sz w:val="28"/>
          <w:szCs w:val="28"/>
          <w:lang w:val="ro-MD"/>
        </w:rPr>
        <w:t>tele funcționar public ,,cu statut special”</w:t>
      </w:r>
      <w:r w:rsidR="000F70A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5918F6" w:rsidRPr="000F0395">
        <w:rPr>
          <w:rFonts w:ascii="Times New Roman" w:hAnsi="Times New Roman" w:cs="Times New Roman"/>
          <w:sz w:val="28"/>
          <w:szCs w:val="28"/>
          <w:lang w:val="ro-MD"/>
        </w:rPr>
        <w:t>se completează cu</w:t>
      </w:r>
      <w:r w:rsidR="000F70AA">
        <w:rPr>
          <w:rFonts w:ascii="Times New Roman" w:hAnsi="Times New Roman" w:cs="Times New Roman"/>
          <w:sz w:val="28"/>
          <w:szCs w:val="28"/>
          <w:lang w:val="ro-MD"/>
        </w:rPr>
        <w:t xml:space="preserve"> sintagma</w:t>
      </w:r>
      <w:r w:rsidR="005918F6" w:rsidRPr="000F0395">
        <w:rPr>
          <w:rFonts w:ascii="Times New Roman" w:hAnsi="Times New Roman" w:cs="Times New Roman"/>
          <w:sz w:val="28"/>
          <w:szCs w:val="28"/>
          <w:lang w:val="ro-MD"/>
        </w:rPr>
        <w:t xml:space="preserve"> ,,dacă au activat în </w:t>
      </w:r>
      <w:proofErr w:type="spellStart"/>
      <w:r w:rsidR="005918F6" w:rsidRPr="000F0395">
        <w:rPr>
          <w:rFonts w:ascii="Times New Roman" w:hAnsi="Times New Roman" w:cs="Times New Roman"/>
          <w:sz w:val="28"/>
          <w:szCs w:val="28"/>
          <w:lang w:val="ro-MD"/>
        </w:rPr>
        <w:t>funcţiile</w:t>
      </w:r>
      <w:proofErr w:type="spellEnd"/>
      <w:r w:rsidR="005918F6" w:rsidRPr="000F0395">
        <w:rPr>
          <w:rFonts w:ascii="Times New Roman" w:hAnsi="Times New Roman" w:cs="Times New Roman"/>
          <w:sz w:val="28"/>
          <w:szCs w:val="28"/>
          <w:lang w:val="ro-MD"/>
        </w:rPr>
        <w:t xml:space="preserve"> respective nu mai </w:t>
      </w:r>
      <w:proofErr w:type="spellStart"/>
      <w:r w:rsidR="005918F6" w:rsidRPr="000F0395">
        <w:rPr>
          <w:rFonts w:ascii="Times New Roman" w:hAnsi="Times New Roman" w:cs="Times New Roman"/>
          <w:sz w:val="28"/>
          <w:szCs w:val="28"/>
          <w:lang w:val="ro-MD"/>
        </w:rPr>
        <w:t>puţin</w:t>
      </w:r>
      <w:proofErr w:type="spellEnd"/>
      <w:r w:rsidR="005918F6" w:rsidRPr="000F0395">
        <w:rPr>
          <w:rFonts w:ascii="Times New Roman" w:hAnsi="Times New Roman" w:cs="Times New Roman"/>
          <w:sz w:val="28"/>
          <w:szCs w:val="28"/>
          <w:lang w:val="ro-MD"/>
        </w:rPr>
        <w:t xml:space="preserve"> de 6 luni”</w:t>
      </w:r>
      <w:r w:rsidR="009332CA" w:rsidRPr="000F0395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9332CA" w:rsidRPr="00C95336" w:rsidRDefault="000F70AA" w:rsidP="00F41D2E">
      <w:pPr>
        <w:pStyle w:val="ListParagraph"/>
        <w:numPr>
          <w:ilvl w:val="0"/>
          <w:numId w:val="3"/>
        </w:numPr>
        <w:ind w:hanging="99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lastRenderedPageBreak/>
        <w:t>În a</w:t>
      </w:r>
      <w:r w:rsidR="000F0395">
        <w:rPr>
          <w:rFonts w:ascii="Times New Roman" w:hAnsi="Times New Roman" w:cs="Times New Roman"/>
          <w:sz w:val="28"/>
          <w:szCs w:val="28"/>
          <w:lang w:val="ro-MD"/>
        </w:rPr>
        <w:t>nexa nr. 5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</w:p>
    <w:p w:rsidR="009332CA" w:rsidRPr="000E15EC" w:rsidRDefault="009332CA" w:rsidP="00F41D2E">
      <w:pPr>
        <w:pStyle w:val="ListParagraph"/>
        <w:ind w:left="540" w:firstLine="18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Pct.1, după </w:t>
      </w:r>
      <w:proofErr w:type="spellStart"/>
      <w:r w:rsidRPr="000E15EC">
        <w:rPr>
          <w:rFonts w:ascii="Times New Roman" w:hAnsi="Times New Roman" w:cs="Times New Roman"/>
          <w:sz w:val="28"/>
          <w:szCs w:val="28"/>
          <w:lang w:val="ro-MD"/>
        </w:rPr>
        <w:t>cuvîntul</w:t>
      </w:r>
      <w:proofErr w:type="spellEnd"/>
      <w:r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 ,,specificate” se completează cu </w:t>
      </w:r>
      <w:proofErr w:type="spellStart"/>
      <w:r w:rsidRPr="000E15EC">
        <w:rPr>
          <w:rFonts w:ascii="Times New Roman" w:hAnsi="Times New Roman" w:cs="Times New Roman"/>
          <w:sz w:val="28"/>
          <w:szCs w:val="28"/>
          <w:lang w:val="ro-MD"/>
        </w:rPr>
        <w:t>cuvîntul</w:t>
      </w:r>
      <w:proofErr w:type="spellEnd"/>
      <w:r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 ,,toate”</w:t>
      </w:r>
      <w:r w:rsidR="00C64003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9332CA" w:rsidRPr="000E15EC" w:rsidRDefault="009332CA" w:rsidP="000F0395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Pct. 7, </w:t>
      </w:r>
      <w:r w:rsidR="00536001" w:rsidRPr="000E15EC">
        <w:rPr>
          <w:rFonts w:ascii="Times New Roman" w:hAnsi="Times New Roman" w:cs="Times New Roman"/>
          <w:sz w:val="28"/>
          <w:szCs w:val="28"/>
          <w:lang w:val="ro-MD"/>
        </w:rPr>
        <w:t>după sintagma ,, funcțiilor de demnitate publică” se completează cu cuvintele ,, ,</w:t>
      </w:r>
      <w:r w:rsidR="00C9533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536001" w:rsidRPr="000E15EC">
        <w:rPr>
          <w:rFonts w:ascii="Times New Roman" w:hAnsi="Times New Roman" w:cs="Times New Roman"/>
          <w:sz w:val="28"/>
          <w:szCs w:val="28"/>
          <w:lang w:val="ro-MD"/>
        </w:rPr>
        <w:t>posturilor de specialitate și auxiliare”,</w:t>
      </w:r>
    </w:p>
    <w:p w:rsidR="00536001" w:rsidRPr="000E15EC" w:rsidRDefault="00536001" w:rsidP="000F0395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Pct. 10, cuvintele ,,sau altă subdiviziune structurală” se </w:t>
      </w:r>
      <w:r w:rsidR="001137E2">
        <w:rPr>
          <w:rFonts w:ascii="Times New Roman" w:hAnsi="Times New Roman" w:cs="Times New Roman"/>
          <w:sz w:val="28"/>
          <w:szCs w:val="28"/>
          <w:lang w:val="ro-MD"/>
        </w:rPr>
        <w:t>abrogă</w:t>
      </w:r>
      <w:r w:rsidRPr="000E15EC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536001" w:rsidRPr="000E15EC" w:rsidRDefault="00536001" w:rsidP="000F0395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E15EC">
        <w:rPr>
          <w:rFonts w:ascii="Times New Roman" w:hAnsi="Times New Roman" w:cs="Times New Roman"/>
          <w:sz w:val="28"/>
          <w:szCs w:val="28"/>
          <w:lang w:val="ro-MD"/>
        </w:rPr>
        <w:t>Pct. 12</w:t>
      </w:r>
      <w:r w:rsidR="000F70AA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C9533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sintagma ,, secretarului general al Guvernului ” se </w:t>
      </w:r>
      <w:r w:rsidR="001137E2">
        <w:rPr>
          <w:rFonts w:ascii="Times New Roman" w:hAnsi="Times New Roman" w:cs="Times New Roman"/>
          <w:sz w:val="28"/>
          <w:szCs w:val="28"/>
          <w:lang w:val="ro-MD"/>
        </w:rPr>
        <w:t>abrogă</w:t>
      </w:r>
      <w:r w:rsidRPr="000E15EC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536001" w:rsidRPr="000E15EC" w:rsidRDefault="00536001" w:rsidP="000F0395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E15EC">
        <w:rPr>
          <w:rFonts w:ascii="Times New Roman" w:hAnsi="Times New Roman" w:cs="Times New Roman"/>
          <w:sz w:val="28"/>
          <w:szCs w:val="28"/>
          <w:lang w:val="ro-MD"/>
        </w:rPr>
        <w:t>Pct.</w:t>
      </w:r>
      <w:r w:rsidR="00C95336">
        <w:rPr>
          <w:rFonts w:ascii="Times New Roman" w:hAnsi="Times New Roman" w:cs="Times New Roman"/>
          <w:sz w:val="28"/>
          <w:szCs w:val="28"/>
          <w:lang w:val="ro-MD"/>
        </w:rPr>
        <w:t xml:space="preserve"> 13</w:t>
      </w:r>
      <w:r w:rsidR="000F70AA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C95336">
        <w:rPr>
          <w:rFonts w:ascii="Times New Roman" w:hAnsi="Times New Roman" w:cs="Times New Roman"/>
          <w:sz w:val="28"/>
          <w:szCs w:val="28"/>
          <w:lang w:val="ro-MD"/>
        </w:rPr>
        <w:t xml:space="preserve"> se completează cu lit.b</w:t>
      </w:r>
      <w:r w:rsidR="00C95336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1</w:t>
      </w:r>
      <w:r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 cu următorul conținut: </w:t>
      </w:r>
      <w:r w:rsidR="00C95336">
        <w:rPr>
          <w:rFonts w:ascii="Times New Roman" w:hAnsi="Times New Roman" w:cs="Times New Roman"/>
          <w:sz w:val="28"/>
          <w:szCs w:val="28"/>
          <w:lang w:val="ro-MD"/>
        </w:rPr>
        <w:t>„</w:t>
      </w:r>
      <w:r w:rsidRPr="000E15EC">
        <w:rPr>
          <w:rFonts w:ascii="Times New Roman" w:hAnsi="Times New Roman" w:cs="Times New Roman"/>
          <w:sz w:val="28"/>
          <w:szCs w:val="28"/>
          <w:lang w:val="ro-MD"/>
        </w:rPr>
        <w:t>Secretar general al Guvernului, Secretar general adjunct al Guvernului.</w:t>
      </w:r>
      <w:r w:rsidR="00C95336">
        <w:rPr>
          <w:rFonts w:ascii="Times New Roman" w:hAnsi="Times New Roman" w:cs="Times New Roman"/>
          <w:sz w:val="28"/>
          <w:szCs w:val="28"/>
          <w:lang w:val="ro-MD"/>
        </w:rPr>
        <w:t>”</w:t>
      </w:r>
    </w:p>
    <w:p w:rsidR="00536001" w:rsidRPr="000E15EC" w:rsidRDefault="00536001" w:rsidP="000E15EC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0E15EC">
        <w:rPr>
          <w:rFonts w:ascii="Times New Roman" w:hAnsi="Times New Roman" w:cs="Times New Roman"/>
          <w:sz w:val="28"/>
          <w:szCs w:val="28"/>
          <w:lang w:val="ro-MD"/>
        </w:rPr>
        <w:t>lit.c</w:t>
      </w:r>
      <w:proofErr w:type="spellEnd"/>
      <w:r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) înainte de cuvintele </w:t>
      </w:r>
      <w:r w:rsidR="00C95336">
        <w:rPr>
          <w:rFonts w:ascii="Times New Roman" w:hAnsi="Times New Roman" w:cs="Times New Roman"/>
          <w:sz w:val="28"/>
          <w:szCs w:val="28"/>
          <w:lang w:val="ro-MD"/>
        </w:rPr>
        <w:t>s</w:t>
      </w:r>
      <w:r w:rsidRPr="000E15EC">
        <w:rPr>
          <w:rFonts w:ascii="Times New Roman" w:hAnsi="Times New Roman" w:cs="Times New Roman"/>
          <w:sz w:val="28"/>
          <w:szCs w:val="28"/>
          <w:lang w:val="ro-MD"/>
        </w:rPr>
        <w:t>ecretar de stat se completează cu ,,secretar general de stat”</w:t>
      </w:r>
      <w:r w:rsidR="001137E2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:rsidR="009C0C7F" w:rsidRPr="000E15EC" w:rsidRDefault="009C0C7F" w:rsidP="000F0395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E15EC">
        <w:rPr>
          <w:rFonts w:ascii="Times New Roman" w:hAnsi="Times New Roman" w:cs="Times New Roman"/>
          <w:sz w:val="28"/>
          <w:szCs w:val="28"/>
          <w:lang w:val="ro-MD"/>
        </w:rPr>
        <w:t>Pct. 14</w:t>
      </w:r>
      <w:r w:rsidR="00F854C9"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0E15EC">
        <w:rPr>
          <w:rFonts w:ascii="Times New Roman" w:hAnsi="Times New Roman" w:cs="Times New Roman"/>
          <w:sz w:val="28"/>
          <w:szCs w:val="28"/>
          <w:lang w:val="ro-MD"/>
        </w:rPr>
        <w:t>lit.i</w:t>
      </w:r>
      <w:proofErr w:type="spellEnd"/>
      <w:r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) se </w:t>
      </w:r>
      <w:r w:rsidR="00C95336">
        <w:rPr>
          <w:rFonts w:ascii="Times New Roman" w:hAnsi="Times New Roman" w:cs="Times New Roman"/>
          <w:sz w:val="28"/>
          <w:szCs w:val="28"/>
          <w:lang w:val="ro-MD"/>
        </w:rPr>
        <w:t>abrogă</w:t>
      </w:r>
      <w:r w:rsidRPr="000E15EC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9C0C7F" w:rsidRPr="000E15EC" w:rsidRDefault="009C0C7F" w:rsidP="000E15EC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E15EC">
        <w:rPr>
          <w:rFonts w:ascii="Times New Roman" w:hAnsi="Times New Roman" w:cs="Times New Roman"/>
          <w:sz w:val="28"/>
          <w:szCs w:val="28"/>
          <w:lang w:val="ro-MD"/>
        </w:rPr>
        <w:t>Pct. 22</w:t>
      </w:r>
      <w:r w:rsidR="00F854C9"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0E15EC">
        <w:rPr>
          <w:rFonts w:ascii="Times New Roman" w:hAnsi="Times New Roman" w:cs="Times New Roman"/>
          <w:sz w:val="28"/>
          <w:szCs w:val="28"/>
          <w:lang w:val="ro-MD"/>
        </w:rPr>
        <w:t xml:space="preserve"> cuvintele ,,Ministerului Muncii, Protecției Sociale și Familiei” se substituie cu cuvintele ,,Ministerului Sănătății, Muncii și Protecției Sociale”.</w:t>
      </w:r>
    </w:p>
    <w:p w:rsidR="009C0C7F" w:rsidRDefault="00F41D2E" w:rsidP="00F41D2E">
      <w:pPr>
        <w:pStyle w:val="ListParagraph"/>
        <w:numPr>
          <w:ilvl w:val="0"/>
          <w:numId w:val="3"/>
        </w:numPr>
        <w:ind w:left="540" w:hanging="45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</w:t>
      </w:r>
      <w:bookmarkStart w:id="0" w:name="_GoBack"/>
      <w:bookmarkEnd w:id="0"/>
      <w:r w:rsidR="000F70AA">
        <w:rPr>
          <w:rFonts w:ascii="Times New Roman" w:hAnsi="Times New Roman" w:cs="Times New Roman"/>
          <w:sz w:val="28"/>
          <w:szCs w:val="28"/>
          <w:lang w:val="ro-MD"/>
        </w:rPr>
        <w:t>În a</w:t>
      </w:r>
      <w:r w:rsidR="009C0C7F" w:rsidRPr="000F0395">
        <w:rPr>
          <w:rFonts w:ascii="Times New Roman" w:hAnsi="Times New Roman" w:cs="Times New Roman"/>
          <w:sz w:val="28"/>
          <w:szCs w:val="28"/>
          <w:lang w:val="ro-MD"/>
        </w:rPr>
        <w:t>nexa nr. 7</w:t>
      </w:r>
      <w:r w:rsidR="00C95336" w:rsidRPr="000F0395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0F70AA">
        <w:rPr>
          <w:rFonts w:ascii="Times New Roman" w:hAnsi="Times New Roman" w:cs="Times New Roman"/>
          <w:sz w:val="28"/>
          <w:szCs w:val="28"/>
          <w:lang w:val="ro-MD"/>
        </w:rPr>
        <w:t>p</w:t>
      </w:r>
      <w:r w:rsidR="009C0C7F" w:rsidRPr="000F0395">
        <w:rPr>
          <w:rFonts w:ascii="Times New Roman" w:hAnsi="Times New Roman" w:cs="Times New Roman"/>
          <w:sz w:val="28"/>
          <w:szCs w:val="28"/>
          <w:lang w:val="ro-MD"/>
        </w:rPr>
        <w:t>ct.</w:t>
      </w:r>
      <w:r w:rsidR="000F0395">
        <w:rPr>
          <w:rFonts w:ascii="Times New Roman" w:hAnsi="Times New Roman" w:cs="Times New Roman"/>
          <w:sz w:val="28"/>
          <w:szCs w:val="28"/>
          <w:lang w:val="ro-MD"/>
        </w:rPr>
        <w:t xml:space="preserve"> 9, </w:t>
      </w:r>
      <w:proofErr w:type="spellStart"/>
      <w:r w:rsidR="000F0395">
        <w:rPr>
          <w:rFonts w:ascii="Times New Roman" w:hAnsi="Times New Roman" w:cs="Times New Roman"/>
          <w:sz w:val="28"/>
          <w:szCs w:val="28"/>
          <w:lang w:val="ro-MD"/>
        </w:rPr>
        <w:t>cuvîntul</w:t>
      </w:r>
      <w:proofErr w:type="spellEnd"/>
      <w:r w:rsidR="000F0395">
        <w:rPr>
          <w:rFonts w:ascii="Times New Roman" w:hAnsi="Times New Roman" w:cs="Times New Roman"/>
          <w:sz w:val="28"/>
          <w:szCs w:val="28"/>
          <w:lang w:val="ro-MD"/>
        </w:rPr>
        <w:t xml:space="preserve"> ,,serviciu</w:t>
      </w:r>
      <w:r w:rsidR="009C0C7F" w:rsidRPr="000F0395">
        <w:rPr>
          <w:rFonts w:ascii="Times New Roman" w:hAnsi="Times New Roman" w:cs="Times New Roman"/>
          <w:sz w:val="28"/>
          <w:szCs w:val="28"/>
          <w:lang w:val="ro-MD"/>
        </w:rPr>
        <w:t xml:space="preserve">” se substituie cu </w:t>
      </w:r>
      <w:proofErr w:type="spellStart"/>
      <w:r w:rsidR="00C95336" w:rsidRPr="000F0395">
        <w:rPr>
          <w:rFonts w:ascii="Times New Roman" w:hAnsi="Times New Roman" w:cs="Times New Roman"/>
          <w:sz w:val="28"/>
          <w:szCs w:val="28"/>
          <w:lang w:val="ro-MD"/>
        </w:rPr>
        <w:t>cuvîntul</w:t>
      </w:r>
      <w:proofErr w:type="spellEnd"/>
      <w:r w:rsidR="00C95336" w:rsidRPr="000F039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F0395">
        <w:rPr>
          <w:rFonts w:ascii="Times New Roman" w:hAnsi="Times New Roman" w:cs="Times New Roman"/>
          <w:sz w:val="28"/>
          <w:szCs w:val="28"/>
          <w:lang w:val="ro-MD"/>
        </w:rPr>
        <w:t>,,</w:t>
      </w:r>
      <w:r w:rsidR="009C0C7F" w:rsidRPr="000F0395">
        <w:rPr>
          <w:rFonts w:ascii="Times New Roman" w:hAnsi="Times New Roman" w:cs="Times New Roman"/>
          <w:sz w:val="28"/>
          <w:szCs w:val="28"/>
          <w:lang w:val="ro-MD"/>
        </w:rPr>
        <w:t>subdiviziune”</w:t>
      </w:r>
      <w:r w:rsidR="00C95336" w:rsidRPr="000F0395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1137E2" w:rsidRDefault="001137E2" w:rsidP="001137E2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1137E2" w:rsidRPr="003C6E98" w:rsidRDefault="001137E2" w:rsidP="003C6E9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3C6E98">
        <w:rPr>
          <w:rFonts w:ascii="Times New Roman" w:hAnsi="Times New Roman" w:cs="Times New Roman"/>
          <w:b/>
          <w:sz w:val="28"/>
          <w:szCs w:val="28"/>
          <w:lang w:val="ro-MD"/>
        </w:rPr>
        <w:t>Prim-ministru</w:t>
      </w:r>
      <w:r w:rsidRPr="003C6E98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3C6E98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3C6E98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3C6E98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3C6E98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3C6E98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3C6E98">
        <w:rPr>
          <w:rFonts w:ascii="Times New Roman" w:hAnsi="Times New Roman" w:cs="Times New Roman"/>
          <w:b/>
          <w:sz w:val="28"/>
          <w:szCs w:val="28"/>
          <w:lang w:val="ro-MD"/>
        </w:rPr>
        <w:tab/>
        <w:t>PAVEL FILIP</w:t>
      </w:r>
    </w:p>
    <w:p w:rsidR="001137E2" w:rsidRDefault="001137E2" w:rsidP="001137E2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1137E2" w:rsidRDefault="001137E2" w:rsidP="001137E2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1137E2" w:rsidRDefault="001137E2" w:rsidP="001137E2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1137E2" w:rsidRDefault="001137E2" w:rsidP="001137E2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Contrasemnează:</w:t>
      </w:r>
    </w:p>
    <w:p w:rsidR="001137E2" w:rsidRDefault="001137E2" w:rsidP="001137E2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1137E2" w:rsidRDefault="001137E2" w:rsidP="001137E2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Ministerul Justiției </w:t>
      </w:r>
    </w:p>
    <w:p w:rsidR="001137E2" w:rsidRDefault="001137E2" w:rsidP="001137E2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Ministerul Sănătății, Muncii și Protecției Sociale</w:t>
      </w:r>
    </w:p>
    <w:p w:rsidR="001137E2" w:rsidRPr="001137E2" w:rsidRDefault="001137E2" w:rsidP="001137E2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sectPr w:rsidR="001137E2" w:rsidRPr="00113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E2585"/>
    <w:multiLevelType w:val="hybridMultilevel"/>
    <w:tmpl w:val="2FBEFDBC"/>
    <w:lvl w:ilvl="0" w:tplc="2EBADF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90C02"/>
    <w:multiLevelType w:val="hybridMultilevel"/>
    <w:tmpl w:val="3A96FCE6"/>
    <w:lvl w:ilvl="0" w:tplc="5E101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F071D2"/>
    <w:multiLevelType w:val="hybridMultilevel"/>
    <w:tmpl w:val="3CDE9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DB"/>
    <w:rsid w:val="00035490"/>
    <w:rsid w:val="000E15EC"/>
    <w:rsid w:val="000F0395"/>
    <w:rsid w:val="000F70AA"/>
    <w:rsid w:val="001137E2"/>
    <w:rsid w:val="0011421F"/>
    <w:rsid w:val="00194AFA"/>
    <w:rsid w:val="002575B5"/>
    <w:rsid w:val="003257A7"/>
    <w:rsid w:val="00385D86"/>
    <w:rsid w:val="003C6E98"/>
    <w:rsid w:val="00536001"/>
    <w:rsid w:val="005918F6"/>
    <w:rsid w:val="005F35DB"/>
    <w:rsid w:val="007B66E5"/>
    <w:rsid w:val="00880DCF"/>
    <w:rsid w:val="009216A3"/>
    <w:rsid w:val="009332CA"/>
    <w:rsid w:val="009C0C7F"/>
    <w:rsid w:val="00BA1448"/>
    <w:rsid w:val="00C04A8C"/>
    <w:rsid w:val="00C64003"/>
    <w:rsid w:val="00C95336"/>
    <w:rsid w:val="00CA19F8"/>
    <w:rsid w:val="00CC7FB8"/>
    <w:rsid w:val="00D42C61"/>
    <w:rsid w:val="00E21698"/>
    <w:rsid w:val="00F12B23"/>
    <w:rsid w:val="00F41D2E"/>
    <w:rsid w:val="00F8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CC00F-7605-4C34-829E-826A7FB7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FB8"/>
    <w:pPr>
      <w:ind w:left="720"/>
      <w:contextualSpacing/>
    </w:pPr>
  </w:style>
  <w:style w:type="paragraph" w:customStyle="1" w:styleId="tt">
    <w:name w:val="tt"/>
    <w:basedOn w:val="Normal"/>
    <w:rsid w:val="00385D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4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34FED-26F6-4161-8395-CF03D8913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30</cp:revision>
  <dcterms:created xsi:type="dcterms:W3CDTF">2018-04-10T06:19:00Z</dcterms:created>
  <dcterms:modified xsi:type="dcterms:W3CDTF">2018-04-10T12:33:00Z</dcterms:modified>
</cp:coreProperties>
</file>