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1F1" w:rsidRPr="00F40F95" w:rsidRDefault="009C71F1" w:rsidP="009C71F1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</w:pPr>
      <w:bookmarkStart w:id="0" w:name="_GoBack"/>
      <w:bookmarkEnd w:id="0"/>
    </w:p>
    <w:p w:rsidR="009C71F1" w:rsidRPr="00F40F95" w:rsidRDefault="009C71F1" w:rsidP="009C71F1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F40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Proiect </w:t>
      </w:r>
    </w:p>
    <w:p w:rsidR="009C71F1" w:rsidRPr="00C37E3E" w:rsidRDefault="009C71F1" w:rsidP="009C71F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C37E3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GUVERNUL R</w:t>
      </w:r>
      <w:r w:rsidR="00D455D8" w:rsidRPr="00C37E3E">
        <w:rPr>
          <w:rFonts w:ascii="Times New Roman" w:eastAsia="Times New Roman" w:hAnsi="Times New Roman" w:cs="Times New Roman"/>
          <w:b/>
          <w:bCs/>
          <w:sz w:val="24"/>
          <w:szCs w:val="24"/>
        </w:rPr>
        <w:t>EPUBLICII</w:t>
      </w:r>
      <w:r w:rsidRPr="00C37E3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M</w:t>
      </w:r>
      <w:r w:rsidR="00D455D8" w:rsidRPr="00C37E3E">
        <w:rPr>
          <w:rFonts w:ascii="Times New Roman" w:eastAsia="Times New Roman" w:hAnsi="Times New Roman" w:cs="Times New Roman"/>
          <w:b/>
          <w:bCs/>
          <w:sz w:val="24"/>
          <w:szCs w:val="24"/>
        </w:rPr>
        <w:t>OLDOVA</w:t>
      </w:r>
    </w:p>
    <w:p w:rsidR="00E66ACE" w:rsidRPr="00C37E3E" w:rsidRDefault="009C71F1" w:rsidP="009C71F1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37E3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HOTĂR</w:t>
      </w:r>
      <w:r w:rsidR="00D455D8" w:rsidRPr="00C37E3E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C37E3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RE</w:t>
      </w:r>
      <w:r w:rsidRPr="00C37E3E">
        <w:rPr>
          <w:rFonts w:ascii="Times New Roman" w:eastAsia="Times New Roman" w:hAnsi="Times New Roman" w:cs="Times New Roman"/>
          <w:sz w:val="24"/>
          <w:szCs w:val="24"/>
          <w:lang w:val="ro-RO"/>
        </w:rPr>
        <w:t> </w:t>
      </w:r>
    </w:p>
    <w:p w:rsidR="00DF55CB" w:rsidRPr="00C37E3E" w:rsidRDefault="009C71F1" w:rsidP="009C71F1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37E3E">
        <w:rPr>
          <w:rFonts w:ascii="Times New Roman" w:eastAsia="Times New Roman" w:hAnsi="Times New Roman" w:cs="Times New Roman"/>
          <w:sz w:val="24"/>
          <w:szCs w:val="24"/>
          <w:lang w:val="ro-RO"/>
        </w:rPr>
        <w:t>Nr.</w:t>
      </w:r>
      <w:r w:rsidR="000A3EFD" w:rsidRPr="00C37E3E">
        <w:rPr>
          <w:rFonts w:ascii="Times New Roman" w:eastAsia="Times New Roman" w:hAnsi="Times New Roman" w:cs="Times New Roman"/>
          <w:sz w:val="24"/>
          <w:szCs w:val="24"/>
          <w:lang w:val="ro-RO"/>
        </w:rPr>
        <w:t>__ din ____________2018</w:t>
      </w:r>
    </w:p>
    <w:p w:rsidR="009C71F1" w:rsidRPr="00C37E3E" w:rsidRDefault="001555B1" w:rsidP="001555B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7E3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Cu privire la aprobarea Metodologiei de finanțare a învățământului superior</w:t>
      </w:r>
      <w:r w:rsidR="009177BF" w:rsidRPr="00C37E3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322E41" w:rsidRPr="00C37E3E">
        <w:rPr>
          <w:rFonts w:ascii="Times New Roman" w:eastAsia="Times New Roman" w:hAnsi="Times New Roman" w:cs="Times New Roman"/>
          <w:b/>
          <w:bCs/>
          <w:sz w:val="24"/>
          <w:szCs w:val="24"/>
        </w:rPr>
        <w:t>public</w:t>
      </w:r>
    </w:p>
    <w:p w:rsidR="001555B1" w:rsidRPr="00C37E3E" w:rsidRDefault="00E66ACE" w:rsidP="00E66ACE">
      <w:p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temeiul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prevederilor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art. 145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alin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(1) </w:t>
      </w:r>
      <w:proofErr w:type="gram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lit</w:t>
      </w:r>
      <w:proofErr w:type="gram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a) </w:t>
      </w:r>
      <w:proofErr w:type="gram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din</w:t>
      </w:r>
      <w:proofErr w:type="gram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Codul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educaţiei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al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Republicii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Moldova nr.152 din 17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iulie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(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Monitorul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Oficial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al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Republicii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Moldova, 2014, nr. 319-324, art.</w:t>
      </w:r>
      <w:r w:rsidR="00322E41"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634), </w:t>
      </w:r>
      <w:r w:rsidR="001555B1" w:rsidRPr="00C37E3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cu modificările </w:t>
      </w:r>
      <w:r w:rsidR="00D7738D" w:rsidRPr="00C37E3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și compleltările </w:t>
      </w:r>
      <w:r w:rsidR="001555B1" w:rsidRPr="00C37E3E">
        <w:rPr>
          <w:rFonts w:ascii="Times New Roman" w:eastAsia="Times New Roman" w:hAnsi="Times New Roman" w:cs="Times New Roman"/>
          <w:sz w:val="24"/>
          <w:szCs w:val="24"/>
          <w:lang w:val="ro-RO"/>
        </w:rPr>
        <w:t>ulterioare, Guvernul HOTĂRĂŞTE:</w:t>
      </w:r>
    </w:p>
    <w:p w:rsidR="0010343C" w:rsidRPr="00C37E3E" w:rsidRDefault="0010343C" w:rsidP="00D7738D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37E3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aprobă </w:t>
      </w:r>
      <w:r w:rsidR="009C71F1" w:rsidRPr="00C37E3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94524" w:rsidRPr="00C37E3E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Metodologia</w:t>
      </w:r>
      <w:r w:rsidR="00AB47A0" w:rsidRPr="00C37E3E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de finanțare a învățământului superior</w:t>
      </w:r>
      <w:r w:rsidR="000A3EFD" w:rsidRPr="00C37E3E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="00322E41" w:rsidRPr="00C37E3E">
        <w:rPr>
          <w:rFonts w:ascii="Times New Roman" w:eastAsia="Times New Roman" w:hAnsi="Times New Roman" w:cs="Times New Roman"/>
          <w:i/>
          <w:sz w:val="24"/>
          <w:szCs w:val="24"/>
        </w:rPr>
        <w:t>public</w:t>
      </w:r>
      <w:r w:rsidR="009C71F1" w:rsidRPr="00C37E3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Pr="00C37E3E">
        <w:rPr>
          <w:rFonts w:ascii="Times New Roman" w:eastAsia="Times New Roman" w:hAnsi="Times New Roman" w:cs="Times New Roman"/>
          <w:sz w:val="24"/>
          <w:szCs w:val="24"/>
          <w:lang w:val="ro-RO"/>
        </w:rPr>
        <w:t>prevăzută în anexă ca parte integrantă din prezenta hotăr</w:t>
      </w:r>
      <w:r w:rsidR="006D2239">
        <w:rPr>
          <w:rFonts w:ascii="Times New Roman" w:eastAsia="Times New Roman" w:hAnsi="Times New Roman" w:cs="Times New Roman"/>
          <w:sz w:val="24"/>
          <w:szCs w:val="24"/>
          <w:lang w:val="ro-RO"/>
        </w:rPr>
        <w:t>â</w:t>
      </w:r>
      <w:r w:rsidRPr="00C37E3E">
        <w:rPr>
          <w:rFonts w:ascii="Times New Roman" w:eastAsia="Times New Roman" w:hAnsi="Times New Roman" w:cs="Times New Roman"/>
          <w:sz w:val="24"/>
          <w:szCs w:val="24"/>
          <w:lang w:val="ro-RO"/>
        </w:rPr>
        <w:t>re.</w:t>
      </w:r>
      <w:r w:rsidR="009C71F1" w:rsidRPr="00C37E3E">
        <w:rPr>
          <w:rFonts w:ascii="Times New Roman" w:eastAsia="Times New Roman" w:hAnsi="Times New Roman" w:cs="Times New Roman"/>
          <w:sz w:val="24"/>
          <w:szCs w:val="24"/>
          <w:lang w:val="ro-RO"/>
        </w:rPr>
        <w:t> </w:t>
      </w:r>
    </w:p>
    <w:p w:rsidR="00D7738D" w:rsidRPr="00C37E3E" w:rsidRDefault="00D7738D" w:rsidP="00D7738D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Ministerul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Educaţiei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Culturii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și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Cercetării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Ministerul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Agriculturii</w:t>
      </w:r>
      <w:proofErr w:type="spellEnd"/>
      <w:r w:rsidR="00930834"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30834"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Dezvoltării</w:t>
      </w:r>
      <w:proofErr w:type="spellEnd"/>
      <w:r w:rsidR="00930834"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30834"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Regionale</w:t>
      </w:r>
      <w:proofErr w:type="spellEnd"/>
      <w:r w:rsidR="00930834"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30834"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și</w:t>
      </w:r>
      <w:proofErr w:type="spellEnd"/>
      <w:r w:rsidR="00930834"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="00930834"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Mediului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Ministerul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Sănătăţii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Muncii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și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Protecției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Sociale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vor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asigura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finanţarea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instituţiilor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învăţământ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superior </w:t>
      </w:r>
      <w:proofErr w:type="spellStart"/>
      <w:r w:rsidR="00930834"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publice</w:t>
      </w:r>
      <w:proofErr w:type="spellEnd"/>
      <w:r w:rsidR="00930834"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din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subordine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bază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22E41"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Metodologiei</w:t>
      </w:r>
      <w:proofErr w:type="spellEnd"/>
      <w:r w:rsidR="00322E41"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E41" w:rsidRPr="00C37E3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 finanțare a învățământului superior </w:t>
      </w:r>
      <w:r w:rsidR="00322E41" w:rsidRPr="00C37E3E">
        <w:rPr>
          <w:rFonts w:ascii="Times New Roman" w:eastAsia="Times New Roman" w:hAnsi="Times New Roman" w:cs="Times New Roman"/>
          <w:sz w:val="24"/>
          <w:szCs w:val="24"/>
        </w:rPr>
        <w:t>public</w:t>
      </w:r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conform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anexei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738D" w:rsidRPr="00C37E3E" w:rsidRDefault="00D7738D" w:rsidP="00D7738D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37E3E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Metodologia de finanțare a învățământului superior</w:t>
      </w:r>
      <w:r w:rsidR="00322E41" w:rsidRPr="00C37E3E">
        <w:rPr>
          <w:rFonts w:ascii="Times New Roman" w:eastAsia="Times New Roman" w:hAnsi="Times New Roman" w:cs="Times New Roman"/>
          <w:i/>
          <w:sz w:val="24"/>
          <w:szCs w:val="24"/>
        </w:rPr>
        <w:t xml:space="preserve"> public</w:t>
      </w:r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fi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pilotată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pentru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întreg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procesul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bugetar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pe</w:t>
      </w:r>
      <w:r w:rsidR="00322E41"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ntru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anul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(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elaborarea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aprobarea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executarea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şi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raportarea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bugetului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pentru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toate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instituţiile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publice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învăţământ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superior cu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autonomie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financiară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.  </w:t>
      </w:r>
    </w:p>
    <w:p w:rsidR="00895A95" w:rsidRPr="00C37E3E" w:rsidRDefault="00895A95" w:rsidP="00895A9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C37E3E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C37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3E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37E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E3E">
        <w:rPr>
          <w:rFonts w:ascii="Times New Roman" w:hAnsi="Times New Roman" w:cs="Times New Roman"/>
          <w:sz w:val="24"/>
          <w:szCs w:val="24"/>
        </w:rPr>
        <w:t>Culturii</w:t>
      </w:r>
      <w:proofErr w:type="spellEnd"/>
      <w:r w:rsidRPr="00C37E3E">
        <w:rPr>
          <w:rFonts w:ascii="Times New Roman" w:hAnsi="Times New Roman" w:cs="Times New Roman"/>
          <w:sz w:val="24"/>
          <w:szCs w:val="24"/>
        </w:rPr>
        <w:t xml:space="preserve"> </w:t>
      </w:r>
      <w:r w:rsidRPr="00C37E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și Cercetării</w:t>
      </w:r>
      <w:r w:rsidRPr="00C37E3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37E3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37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3E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Pr="00C37E3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37E3E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C37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3E">
        <w:rPr>
          <w:rFonts w:ascii="Times New Roman" w:hAnsi="Times New Roman" w:cs="Times New Roman"/>
          <w:sz w:val="24"/>
          <w:szCs w:val="24"/>
        </w:rPr>
        <w:t>Finanţelor</w:t>
      </w:r>
      <w:proofErr w:type="spellEnd"/>
      <w:r w:rsidRPr="00C37E3E">
        <w:rPr>
          <w:rFonts w:ascii="Times New Roman" w:hAnsi="Times New Roman" w:cs="Times New Roman"/>
          <w:sz w:val="24"/>
          <w:szCs w:val="24"/>
        </w:rPr>
        <w:t>:</w:t>
      </w:r>
    </w:p>
    <w:p w:rsidR="00895A95" w:rsidRPr="00C37E3E" w:rsidRDefault="00895A95" w:rsidP="00895A9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7E3E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C37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3E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C37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3E">
        <w:rPr>
          <w:rFonts w:ascii="Times New Roman" w:hAnsi="Times New Roman" w:cs="Times New Roman"/>
          <w:sz w:val="24"/>
          <w:szCs w:val="24"/>
        </w:rPr>
        <w:t>integrarea</w:t>
      </w:r>
      <w:proofErr w:type="spellEnd"/>
      <w:r w:rsidRPr="00C37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3E">
        <w:rPr>
          <w:rFonts w:ascii="Times New Roman" w:hAnsi="Times New Roman" w:cs="Times New Roman"/>
          <w:sz w:val="24"/>
          <w:szCs w:val="24"/>
        </w:rPr>
        <w:t>noii</w:t>
      </w:r>
      <w:proofErr w:type="spellEnd"/>
      <w:r w:rsidRPr="00C37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3E">
        <w:rPr>
          <w:rFonts w:ascii="Times New Roman" w:hAnsi="Times New Roman" w:cs="Times New Roman"/>
          <w:sz w:val="24"/>
          <w:szCs w:val="24"/>
        </w:rPr>
        <w:t>metodologii</w:t>
      </w:r>
      <w:proofErr w:type="spellEnd"/>
      <w:r w:rsidRPr="00C37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3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37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3E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C37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3E">
        <w:rPr>
          <w:rFonts w:ascii="Times New Roman" w:hAnsi="Times New Roman" w:cs="Times New Roman"/>
          <w:sz w:val="24"/>
          <w:szCs w:val="24"/>
        </w:rPr>
        <w:t>bugetar</w:t>
      </w:r>
      <w:proofErr w:type="spellEnd"/>
      <w:r w:rsidRPr="00C37E3E">
        <w:rPr>
          <w:rFonts w:ascii="Times New Roman" w:hAnsi="Times New Roman" w:cs="Times New Roman"/>
          <w:sz w:val="24"/>
          <w:szCs w:val="24"/>
        </w:rPr>
        <w:t>;</w:t>
      </w:r>
    </w:p>
    <w:p w:rsidR="00895A95" w:rsidRPr="00C37E3E" w:rsidRDefault="00895A95" w:rsidP="0054207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37E3E">
        <w:rPr>
          <w:rFonts w:ascii="Times New Roman" w:hAnsi="Times New Roman" w:cs="Times New Roman"/>
          <w:sz w:val="24"/>
          <w:szCs w:val="24"/>
        </w:rPr>
        <w:t>vor</w:t>
      </w:r>
      <w:proofErr w:type="spellEnd"/>
      <w:proofErr w:type="gramEnd"/>
      <w:r w:rsidRPr="00C37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3E">
        <w:rPr>
          <w:rFonts w:ascii="Times New Roman" w:hAnsi="Times New Roman" w:cs="Times New Roman"/>
          <w:sz w:val="24"/>
          <w:szCs w:val="24"/>
        </w:rPr>
        <w:t>monitoriza</w:t>
      </w:r>
      <w:proofErr w:type="spellEnd"/>
      <w:r w:rsidRPr="00C37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3E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Pr="00C37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3E">
        <w:rPr>
          <w:rFonts w:ascii="Times New Roman" w:hAnsi="Times New Roman" w:cs="Times New Roman"/>
          <w:sz w:val="24"/>
          <w:szCs w:val="24"/>
        </w:rPr>
        <w:t>implementării</w:t>
      </w:r>
      <w:proofErr w:type="spellEnd"/>
      <w:r w:rsidRPr="00C37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3E">
        <w:rPr>
          <w:rFonts w:ascii="Times New Roman" w:hAnsi="Times New Roman" w:cs="Times New Roman"/>
          <w:sz w:val="24"/>
          <w:szCs w:val="24"/>
        </w:rPr>
        <w:t>noii</w:t>
      </w:r>
      <w:proofErr w:type="spellEnd"/>
      <w:r w:rsidRPr="00C37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3E">
        <w:rPr>
          <w:rFonts w:ascii="Times New Roman" w:hAnsi="Times New Roman" w:cs="Times New Roman"/>
          <w:sz w:val="24"/>
          <w:szCs w:val="24"/>
        </w:rPr>
        <w:t>metodologii</w:t>
      </w:r>
      <w:proofErr w:type="spellEnd"/>
      <w:r w:rsidRPr="00C37E3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37E3E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37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3E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C37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instituţiil</w:t>
      </w:r>
      <w:r w:rsidR="002D7572"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învăţământ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superior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publice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cu </w:t>
      </w:r>
      <w:proofErr w:type="spellStart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autonomie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D7572"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financiară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738D" w:rsidRPr="00C37E3E" w:rsidRDefault="00895A95" w:rsidP="00895A95">
      <w:p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37E3E">
        <w:rPr>
          <w:rFonts w:ascii="Times New Roman" w:hAnsi="Times New Roman" w:cs="Times New Roman"/>
          <w:sz w:val="24"/>
          <w:szCs w:val="24"/>
        </w:rPr>
        <w:t xml:space="preserve">    5. </w:t>
      </w:r>
      <w:r w:rsidRPr="00C37E3E">
        <w:rPr>
          <w:sz w:val="24"/>
          <w:szCs w:val="24"/>
        </w:rPr>
        <w:t xml:space="preserve">  </w:t>
      </w:r>
      <w:r w:rsidR="00D7738D" w:rsidRPr="00C37E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Controlul asupra executării prezentei hotărâri se pune în sarcina </w:t>
      </w:r>
      <w:r w:rsidR="00930834" w:rsidRPr="00C37E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Ministerului Educaţiei, Culturii și Cercetării, Ministerului Agriculturii, Dezvoltării Regionale și a Mediului, Ministerului Sănătăţii, Muncii și Protecției Sociale</w:t>
      </w:r>
      <w:r w:rsidR="00D7738D" w:rsidRPr="00C37E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930834" w:rsidRPr="00C37E3E" w:rsidRDefault="00E66ACE" w:rsidP="00930834">
      <w:pPr>
        <w:ind w:left="720"/>
        <w:jc w:val="both"/>
        <w:rPr>
          <w:rStyle w:val="docsign11"/>
          <w:color w:val="auto"/>
          <w:sz w:val="24"/>
          <w:szCs w:val="24"/>
          <w:lang w:val="ro-RO"/>
        </w:rPr>
      </w:pPr>
      <w:r w:rsidRPr="00C37E3E">
        <w:rPr>
          <w:rStyle w:val="docsign11"/>
          <w:color w:val="auto"/>
          <w:sz w:val="24"/>
          <w:szCs w:val="24"/>
          <w:lang w:val="ro-RO"/>
        </w:rPr>
        <w:t>PRIM-MINISTRU</w:t>
      </w:r>
      <w:r w:rsidRPr="00C37E3E">
        <w:rPr>
          <w:rStyle w:val="docsign11"/>
          <w:color w:val="auto"/>
          <w:sz w:val="24"/>
          <w:szCs w:val="24"/>
          <w:lang w:val="ro-RO"/>
        </w:rPr>
        <w:tab/>
      </w:r>
      <w:r w:rsidRPr="00C37E3E">
        <w:rPr>
          <w:rStyle w:val="docsign11"/>
          <w:color w:val="auto"/>
          <w:sz w:val="24"/>
          <w:szCs w:val="24"/>
          <w:lang w:val="ro-RO"/>
        </w:rPr>
        <w:tab/>
      </w:r>
      <w:r w:rsidRPr="00C37E3E">
        <w:rPr>
          <w:rStyle w:val="docsign11"/>
          <w:color w:val="auto"/>
          <w:sz w:val="24"/>
          <w:szCs w:val="24"/>
          <w:lang w:val="ro-RO"/>
        </w:rPr>
        <w:tab/>
      </w:r>
      <w:r w:rsidRPr="00C37E3E">
        <w:rPr>
          <w:rStyle w:val="docsign11"/>
          <w:color w:val="auto"/>
          <w:sz w:val="24"/>
          <w:szCs w:val="24"/>
          <w:lang w:val="ro-RO"/>
        </w:rPr>
        <w:tab/>
        <w:t>Pavel FILIP</w:t>
      </w:r>
    </w:p>
    <w:p w:rsidR="00E66ACE" w:rsidRPr="00C37E3E" w:rsidRDefault="00E66ACE" w:rsidP="00930834">
      <w:pPr>
        <w:ind w:left="720"/>
        <w:jc w:val="both"/>
        <w:rPr>
          <w:rStyle w:val="docsign11"/>
          <w:color w:val="auto"/>
          <w:sz w:val="24"/>
          <w:szCs w:val="24"/>
        </w:rPr>
      </w:pPr>
      <w:r w:rsidRPr="00C37E3E">
        <w:rPr>
          <w:rStyle w:val="docsign11"/>
          <w:color w:val="auto"/>
          <w:sz w:val="24"/>
          <w:szCs w:val="24"/>
          <w:lang w:val="ro-RO"/>
        </w:rPr>
        <w:t>Contrasemnează:</w:t>
      </w:r>
    </w:p>
    <w:p w:rsidR="00E66ACE" w:rsidRPr="00C37E3E" w:rsidRDefault="00E66ACE" w:rsidP="00C37E3E">
      <w:pPr>
        <w:tabs>
          <w:tab w:val="left" w:pos="5812"/>
        </w:tabs>
        <w:spacing w:line="276" w:lineRule="auto"/>
        <w:ind w:left="720"/>
        <w:jc w:val="both"/>
        <w:rPr>
          <w:rStyle w:val="docsign11"/>
          <w:color w:val="auto"/>
          <w:sz w:val="24"/>
          <w:szCs w:val="24"/>
        </w:rPr>
      </w:pPr>
      <w:r w:rsidRPr="00C37E3E">
        <w:rPr>
          <w:rStyle w:val="docsign11"/>
          <w:color w:val="auto"/>
          <w:sz w:val="24"/>
          <w:szCs w:val="24"/>
          <w:lang w:val="ro-RO"/>
        </w:rPr>
        <w:t>Ministrul Educaţiei</w:t>
      </w:r>
      <w:r w:rsidRPr="00C37E3E">
        <w:rPr>
          <w:rStyle w:val="docsign11"/>
          <w:color w:val="auto"/>
          <w:sz w:val="24"/>
          <w:szCs w:val="24"/>
        </w:rPr>
        <w:t>,</w:t>
      </w:r>
    </w:p>
    <w:p w:rsidR="00D455D8" w:rsidRPr="00C37E3E" w:rsidRDefault="00930834" w:rsidP="00C37E3E">
      <w:pPr>
        <w:tabs>
          <w:tab w:val="left" w:pos="5812"/>
        </w:tabs>
        <w:spacing w:line="276" w:lineRule="auto"/>
        <w:ind w:left="720"/>
        <w:jc w:val="both"/>
        <w:rPr>
          <w:rStyle w:val="docsign11"/>
          <w:color w:val="auto"/>
          <w:sz w:val="24"/>
          <w:szCs w:val="24"/>
        </w:rPr>
      </w:pPr>
      <w:proofErr w:type="spellStart"/>
      <w:r w:rsidRPr="00C37E3E">
        <w:rPr>
          <w:rStyle w:val="docsign11"/>
          <w:color w:val="auto"/>
          <w:sz w:val="24"/>
          <w:szCs w:val="24"/>
        </w:rPr>
        <w:t>Culturii</w:t>
      </w:r>
      <w:proofErr w:type="spellEnd"/>
      <w:r w:rsidRPr="00C37E3E">
        <w:rPr>
          <w:rStyle w:val="docsign11"/>
          <w:color w:val="auto"/>
          <w:sz w:val="24"/>
          <w:szCs w:val="24"/>
        </w:rPr>
        <w:t xml:space="preserve"> </w:t>
      </w:r>
      <w:proofErr w:type="spellStart"/>
      <w:r w:rsidRPr="00C37E3E">
        <w:rPr>
          <w:rStyle w:val="docsign11"/>
          <w:color w:val="auto"/>
          <w:sz w:val="24"/>
          <w:szCs w:val="24"/>
        </w:rPr>
        <w:t>și</w:t>
      </w:r>
      <w:proofErr w:type="spellEnd"/>
      <w:r w:rsidRPr="00C37E3E">
        <w:rPr>
          <w:rStyle w:val="docsign11"/>
          <w:color w:val="auto"/>
          <w:sz w:val="24"/>
          <w:szCs w:val="24"/>
        </w:rPr>
        <w:t xml:space="preserve"> </w:t>
      </w:r>
      <w:proofErr w:type="spellStart"/>
      <w:r w:rsidRPr="00C37E3E">
        <w:rPr>
          <w:rStyle w:val="docsign11"/>
          <w:color w:val="auto"/>
          <w:sz w:val="24"/>
          <w:szCs w:val="24"/>
        </w:rPr>
        <w:t>C</w:t>
      </w:r>
      <w:r w:rsidR="00E66ACE" w:rsidRPr="00C37E3E">
        <w:rPr>
          <w:rStyle w:val="docsign11"/>
          <w:color w:val="auto"/>
          <w:sz w:val="24"/>
          <w:szCs w:val="24"/>
        </w:rPr>
        <w:t>ercetării</w:t>
      </w:r>
      <w:proofErr w:type="spellEnd"/>
      <w:r w:rsidR="00E66ACE" w:rsidRPr="00C37E3E">
        <w:rPr>
          <w:rStyle w:val="docsign11"/>
          <w:color w:val="auto"/>
          <w:sz w:val="24"/>
          <w:szCs w:val="24"/>
          <w:lang w:val="ro-RO"/>
        </w:rPr>
        <w:t xml:space="preserve">                                     </w:t>
      </w:r>
      <w:r w:rsidR="00C37E3E">
        <w:rPr>
          <w:rStyle w:val="docsign11"/>
          <w:color w:val="auto"/>
          <w:sz w:val="24"/>
          <w:szCs w:val="24"/>
          <w:lang w:val="ro-RO"/>
        </w:rPr>
        <w:t xml:space="preserve">      </w:t>
      </w:r>
      <w:r w:rsidR="00E66ACE" w:rsidRPr="00C37E3E">
        <w:rPr>
          <w:rStyle w:val="docsign11"/>
          <w:color w:val="auto"/>
          <w:sz w:val="24"/>
          <w:szCs w:val="24"/>
          <w:lang w:val="ro-RO"/>
        </w:rPr>
        <w:t xml:space="preserve">Monica </w:t>
      </w:r>
      <w:r w:rsidR="00D455D8" w:rsidRPr="00C37E3E">
        <w:rPr>
          <w:rStyle w:val="docsign11"/>
          <w:color w:val="auto"/>
          <w:sz w:val="24"/>
          <w:szCs w:val="24"/>
        </w:rPr>
        <w:t>BABUC</w:t>
      </w:r>
    </w:p>
    <w:p w:rsidR="00D455D8" w:rsidRPr="00C37E3E" w:rsidRDefault="00D455D8" w:rsidP="00C37E3E">
      <w:pPr>
        <w:tabs>
          <w:tab w:val="left" w:pos="5812"/>
        </w:tabs>
        <w:spacing w:line="276" w:lineRule="auto"/>
        <w:ind w:left="720"/>
        <w:jc w:val="both"/>
        <w:rPr>
          <w:rStyle w:val="docsign11"/>
          <w:color w:val="auto"/>
          <w:sz w:val="24"/>
          <w:szCs w:val="24"/>
        </w:rPr>
      </w:pPr>
      <w:proofErr w:type="spellStart"/>
      <w:r w:rsidRPr="00C37E3E">
        <w:rPr>
          <w:rStyle w:val="docsign11"/>
          <w:color w:val="auto"/>
          <w:sz w:val="24"/>
          <w:szCs w:val="24"/>
        </w:rPr>
        <w:t>Ministrul</w:t>
      </w:r>
      <w:proofErr w:type="spellEnd"/>
      <w:r w:rsidRPr="00C37E3E">
        <w:rPr>
          <w:rStyle w:val="docsign11"/>
          <w:color w:val="auto"/>
          <w:sz w:val="24"/>
          <w:szCs w:val="24"/>
        </w:rPr>
        <w:t xml:space="preserve"> </w:t>
      </w:r>
      <w:proofErr w:type="spellStart"/>
      <w:r w:rsidRPr="00C37E3E">
        <w:rPr>
          <w:rStyle w:val="docsign11"/>
          <w:color w:val="auto"/>
          <w:sz w:val="24"/>
          <w:szCs w:val="24"/>
        </w:rPr>
        <w:t>Agriculturii</w:t>
      </w:r>
      <w:proofErr w:type="spellEnd"/>
      <w:r w:rsidRPr="00C37E3E">
        <w:rPr>
          <w:rStyle w:val="docsign11"/>
          <w:color w:val="auto"/>
          <w:sz w:val="24"/>
          <w:szCs w:val="24"/>
        </w:rPr>
        <w:t>,</w:t>
      </w:r>
    </w:p>
    <w:p w:rsidR="00E66ACE" w:rsidRPr="00C37E3E" w:rsidRDefault="006D2239" w:rsidP="00C37E3E">
      <w:pPr>
        <w:tabs>
          <w:tab w:val="left" w:pos="5812"/>
        </w:tabs>
        <w:spacing w:line="276" w:lineRule="auto"/>
        <w:ind w:left="720"/>
        <w:jc w:val="both"/>
        <w:rPr>
          <w:rStyle w:val="docsign11"/>
          <w:color w:val="auto"/>
          <w:sz w:val="24"/>
          <w:szCs w:val="24"/>
        </w:rPr>
      </w:pPr>
      <w:proofErr w:type="spellStart"/>
      <w:r>
        <w:rPr>
          <w:rStyle w:val="docsign11"/>
          <w:color w:val="auto"/>
          <w:sz w:val="24"/>
          <w:szCs w:val="24"/>
        </w:rPr>
        <w:t>Dezvoltarii</w:t>
      </w:r>
      <w:proofErr w:type="spellEnd"/>
      <w:r>
        <w:rPr>
          <w:rStyle w:val="docsign11"/>
          <w:color w:val="auto"/>
          <w:sz w:val="24"/>
          <w:szCs w:val="24"/>
        </w:rPr>
        <w:t xml:space="preserve"> </w:t>
      </w:r>
      <w:proofErr w:type="spellStart"/>
      <w:r>
        <w:rPr>
          <w:rStyle w:val="docsign11"/>
          <w:color w:val="auto"/>
          <w:sz w:val="24"/>
          <w:szCs w:val="24"/>
        </w:rPr>
        <w:t>R</w:t>
      </w:r>
      <w:r w:rsidR="00D455D8" w:rsidRPr="00C37E3E">
        <w:rPr>
          <w:rStyle w:val="docsign11"/>
          <w:color w:val="auto"/>
          <w:sz w:val="24"/>
          <w:szCs w:val="24"/>
        </w:rPr>
        <w:t>egionale</w:t>
      </w:r>
      <w:proofErr w:type="spellEnd"/>
      <w:r w:rsidR="00D455D8" w:rsidRPr="00C37E3E">
        <w:rPr>
          <w:rStyle w:val="docsign11"/>
          <w:color w:val="auto"/>
          <w:sz w:val="24"/>
          <w:szCs w:val="24"/>
        </w:rPr>
        <w:t xml:space="preserve"> </w:t>
      </w:r>
      <w:proofErr w:type="spellStart"/>
      <w:r>
        <w:rPr>
          <w:rStyle w:val="docsign11"/>
          <w:color w:val="auto"/>
          <w:sz w:val="24"/>
          <w:szCs w:val="24"/>
        </w:rPr>
        <w:t>ș</w:t>
      </w:r>
      <w:r w:rsidR="00D455D8" w:rsidRPr="00C37E3E">
        <w:rPr>
          <w:rStyle w:val="docsign11"/>
          <w:color w:val="auto"/>
          <w:sz w:val="24"/>
          <w:szCs w:val="24"/>
        </w:rPr>
        <w:t>i</w:t>
      </w:r>
      <w:proofErr w:type="spellEnd"/>
      <w:r w:rsidR="00D455D8" w:rsidRPr="00C37E3E">
        <w:rPr>
          <w:rStyle w:val="docsign11"/>
          <w:color w:val="auto"/>
          <w:sz w:val="24"/>
          <w:szCs w:val="24"/>
        </w:rPr>
        <w:t xml:space="preserve"> </w:t>
      </w:r>
      <w:proofErr w:type="spellStart"/>
      <w:r w:rsidR="00D455D8" w:rsidRPr="00C37E3E">
        <w:rPr>
          <w:rStyle w:val="docsign11"/>
          <w:color w:val="auto"/>
          <w:sz w:val="24"/>
          <w:szCs w:val="24"/>
        </w:rPr>
        <w:t>Mediului</w:t>
      </w:r>
      <w:proofErr w:type="spellEnd"/>
      <w:r w:rsidR="00C37E3E">
        <w:rPr>
          <w:rStyle w:val="docsign11"/>
          <w:color w:val="auto"/>
          <w:sz w:val="24"/>
          <w:szCs w:val="24"/>
          <w:lang w:val="ro-RO"/>
        </w:rPr>
        <w:t xml:space="preserve">                        </w:t>
      </w:r>
      <w:proofErr w:type="spellStart"/>
      <w:r w:rsidR="00D455D8" w:rsidRPr="00C37E3E">
        <w:rPr>
          <w:rStyle w:val="docsign11"/>
          <w:color w:val="auto"/>
          <w:sz w:val="24"/>
          <w:szCs w:val="24"/>
        </w:rPr>
        <w:t>Liviu</w:t>
      </w:r>
      <w:proofErr w:type="spellEnd"/>
      <w:r w:rsidR="00D455D8" w:rsidRPr="00C37E3E">
        <w:rPr>
          <w:rStyle w:val="docsign11"/>
          <w:color w:val="auto"/>
          <w:sz w:val="24"/>
          <w:szCs w:val="24"/>
        </w:rPr>
        <w:t xml:space="preserve"> VOLCONOVICI</w:t>
      </w:r>
    </w:p>
    <w:p w:rsidR="002D7572" w:rsidRPr="00C37E3E" w:rsidRDefault="002D7572" w:rsidP="00C37E3E">
      <w:pPr>
        <w:tabs>
          <w:tab w:val="left" w:pos="5812"/>
        </w:tabs>
        <w:spacing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37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Ministrul</w:t>
      </w:r>
      <w:proofErr w:type="spellEnd"/>
      <w:r w:rsidRPr="00C37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37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Sănătăţii</w:t>
      </w:r>
      <w:proofErr w:type="spellEnd"/>
      <w:r w:rsidRPr="00C37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C37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Muncii</w:t>
      </w:r>
      <w:proofErr w:type="spellEnd"/>
      <w:r w:rsidRPr="00C37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37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și</w:t>
      </w:r>
      <w:proofErr w:type="spellEnd"/>
      <w:r w:rsidRPr="00C37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455D8" w:rsidRPr="00C37E3E" w:rsidRDefault="002D7572" w:rsidP="00C37E3E">
      <w:pPr>
        <w:tabs>
          <w:tab w:val="left" w:pos="5812"/>
        </w:tabs>
        <w:spacing w:line="276" w:lineRule="auto"/>
        <w:ind w:left="720"/>
        <w:jc w:val="both"/>
        <w:rPr>
          <w:rStyle w:val="docsign11"/>
          <w:color w:val="auto"/>
          <w:sz w:val="24"/>
          <w:szCs w:val="24"/>
        </w:rPr>
      </w:pPr>
      <w:proofErr w:type="spellStart"/>
      <w:r w:rsidRPr="00C37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Protecției</w:t>
      </w:r>
      <w:proofErr w:type="spellEnd"/>
      <w:r w:rsidRPr="00C37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37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Sociale</w:t>
      </w:r>
      <w:proofErr w:type="spellEnd"/>
      <w:r w:rsidRP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C37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D455D8" w:rsidRPr="00C37E3E">
        <w:rPr>
          <w:rStyle w:val="docsign11"/>
          <w:color w:val="auto"/>
          <w:sz w:val="24"/>
          <w:szCs w:val="24"/>
        </w:rPr>
        <w:t>Svetlana</w:t>
      </w:r>
      <w:r w:rsidR="00F4327A" w:rsidRPr="00C37E3E">
        <w:rPr>
          <w:rStyle w:val="docsign11"/>
          <w:color w:val="auto"/>
          <w:sz w:val="24"/>
          <w:szCs w:val="24"/>
        </w:rPr>
        <w:t xml:space="preserve"> CEBOTARI</w:t>
      </w:r>
    </w:p>
    <w:p w:rsidR="0010343C" w:rsidRPr="00C37E3E" w:rsidRDefault="00E66ACE" w:rsidP="00C37E3E">
      <w:pPr>
        <w:tabs>
          <w:tab w:val="left" w:pos="5812"/>
        </w:tabs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37E3E">
        <w:rPr>
          <w:rStyle w:val="docsign11"/>
          <w:color w:val="auto"/>
          <w:sz w:val="24"/>
          <w:szCs w:val="24"/>
          <w:lang w:val="ro-RO"/>
        </w:rPr>
        <w:t xml:space="preserve">Ministrul Finanţelor                                     </w:t>
      </w:r>
      <w:r w:rsidR="00C37E3E">
        <w:rPr>
          <w:rStyle w:val="docsign11"/>
          <w:color w:val="auto"/>
          <w:sz w:val="24"/>
          <w:szCs w:val="24"/>
          <w:lang w:val="ro-RO"/>
        </w:rPr>
        <w:t xml:space="preserve">        </w:t>
      </w:r>
      <w:r w:rsidRPr="00C37E3E">
        <w:rPr>
          <w:rStyle w:val="docsign11"/>
          <w:color w:val="auto"/>
          <w:sz w:val="24"/>
          <w:szCs w:val="24"/>
          <w:lang w:val="ro-RO"/>
        </w:rPr>
        <w:t>Octavian ARMAȘU</w:t>
      </w:r>
    </w:p>
    <w:sectPr w:rsidR="0010343C" w:rsidRPr="00C37E3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9B02DA"/>
    <w:multiLevelType w:val="hybridMultilevel"/>
    <w:tmpl w:val="91BA235C"/>
    <w:lvl w:ilvl="0" w:tplc="8950375E">
      <w:start w:val="1"/>
      <w:numFmt w:val="lowerLetter"/>
      <w:lvlText w:val="%1)"/>
      <w:lvlJc w:val="left"/>
      <w:pPr>
        <w:ind w:left="1005" w:hanging="360"/>
      </w:pPr>
      <w:rPr>
        <w:rFonts w:eastAsiaTheme="minorHAnsi"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725" w:hanging="360"/>
      </w:pPr>
    </w:lvl>
    <w:lvl w:ilvl="2" w:tplc="0418001B" w:tentative="1">
      <w:start w:val="1"/>
      <w:numFmt w:val="lowerRoman"/>
      <w:lvlText w:val="%3."/>
      <w:lvlJc w:val="right"/>
      <w:pPr>
        <w:ind w:left="2445" w:hanging="180"/>
      </w:pPr>
    </w:lvl>
    <w:lvl w:ilvl="3" w:tplc="0418000F" w:tentative="1">
      <w:start w:val="1"/>
      <w:numFmt w:val="decimal"/>
      <w:lvlText w:val="%4."/>
      <w:lvlJc w:val="left"/>
      <w:pPr>
        <w:ind w:left="3165" w:hanging="360"/>
      </w:pPr>
    </w:lvl>
    <w:lvl w:ilvl="4" w:tplc="04180019" w:tentative="1">
      <w:start w:val="1"/>
      <w:numFmt w:val="lowerLetter"/>
      <w:lvlText w:val="%5."/>
      <w:lvlJc w:val="left"/>
      <w:pPr>
        <w:ind w:left="3885" w:hanging="360"/>
      </w:pPr>
    </w:lvl>
    <w:lvl w:ilvl="5" w:tplc="0418001B" w:tentative="1">
      <w:start w:val="1"/>
      <w:numFmt w:val="lowerRoman"/>
      <w:lvlText w:val="%6."/>
      <w:lvlJc w:val="right"/>
      <w:pPr>
        <w:ind w:left="4605" w:hanging="180"/>
      </w:pPr>
    </w:lvl>
    <w:lvl w:ilvl="6" w:tplc="0418000F" w:tentative="1">
      <w:start w:val="1"/>
      <w:numFmt w:val="decimal"/>
      <w:lvlText w:val="%7."/>
      <w:lvlJc w:val="left"/>
      <w:pPr>
        <w:ind w:left="5325" w:hanging="360"/>
      </w:pPr>
    </w:lvl>
    <w:lvl w:ilvl="7" w:tplc="04180019" w:tentative="1">
      <w:start w:val="1"/>
      <w:numFmt w:val="lowerLetter"/>
      <w:lvlText w:val="%8."/>
      <w:lvlJc w:val="left"/>
      <w:pPr>
        <w:ind w:left="6045" w:hanging="360"/>
      </w:pPr>
    </w:lvl>
    <w:lvl w:ilvl="8" w:tplc="0418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79296AE1"/>
    <w:multiLevelType w:val="hybridMultilevel"/>
    <w:tmpl w:val="7A08E854"/>
    <w:lvl w:ilvl="0" w:tplc="E10E521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1F1"/>
    <w:rsid w:val="000148DC"/>
    <w:rsid w:val="000A3EFD"/>
    <w:rsid w:val="0010343C"/>
    <w:rsid w:val="001535AF"/>
    <w:rsid w:val="001555B1"/>
    <w:rsid w:val="002448CB"/>
    <w:rsid w:val="002D7572"/>
    <w:rsid w:val="00322E41"/>
    <w:rsid w:val="00394524"/>
    <w:rsid w:val="004162F7"/>
    <w:rsid w:val="004C5E9B"/>
    <w:rsid w:val="006D2239"/>
    <w:rsid w:val="00895A95"/>
    <w:rsid w:val="009177BF"/>
    <w:rsid w:val="00930834"/>
    <w:rsid w:val="00952517"/>
    <w:rsid w:val="009A0064"/>
    <w:rsid w:val="009C71F1"/>
    <w:rsid w:val="009C74EA"/>
    <w:rsid w:val="00A44026"/>
    <w:rsid w:val="00A5673F"/>
    <w:rsid w:val="00AB47A0"/>
    <w:rsid w:val="00C126E0"/>
    <w:rsid w:val="00C37E3E"/>
    <w:rsid w:val="00D455D8"/>
    <w:rsid w:val="00D7738D"/>
    <w:rsid w:val="00DF55CB"/>
    <w:rsid w:val="00E66ACE"/>
    <w:rsid w:val="00E81D92"/>
    <w:rsid w:val="00F40F95"/>
    <w:rsid w:val="00F4327A"/>
    <w:rsid w:val="00FC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18C6E-0745-437E-8B8D-4E61EFB1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43C"/>
    <w:pPr>
      <w:ind w:left="720"/>
      <w:contextualSpacing/>
    </w:pPr>
  </w:style>
  <w:style w:type="character" w:customStyle="1" w:styleId="docbody1">
    <w:name w:val="doc_body1"/>
    <w:rsid w:val="00E66A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docsign11">
    <w:name w:val="doc_sign11"/>
    <w:rsid w:val="00E66ACE"/>
    <w:rPr>
      <w:rFonts w:ascii="Times New Roman" w:hAnsi="Times New Roman" w:cs="Times New Roman" w:hint="default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7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Bugaian Larisa</dc:creator>
  <cp:keywords/>
  <dc:description/>
  <cp:lastModifiedBy>Utilizator</cp:lastModifiedBy>
  <cp:revision>2</cp:revision>
  <cp:lastPrinted>2018-05-02T13:17:00Z</cp:lastPrinted>
  <dcterms:created xsi:type="dcterms:W3CDTF">2018-05-05T06:04:00Z</dcterms:created>
  <dcterms:modified xsi:type="dcterms:W3CDTF">2018-05-05T06:04:00Z</dcterms:modified>
</cp:coreProperties>
</file>