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BE3" w:rsidRPr="003301D2" w:rsidRDefault="00970BE3" w:rsidP="00970BE3">
      <w:pPr>
        <w:pStyle w:val="a3"/>
        <w:jc w:val="center"/>
        <w:rPr>
          <w:rFonts w:ascii="Times New Roman" w:hAnsi="Times New Roman" w:cs="Times New Roman"/>
          <w:b/>
          <w:sz w:val="24"/>
          <w:szCs w:val="24"/>
          <w:u w:val="single"/>
          <w:lang w:val="en-US"/>
        </w:rPr>
      </w:pPr>
      <w:bookmarkStart w:id="0" w:name="_GoBack"/>
      <w:bookmarkEnd w:id="0"/>
      <w:r w:rsidRPr="003301D2">
        <w:rPr>
          <w:rFonts w:ascii="Times New Roman" w:hAnsi="Times New Roman" w:cs="Times New Roman"/>
          <w:b/>
          <w:sz w:val="24"/>
          <w:szCs w:val="24"/>
          <w:u w:val="single"/>
          <w:lang w:val="en-US"/>
        </w:rPr>
        <w:t>NOTĂ INFORMATIVĂ</w:t>
      </w:r>
    </w:p>
    <w:p w:rsidR="00242EF0" w:rsidRPr="003301D2" w:rsidRDefault="00242EF0" w:rsidP="00242EF0">
      <w:pPr>
        <w:pStyle w:val="a3"/>
        <w:jc w:val="center"/>
        <w:rPr>
          <w:rFonts w:ascii="Times New Roman" w:hAnsi="Times New Roman" w:cs="Times New Roman"/>
          <w:b/>
          <w:sz w:val="24"/>
          <w:szCs w:val="24"/>
          <w:lang w:val="ro-RO"/>
        </w:rPr>
      </w:pPr>
      <w:r w:rsidRPr="003301D2">
        <w:rPr>
          <w:rFonts w:ascii="Times New Roman" w:hAnsi="Times New Roman" w:cs="Times New Roman"/>
          <w:b/>
          <w:sz w:val="24"/>
          <w:szCs w:val="24"/>
          <w:lang w:val="ro-RO"/>
        </w:rPr>
        <w:t xml:space="preserve">la proiectul </w:t>
      </w:r>
      <w:proofErr w:type="spellStart"/>
      <w:r w:rsidRPr="003301D2">
        <w:rPr>
          <w:rFonts w:ascii="Times New Roman" w:hAnsi="Times New Roman" w:cs="Times New Roman"/>
          <w:b/>
          <w:sz w:val="24"/>
          <w:szCs w:val="24"/>
          <w:lang w:val="ro-RO"/>
        </w:rPr>
        <w:t>Hotărîrii</w:t>
      </w:r>
      <w:proofErr w:type="spellEnd"/>
      <w:r w:rsidRPr="003301D2">
        <w:rPr>
          <w:rFonts w:ascii="Times New Roman" w:hAnsi="Times New Roman" w:cs="Times New Roman"/>
          <w:b/>
          <w:sz w:val="24"/>
          <w:szCs w:val="24"/>
          <w:lang w:val="ro-RO"/>
        </w:rPr>
        <w:t xml:space="preserve"> Guvernului „Pentru aprobarea proiectului de lege</w:t>
      </w:r>
    </w:p>
    <w:p w:rsidR="00970BE3" w:rsidRPr="003301D2" w:rsidRDefault="00242EF0" w:rsidP="00242EF0">
      <w:pPr>
        <w:pStyle w:val="a3"/>
        <w:jc w:val="center"/>
        <w:rPr>
          <w:rFonts w:ascii="Times New Roman" w:hAnsi="Times New Roman" w:cs="Times New Roman"/>
          <w:b/>
          <w:sz w:val="24"/>
          <w:szCs w:val="24"/>
          <w:lang w:val="ro-RO"/>
        </w:rPr>
      </w:pPr>
      <w:r w:rsidRPr="003301D2">
        <w:rPr>
          <w:rFonts w:ascii="Times New Roman" w:hAnsi="Times New Roman" w:cs="Times New Roman"/>
          <w:b/>
          <w:sz w:val="24"/>
          <w:szCs w:val="24"/>
          <w:lang w:val="ro-RO"/>
        </w:rPr>
        <w:t xml:space="preserve">privind importul unor </w:t>
      </w:r>
      <w:r w:rsidR="003301D2" w:rsidRPr="003301D2">
        <w:rPr>
          <w:rFonts w:ascii="Times New Roman" w:hAnsi="Times New Roman" w:cs="Times New Roman"/>
          <w:b/>
          <w:sz w:val="24"/>
          <w:szCs w:val="24"/>
          <w:lang w:val="ro-RO"/>
        </w:rPr>
        <w:t>mijloace de transport</w:t>
      </w:r>
      <w:r w:rsidRPr="003301D2">
        <w:rPr>
          <w:rFonts w:ascii="Times New Roman" w:hAnsi="Times New Roman" w:cs="Times New Roman"/>
          <w:b/>
          <w:sz w:val="24"/>
          <w:szCs w:val="24"/>
          <w:lang w:val="ro-RO"/>
        </w:rPr>
        <w:t>”</w:t>
      </w:r>
    </w:p>
    <w:p w:rsidR="00242EF0" w:rsidRPr="003301D2" w:rsidRDefault="00242EF0" w:rsidP="00242EF0">
      <w:pPr>
        <w:pStyle w:val="a3"/>
        <w:jc w:val="center"/>
        <w:rPr>
          <w:rFonts w:ascii="Times New Roman" w:hAnsi="Times New Roman" w:cs="Times New Roman"/>
          <w:b/>
          <w:sz w:val="24"/>
          <w:szCs w:val="24"/>
          <w:lang w:val="ro-RO"/>
        </w:rPr>
      </w:pPr>
    </w:p>
    <w:p w:rsidR="00970BE3" w:rsidRPr="003301D2" w:rsidRDefault="00970BE3" w:rsidP="0051026D">
      <w:pPr>
        <w:spacing w:after="0" w:line="276" w:lineRule="auto"/>
        <w:ind w:firstLine="567"/>
        <w:jc w:val="both"/>
        <w:rPr>
          <w:rFonts w:ascii="Times New Roman" w:hAnsi="Times New Roman" w:cs="Times New Roman"/>
          <w:sz w:val="24"/>
          <w:szCs w:val="24"/>
          <w:lang w:val="en-US"/>
        </w:rPr>
      </w:pPr>
      <w:r w:rsidRPr="003301D2">
        <w:rPr>
          <w:rFonts w:ascii="Times New Roman" w:hAnsi="Times New Roman" w:cs="Times New Roman"/>
          <w:sz w:val="24"/>
          <w:szCs w:val="24"/>
          <w:lang w:val="ro-RO"/>
        </w:rPr>
        <w:t xml:space="preserve">Proiectul de lege privind importul unor </w:t>
      </w:r>
      <w:r w:rsidR="000A3390">
        <w:rPr>
          <w:rFonts w:ascii="Times New Roman" w:hAnsi="Times New Roman" w:cs="Times New Roman"/>
          <w:sz w:val="24"/>
          <w:szCs w:val="24"/>
          <w:lang w:val="ro-RO"/>
        </w:rPr>
        <w:t xml:space="preserve">mijloace </w:t>
      </w:r>
      <w:r w:rsidRPr="003301D2">
        <w:rPr>
          <w:rFonts w:ascii="Times New Roman" w:hAnsi="Times New Roman" w:cs="Times New Roman"/>
          <w:sz w:val="24"/>
          <w:szCs w:val="24"/>
          <w:lang w:val="ro-RO"/>
        </w:rPr>
        <w:t xml:space="preserve"> </w:t>
      </w:r>
      <w:r w:rsidR="00334C33" w:rsidRPr="00334C33">
        <w:rPr>
          <w:rFonts w:ascii="Times New Roman" w:hAnsi="Times New Roman" w:cs="Times New Roman"/>
          <w:sz w:val="24"/>
          <w:szCs w:val="24"/>
          <w:lang w:val="ro-RO"/>
        </w:rPr>
        <w:t xml:space="preserve">de transport </w:t>
      </w:r>
      <w:r w:rsidRPr="003301D2">
        <w:rPr>
          <w:rFonts w:ascii="Times New Roman" w:hAnsi="Times New Roman" w:cs="Times New Roman"/>
          <w:sz w:val="24"/>
          <w:szCs w:val="24"/>
          <w:lang w:val="ro-RO"/>
        </w:rPr>
        <w:t xml:space="preserve">este elaborat în scopul </w:t>
      </w:r>
      <w:r w:rsidR="00334C33">
        <w:rPr>
          <w:rFonts w:ascii="Times New Roman" w:hAnsi="Times New Roman" w:cs="Times New Roman"/>
          <w:sz w:val="24"/>
          <w:szCs w:val="24"/>
          <w:lang w:val="ro-RO"/>
        </w:rPr>
        <w:t>de a asigura</w:t>
      </w:r>
      <w:r w:rsidRPr="003301D2">
        <w:rPr>
          <w:rFonts w:ascii="Times New Roman" w:hAnsi="Times New Roman" w:cs="Times New Roman"/>
          <w:sz w:val="24"/>
          <w:szCs w:val="24"/>
          <w:lang w:val="ro-RO"/>
        </w:rPr>
        <w:t xml:space="preserve"> </w:t>
      </w:r>
      <w:r w:rsidR="00334C33">
        <w:rPr>
          <w:rFonts w:ascii="Times New Roman" w:hAnsi="Times New Roman" w:cs="Times New Roman"/>
          <w:sz w:val="24"/>
          <w:szCs w:val="24"/>
          <w:lang w:val="ro-RO"/>
        </w:rPr>
        <w:t>Teatrul</w:t>
      </w:r>
      <w:r w:rsidR="00334C33" w:rsidRPr="00334C33">
        <w:rPr>
          <w:rFonts w:ascii="Times New Roman" w:hAnsi="Times New Roman" w:cs="Times New Roman"/>
          <w:sz w:val="24"/>
          <w:szCs w:val="24"/>
          <w:lang w:val="ro-RO"/>
        </w:rPr>
        <w:t xml:space="preserve"> Național ”Mihai Eminescu” </w:t>
      </w:r>
      <w:r w:rsidR="00334C33">
        <w:rPr>
          <w:rFonts w:ascii="Times New Roman" w:hAnsi="Times New Roman" w:cs="Times New Roman"/>
          <w:sz w:val="24"/>
          <w:szCs w:val="24"/>
          <w:lang w:val="ro-RO"/>
        </w:rPr>
        <w:t xml:space="preserve">și </w:t>
      </w:r>
      <w:r w:rsidR="00334C33" w:rsidRPr="00334C33">
        <w:rPr>
          <w:rFonts w:ascii="Times New Roman" w:hAnsi="Times New Roman" w:cs="Times New Roman"/>
          <w:sz w:val="24"/>
          <w:szCs w:val="24"/>
          <w:lang w:val="ro-RO"/>
        </w:rPr>
        <w:t>Teatrul Republican Muzical Dramatic „B</w:t>
      </w:r>
      <w:r w:rsidR="00334C33">
        <w:rPr>
          <w:rFonts w:ascii="Times New Roman" w:hAnsi="Times New Roman" w:cs="Times New Roman"/>
          <w:sz w:val="24"/>
          <w:szCs w:val="24"/>
          <w:lang w:val="ro-RO"/>
        </w:rPr>
        <w:t xml:space="preserve">. </w:t>
      </w:r>
      <w:r w:rsidR="00334C33" w:rsidRPr="00334C33">
        <w:rPr>
          <w:rFonts w:ascii="Times New Roman" w:hAnsi="Times New Roman" w:cs="Times New Roman"/>
          <w:sz w:val="24"/>
          <w:szCs w:val="24"/>
          <w:lang w:val="ro-RO"/>
        </w:rPr>
        <w:t>P</w:t>
      </w:r>
      <w:r w:rsidR="00334C33">
        <w:rPr>
          <w:rFonts w:ascii="Times New Roman" w:hAnsi="Times New Roman" w:cs="Times New Roman"/>
          <w:sz w:val="24"/>
          <w:szCs w:val="24"/>
          <w:lang w:val="ro-RO"/>
        </w:rPr>
        <w:t>.</w:t>
      </w:r>
      <w:r w:rsidR="00334C33" w:rsidRPr="00334C33">
        <w:rPr>
          <w:rFonts w:ascii="Times New Roman" w:hAnsi="Times New Roman" w:cs="Times New Roman"/>
          <w:sz w:val="24"/>
          <w:szCs w:val="24"/>
          <w:lang w:val="ro-RO"/>
        </w:rPr>
        <w:t xml:space="preserve"> Hașdeu”</w:t>
      </w:r>
      <w:r w:rsidR="00334C33" w:rsidRPr="00334C33">
        <w:rPr>
          <w:rFonts w:ascii="Times New Roman" w:hAnsi="Times New Roman" w:cs="Times New Roman"/>
          <w:sz w:val="24"/>
          <w:szCs w:val="24"/>
          <w:lang w:val="en-US"/>
        </w:rPr>
        <w:t xml:space="preserve"> </w:t>
      </w:r>
      <w:r w:rsidR="00780353" w:rsidRPr="003301D2">
        <w:rPr>
          <w:rFonts w:ascii="Times New Roman" w:hAnsi="Times New Roman" w:cs="Times New Roman"/>
          <w:sz w:val="24"/>
          <w:szCs w:val="24"/>
          <w:lang w:val="ro-RO"/>
        </w:rPr>
        <w:t>cu resurse tehnico-materiale</w:t>
      </w:r>
      <w:r w:rsidR="008E1AFD" w:rsidRPr="003301D2">
        <w:rPr>
          <w:rFonts w:ascii="Times New Roman" w:hAnsi="Times New Roman" w:cs="Times New Roman"/>
          <w:sz w:val="24"/>
          <w:szCs w:val="24"/>
          <w:lang w:val="ro-RO"/>
        </w:rPr>
        <w:t>, inclusiv mijloace de transport necesare</w:t>
      </w:r>
      <w:r w:rsidR="00780353" w:rsidRPr="003301D2">
        <w:rPr>
          <w:rFonts w:ascii="Times New Roman" w:hAnsi="Times New Roman" w:cs="Times New Roman"/>
          <w:sz w:val="24"/>
          <w:szCs w:val="24"/>
          <w:lang w:val="ro-RO"/>
        </w:rPr>
        <w:t xml:space="preserve"> desfășurării și promovării </w:t>
      </w:r>
      <w:r w:rsidR="008E1AFD" w:rsidRPr="003301D2">
        <w:rPr>
          <w:rFonts w:ascii="Times New Roman" w:hAnsi="Times New Roman" w:cs="Times New Roman"/>
          <w:sz w:val="24"/>
          <w:szCs w:val="24"/>
          <w:lang w:val="ro-RO"/>
        </w:rPr>
        <w:t>activităților cultural-artistice ale acestora</w:t>
      </w:r>
      <w:r w:rsidRPr="003301D2">
        <w:rPr>
          <w:rFonts w:ascii="Times New Roman" w:hAnsi="Times New Roman" w:cs="Times New Roman"/>
          <w:sz w:val="24"/>
          <w:szCs w:val="24"/>
          <w:lang w:val="en-US"/>
        </w:rPr>
        <w:t>.</w:t>
      </w:r>
    </w:p>
    <w:p w:rsidR="008E1AFD" w:rsidRPr="000A3390" w:rsidRDefault="00087A08" w:rsidP="0051026D">
      <w:pPr>
        <w:spacing w:after="0" w:line="276" w:lineRule="auto"/>
        <w:ind w:firstLine="567"/>
        <w:jc w:val="both"/>
        <w:rPr>
          <w:rFonts w:ascii="Times New Roman" w:hAnsi="Times New Roman" w:cs="Times New Roman"/>
          <w:sz w:val="24"/>
          <w:szCs w:val="24"/>
          <w:lang w:val="ro-RO"/>
        </w:rPr>
      </w:pPr>
      <w:r w:rsidRPr="000A3390">
        <w:rPr>
          <w:rFonts w:ascii="Times New Roman" w:hAnsi="Times New Roman" w:cs="Times New Roman"/>
          <w:sz w:val="24"/>
          <w:szCs w:val="24"/>
          <w:lang w:val="ro-RO"/>
        </w:rPr>
        <w:t>În condițiile actuale, r</w:t>
      </w:r>
      <w:r w:rsidR="008E1AFD" w:rsidRPr="000A3390">
        <w:rPr>
          <w:rFonts w:ascii="Times New Roman" w:hAnsi="Times New Roman" w:cs="Times New Roman"/>
          <w:sz w:val="24"/>
          <w:szCs w:val="24"/>
          <w:lang w:val="ro-RO"/>
        </w:rPr>
        <w:t>ealizarea</w:t>
      </w:r>
      <w:r w:rsidRPr="000A3390">
        <w:rPr>
          <w:rFonts w:ascii="Times New Roman" w:hAnsi="Times New Roman" w:cs="Times New Roman"/>
          <w:sz w:val="24"/>
          <w:szCs w:val="24"/>
          <w:lang w:val="ro-RO"/>
        </w:rPr>
        <w:t xml:space="preserve"> de către instituțiile teatrale a</w:t>
      </w:r>
      <w:r w:rsidR="008E1AFD" w:rsidRPr="000A3390">
        <w:rPr>
          <w:rFonts w:ascii="Times New Roman" w:hAnsi="Times New Roman" w:cs="Times New Roman"/>
          <w:sz w:val="24"/>
          <w:szCs w:val="24"/>
          <w:lang w:val="ro-RO"/>
        </w:rPr>
        <w:t xml:space="preserve"> </w:t>
      </w:r>
      <w:r w:rsidRPr="000A3390">
        <w:rPr>
          <w:rFonts w:ascii="Times New Roman" w:hAnsi="Times New Roman" w:cs="Times New Roman"/>
          <w:sz w:val="24"/>
          <w:szCs w:val="24"/>
          <w:lang w:val="ro-RO"/>
        </w:rPr>
        <w:t>activităților de creaţie şi prezentare pe viu în faţa publicului a spectacolelor teatrale, inclusiv desfăşurarea altor activităţi culturale</w:t>
      </w:r>
      <w:r w:rsidR="00334C33">
        <w:rPr>
          <w:rFonts w:ascii="Times New Roman" w:hAnsi="Times New Roman" w:cs="Times New Roman"/>
          <w:sz w:val="24"/>
          <w:szCs w:val="24"/>
          <w:lang w:val="ro-RO"/>
        </w:rPr>
        <w:t>,</w:t>
      </w:r>
      <w:r w:rsidRPr="000A3390">
        <w:rPr>
          <w:rFonts w:ascii="Times New Roman" w:hAnsi="Times New Roman" w:cs="Times New Roman"/>
          <w:sz w:val="24"/>
          <w:szCs w:val="24"/>
          <w:lang w:val="ro-RO"/>
        </w:rPr>
        <w:t xml:space="preserve"> este</w:t>
      </w:r>
      <w:r w:rsidR="008E1AFD" w:rsidRPr="000A3390">
        <w:rPr>
          <w:rFonts w:ascii="Times New Roman" w:hAnsi="Times New Roman" w:cs="Times New Roman"/>
          <w:sz w:val="24"/>
          <w:szCs w:val="24"/>
          <w:lang w:val="ro-RO"/>
        </w:rPr>
        <w:t xml:space="preserve"> dificilă în </w:t>
      </w:r>
      <w:r w:rsidR="001D5FE0" w:rsidRPr="000A3390">
        <w:rPr>
          <w:rFonts w:ascii="Times New Roman" w:hAnsi="Times New Roman" w:cs="Times New Roman"/>
          <w:sz w:val="24"/>
          <w:szCs w:val="24"/>
          <w:lang w:val="ro-RO"/>
        </w:rPr>
        <w:t xml:space="preserve">lipsa mijloacelor de </w:t>
      </w:r>
      <w:r w:rsidRPr="000A3390">
        <w:rPr>
          <w:rFonts w:ascii="Times New Roman" w:hAnsi="Times New Roman" w:cs="Times New Roman"/>
          <w:sz w:val="24"/>
          <w:szCs w:val="24"/>
          <w:lang w:val="ro-RO"/>
        </w:rPr>
        <w:t>transport corespunzătoare</w:t>
      </w:r>
      <w:r w:rsidR="001D5FE0" w:rsidRPr="000A3390">
        <w:rPr>
          <w:rFonts w:ascii="Times New Roman" w:hAnsi="Times New Roman" w:cs="Times New Roman"/>
          <w:sz w:val="24"/>
          <w:szCs w:val="24"/>
          <w:lang w:val="ro-RO"/>
        </w:rPr>
        <w:t xml:space="preserve">, majoritatea instituțiilor </w:t>
      </w:r>
      <w:proofErr w:type="spellStart"/>
      <w:r w:rsidR="001D5FE0" w:rsidRPr="000A3390">
        <w:rPr>
          <w:rFonts w:ascii="Times New Roman" w:hAnsi="Times New Roman" w:cs="Times New Roman"/>
          <w:sz w:val="24"/>
          <w:szCs w:val="24"/>
          <w:lang w:val="ro-RO"/>
        </w:rPr>
        <w:t>avînd</w:t>
      </w:r>
      <w:proofErr w:type="spellEnd"/>
      <w:r w:rsidR="001D5FE0" w:rsidRPr="000A3390">
        <w:rPr>
          <w:rFonts w:ascii="Times New Roman" w:hAnsi="Times New Roman" w:cs="Times New Roman"/>
          <w:sz w:val="24"/>
          <w:szCs w:val="24"/>
          <w:lang w:val="ro-RO"/>
        </w:rPr>
        <w:t xml:space="preserve"> în folosință autocare vechi cu un grad sporit de uzură.</w:t>
      </w:r>
    </w:p>
    <w:p w:rsidR="001D5FE0" w:rsidRPr="00334C33" w:rsidRDefault="00AA577C" w:rsidP="0051026D">
      <w:pPr>
        <w:spacing w:after="0" w:line="276" w:lineRule="auto"/>
        <w:ind w:firstLine="567"/>
        <w:jc w:val="both"/>
        <w:rPr>
          <w:rFonts w:ascii="Times New Roman" w:hAnsi="Times New Roman" w:cs="Times New Roman"/>
          <w:sz w:val="24"/>
          <w:szCs w:val="24"/>
          <w:lang w:val="ro-RO"/>
        </w:rPr>
      </w:pPr>
      <w:r w:rsidRPr="003301D2">
        <w:rPr>
          <w:rFonts w:ascii="Times New Roman" w:hAnsi="Times New Roman" w:cs="Times New Roman"/>
          <w:sz w:val="24"/>
          <w:szCs w:val="24"/>
          <w:lang w:val="ro-RO"/>
        </w:rPr>
        <w:t>Astfel</w:t>
      </w:r>
      <w:r w:rsidR="001D5FE0" w:rsidRPr="003301D2">
        <w:rPr>
          <w:rFonts w:ascii="Times New Roman" w:hAnsi="Times New Roman" w:cs="Times New Roman"/>
          <w:sz w:val="24"/>
          <w:szCs w:val="24"/>
          <w:lang w:val="ro-RO"/>
        </w:rPr>
        <w:t>, în rezultatul negocierilor purtate cu Ambasada Ungariei în Republica Moldova</w:t>
      </w:r>
      <w:r w:rsidRPr="003301D2">
        <w:rPr>
          <w:rFonts w:ascii="Times New Roman" w:hAnsi="Times New Roman" w:cs="Times New Roman"/>
          <w:sz w:val="24"/>
          <w:szCs w:val="24"/>
          <w:lang w:val="ro-RO"/>
        </w:rPr>
        <w:t>,</w:t>
      </w:r>
      <w:r w:rsidR="001D5FE0" w:rsidRPr="003301D2">
        <w:rPr>
          <w:rFonts w:ascii="Times New Roman" w:hAnsi="Times New Roman" w:cs="Times New Roman"/>
          <w:sz w:val="24"/>
          <w:szCs w:val="24"/>
          <w:lang w:val="ro-RO"/>
        </w:rPr>
        <w:t xml:space="preserve"> </w:t>
      </w:r>
      <w:r w:rsidRPr="003301D2">
        <w:rPr>
          <w:rFonts w:ascii="Times New Roman" w:hAnsi="Times New Roman" w:cs="Times New Roman"/>
          <w:sz w:val="24"/>
          <w:szCs w:val="24"/>
          <w:lang w:val="ro-RO"/>
        </w:rPr>
        <w:t>Teatrului Național ”Mihai Eminescu” i se oferă cu titl</w:t>
      </w:r>
      <w:r w:rsidR="003301D2">
        <w:rPr>
          <w:rFonts w:ascii="Times New Roman" w:hAnsi="Times New Roman" w:cs="Times New Roman"/>
          <w:sz w:val="24"/>
          <w:szCs w:val="24"/>
          <w:lang w:val="ro-RO"/>
        </w:rPr>
        <w:t xml:space="preserve">u de donație mijlocul de transport </w:t>
      </w:r>
      <w:r w:rsidR="003301D2" w:rsidRPr="003301D2">
        <w:rPr>
          <w:rFonts w:ascii="Times New Roman" w:hAnsi="Times New Roman" w:cs="Times New Roman"/>
          <w:sz w:val="24"/>
          <w:szCs w:val="24"/>
          <w:lang w:val="ro-RO"/>
        </w:rPr>
        <w:t xml:space="preserve">de marca MWH 381, tip </w:t>
      </w:r>
      <w:proofErr w:type="spellStart"/>
      <w:r w:rsidR="003301D2" w:rsidRPr="003301D2">
        <w:rPr>
          <w:rFonts w:ascii="Times New Roman" w:hAnsi="Times New Roman" w:cs="Times New Roman"/>
          <w:sz w:val="24"/>
          <w:szCs w:val="24"/>
          <w:lang w:val="ro-RO"/>
        </w:rPr>
        <w:t>Lions</w:t>
      </w:r>
      <w:proofErr w:type="spellEnd"/>
      <w:r w:rsidR="003301D2" w:rsidRPr="003301D2">
        <w:rPr>
          <w:rFonts w:ascii="Times New Roman" w:hAnsi="Times New Roman" w:cs="Times New Roman"/>
          <w:sz w:val="24"/>
          <w:szCs w:val="24"/>
          <w:lang w:val="ro-RO"/>
        </w:rPr>
        <w:t xml:space="preserve"> </w:t>
      </w:r>
      <w:proofErr w:type="spellStart"/>
      <w:r w:rsidR="003301D2" w:rsidRPr="003301D2">
        <w:rPr>
          <w:rFonts w:ascii="Times New Roman" w:hAnsi="Times New Roman" w:cs="Times New Roman"/>
          <w:sz w:val="24"/>
          <w:szCs w:val="24"/>
          <w:lang w:val="ro-RO"/>
        </w:rPr>
        <w:t>Coach</w:t>
      </w:r>
      <w:proofErr w:type="spellEnd"/>
      <w:r w:rsidR="003301D2" w:rsidRPr="003301D2">
        <w:rPr>
          <w:rFonts w:ascii="Times New Roman" w:hAnsi="Times New Roman" w:cs="Times New Roman"/>
          <w:sz w:val="24"/>
          <w:szCs w:val="24"/>
          <w:lang w:val="ro-RO"/>
        </w:rPr>
        <w:t>, categoria M3, numărul de</w:t>
      </w:r>
      <w:r w:rsidR="003301D2">
        <w:rPr>
          <w:rFonts w:ascii="Times New Roman" w:hAnsi="Times New Roman" w:cs="Times New Roman"/>
          <w:sz w:val="24"/>
          <w:szCs w:val="24"/>
          <w:lang w:val="ro-RO"/>
        </w:rPr>
        <w:t xml:space="preserve"> identificare WMAA13ZZZ1T002718, anul fabricării 2002</w:t>
      </w:r>
      <w:r w:rsidRPr="003301D2">
        <w:rPr>
          <w:rFonts w:ascii="Times New Roman" w:hAnsi="Times New Roman" w:cs="Times New Roman"/>
          <w:sz w:val="24"/>
          <w:szCs w:val="24"/>
          <w:lang w:val="ro-RO"/>
        </w:rPr>
        <w:t xml:space="preserve"> și Teatrului</w:t>
      </w:r>
      <w:r w:rsidR="000A3390">
        <w:rPr>
          <w:rFonts w:ascii="Times New Roman" w:hAnsi="Times New Roman" w:cs="Times New Roman"/>
          <w:sz w:val="24"/>
          <w:szCs w:val="24"/>
          <w:lang w:val="ro-RO"/>
        </w:rPr>
        <w:t xml:space="preserve"> Republican Muzical D</w:t>
      </w:r>
      <w:r w:rsidRPr="003301D2">
        <w:rPr>
          <w:rFonts w:ascii="Times New Roman" w:hAnsi="Times New Roman" w:cs="Times New Roman"/>
          <w:sz w:val="24"/>
          <w:szCs w:val="24"/>
          <w:lang w:val="ro-RO"/>
        </w:rPr>
        <w:t>ramatic „B</w:t>
      </w:r>
      <w:r w:rsidR="00334C33">
        <w:rPr>
          <w:rFonts w:ascii="Times New Roman" w:hAnsi="Times New Roman" w:cs="Times New Roman"/>
          <w:sz w:val="24"/>
          <w:szCs w:val="24"/>
          <w:lang w:val="ro-RO"/>
        </w:rPr>
        <w:t>.</w:t>
      </w:r>
      <w:r w:rsidRPr="003301D2">
        <w:rPr>
          <w:rFonts w:ascii="Times New Roman" w:hAnsi="Times New Roman" w:cs="Times New Roman"/>
          <w:sz w:val="24"/>
          <w:szCs w:val="24"/>
          <w:lang w:val="ro-RO"/>
        </w:rPr>
        <w:t xml:space="preserve"> P</w:t>
      </w:r>
      <w:r w:rsidR="00334C33">
        <w:rPr>
          <w:rFonts w:ascii="Times New Roman" w:hAnsi="Times New Roman" w:cs="Times New Roman"/>
          <w:sz w:val="24"/>
          <w:szCs w:val="24"/>
          <w:lang w:val="ro-RO"/>
        </w:rPr>
        <w:t>.</w:t>
      </w:r>
      <w:r w:rsidRPr="003301D2">
        <w:rPr>
          <w:rFonts w:ascii="Times New Roman" w:hAnsi="Times New Roman" w:cs="Times New Roman"/>
          <w:sz w:val="24"/>
          <w:szCs w:val="24"/>
          <w:lang w:val="ro-RO"/>
        </w:rPr>
        <w:t xml:space="preserve"> Hașdeu”</w:t>
      </w:r>
      <w:r w:rsidR="00334C33">
        <w:rPr>
          <w:rFonts w:ascii="Times New Roman" w:hAnsi="Times New Roman" w:cs="Times New Roman"/>
          <w:sz w:val="24"/>
          <w:szCs w:val="24"/>
          <w:lang w:val="ro-RO"/>
        </w:rPr>
        <w:t xml:space="preserve"> -</w:t>
      </w:r>
      <w:r w:rsidRPr="003301D2">
        <w:rPr>
          <w:rFonts w:ascii="Times New Roman" w:hAnsi="Times New Roman" w:cs="Times New Roman"/>
          <w:sz w:val="24"/>
          <w:szCs w:val="24"/>
          <w:lang w:val="en-US"/>
        </w:rPr>
        <w:t xml:space="preserve"> </w:t>
      </w:r>
      <w:r w:rsidR="003301D2">
        <w:rPr>
          <w:rFonts w:ascii="Times New Roman" w:hAnsi="Times New Roman" w:cs="Times New Roman"/>
          <w:sz w:val="24"/>
          <w:szCs w:val="24"/>
          <w:lang w:val="ro-RO"/>
        </w:rPr>
        <w:t>mijloc</w:t>
      </w:r>
      <w:r w:rsidR="00334C33">
        <w:rPr>
          <w:rFonts w:ascii="Times New Roman" w:hAnsi="Times New Roman" w:cs="Times New Roman"/>
          <w:sz w:val="24"/>
          <w:szCs w:val="24"/>
          <w:lang w:val="ro-RO"/>
        </w:rPr>
        <w:t>ul</w:t>
      </w:r>
      <w:r w:rsidR="003301D2">
        <w:rPr>
          <w:rFonts w:ascii="Times New Roman" w:hAnsi="Times New Roman" w:cs="Times New Roman"/>
          <w:sz w:val="24"/>
          <w:szCs w:val="24"/>
          <w:lang w:val="ro-RO"/>
        </w:rPr>
        <w:t xml:space="preserve"> de transport de marca </w:t>
      </w:r>
      <w:r w:rsidR="003301D2" w:rsidRPr="003301D2">
        <w:rPr>
          <w:rFonts w:ascii="Times New Roman" w:hAnsi="Times New Roman" w:cs="Times New Roman"/>
          <w:sz w:val="24"/>
          <w:szCs w:val="24"/>
          <w:lang w:val="ro-RO"/>
        </w:rPr>
        <w:t>MAN 769</w:t>
      </w:r>
      <w:r w:rsidR="003301D2" w:rsidRPr="00334C33">
        <w:rPr>
          <w:rFonts w:ascii="Times New Roman" w:hAnsi="Times New Roman" w:cs="Times New Roman"/>
          <w:sz w:val="24"/>
          <w:szCs w:val="24"/>
          <w:lang w:val="ro-RO"/>
        </w:rPr>
        <w:t xml:space="preserve">, tip </w:t>
      </w:r>
      <w:proofErr w:type="spellStart"/>
      <w:r w:rsidR="003301D2" w:rsidRPr="00334C33">
        <w:rPr>
          <w:rFonts w:ascii="Times New Roman" w:hAnsi="Times New Roman" w:cs="Times New Roman"/>
          <w:sz w:val="24"/>
          <w:szCs w:val="24"/>
          <w:lang w:val="ro-RO"/>
        </w:rPr>
        <w:t>Lions</w:t>
      </w:r>
      <w:proofErr w:type="spellEnd"/>
      <w:r w:rsidR="003301D2" w:rsidRPr="00334C33">
        <w:rPr>
          <w:rFonts w:ascii="Times New Roman" w:hAnsi="Times New Roman" w:cs="Times New Roman"/>
          <w:sz w:val="24"/>
          <w:szCs w:val="24"/>
          <w:lang w:val="ro-RO"/>
        </w:rPr>
        <w:t xml:space="preserve"> </w:t>
      </w:r>
      <w:proofErr w:type="spellStart"/>
      <w:r w:rsidR="003301D2" w:rsidRPr="00334C33">
        <w:rPr>
          <w:rFonts w:ascii="Times New Roman" w:hAnsi="Times New Roman" w:cs="Times New Roman"/>
          <w:sz w:val="24"/>
          <w:szCs w:val="24"/>
          <w:lang w:val="ro-RO"/>
        </w:rPr>
        <w:t>Coach</w:t>
      </w:r>
      <w:proofErr w:type="spellEnd"/>
      <w:r w:rsidR="003301D2" w:rsidRPr="00334C33">
        <w:rPr>
          <w:rFonts w:ascii="Times New Roman" w:hAnsi="Times New Roman" w:cs="Times New Roman"/>
          <w:sz w:val="24"/>
          <w:szCs w:val="24"/>
          <w:lang w:val="ro-RO"/>
        </w:rPr>
        <w:t>, categoria M3, numărul de identificare WMAA13ZZZYTO01735, anul fabricării 2000</w:t>
      </w:r>
      <w:r w:rsidR="001D5FE0" w:rsidRPr="00334C33">
        <w:rPr>
          <w:rFonts w:ascii="Times New Roman" w:hAnsi="Times New Roman" w:cs="Times New Roman"/>
          <w:sz w:val="24"/>
          <w:szCs w:val="24"/>
          <w:lang w:val="ro-RO"/>
        </w:rPr>
        <w:t>.</w:t>
      </w:r>
    </w:p>
    <w:p w:rsidR="00AA577C" w:rsidRPr="00334C33" w:rsidRDefault="00AA577C" w:rsidP="0051026D">
      <w:pPr>
        <w:spacing w:after="0" w:line="276" w:lineRule="auto"/>
        <w:ind w:firstLine="567"/>
        <w:jc w:val="both"/>
        <w:rPr>
          <w:rFonts w:ascii="Times New Roman" w:hAnsi="Times New Roman" w:cs="Times New Roman"/>
          <w:sz w:val="24"/>
          <w:szCs w:val="24"/>
          <w:lang w:val="ro-RO"/>
        </w:rPr>
      </w:pPr>
      <w:r w:rsidRPr="00334C33">
        <w:rPr>
          <w:rFonts w:ascii="Times New Roman" w:hAnsi="Times New Roman" w:cs="Times New Roman"/>
          <w:sz w:val="24"/>
          <w:szCs w:val="24"/>
          <w:lang w:val="ro-RO"/>
        </w:rPr>
        <w:t>Proiectul de Lege pr</w:t>
      </w:r>
      <w:r w:rsidR="000A3390" w:rsidRPr="00334C33">
        <w:rPr>
          <w:rFonts w:ascii="Times New Roman" w:hAnsi="Times New Roman" w:cs="Times New Roman"/>
          <w:sz w:val="24"/>
          <w:szCs w:val="24"/>
          <w:lang w:val="ro-RO"/>
        </w:rPr>
        <w:t>ivind importul unor mijloace de transport</w:t>
      </w:r>
      <w:r w:rsidRPr="00334C33">
        <w:rPr>
          <w:rFonts w:ascii="Times New Roman" w:hAnsi="Times New Roman" w:cs="Times New Roman"/>
          <w:sz w:val="24"/>
          <w:szCs w:val="24"/>
          <w:lang w:val="ro-RO"/>
        </w:rPr>
        <w:t xml:space="preserve"> prevede derogarea de la prevederile Codului vamal al Republicii Moldova nr. 1149-XIV din 20 iulie 2000, ale Codului fiscal nr. 1163-XIII din 24 aprilie 1997 şi ale Legii nr. 1380-XIII din 20 noiembrie 1997 cu privire la tariful vamal pentru introducerea în ţară şi plasarea </w:t>
      </w:r>
      <w:r w:rsidR="00396033" w:rsidRPr="00334C33">
        <w:rPr>
          <w:rFonts w:ascii="Times New Roman" w:hAnsi="Times New Roman" w:cs="Times New Roman"/>
          <w:sz w:val="24"/>
          <w:szCs w:val="24"/>
          <w:lang w:val="ro-RO"/>
        </w:rPr>
        <w:t xml:space="preserve">sub regim vamal de import a două </w:t>
      </w:r>
      <w:r w:rsidR="00334C33">
        <w:rPr>
          <w:rFonts w:ascii="Times New Roman" w:hAnsi="Times New Roman" w:cs="Times New Roman"/>
          <w:sz w:val="24"/>
          <w:szCs w:val="24"/>
          <w:lang w:val="ro-RO"/>
        </w:rPr>
        <w:t>mijloace de transport</w:t>
      </w:r>
      <w:r w:rsidRPr="00334C33">
        <w:rPr>
          <w:rFonts w:ascii="Times New Roman" w:hAnsi="Times New Roman" w:cs="Times New Roman"/>
          <w:sz w:val="24"/>
          <w:szCs w:val="24"/>
          <w:lang w:val="ro-RO"/>
        </w:rPr>
        <w:t>, cu scutirea de plata drepturilor de import şi fără drept de înstrăinare.</w:t>
      </w:r>
    </w:p>
    <w:p w:rsidR="00AA577C" w:rsidRPr="00334C33" w:rsidRDefault="00AA577C" w:rsidP="0051026D">
      <w:pPr>
        <w:spacing w:after="0" w:line="276" w:lineRule="auto"/>
        <w:ind w:firstLine="567"/>
        <w:jc w:val="both"/>
        <w:rPr>
          <w:rFonts w:ascii="Times New Roman" w:hAnsi="Times New Roman" w:cs="Times New Roman"/>
          <w:sz w:val="24"/>
          <w:szCs w:val="24"/>
          <w:lang w:val="ro-RO"/>
        </w:rPr>
      </w:pPr>
      <w:r w:rsidRPr="00334C33">
        <w:rPr>
          <w:rFonts w:ascii="Times New Roman" w:hAnsi="Times New Roman" w:cs="Times New Roman"/>
          <w:sz w:val="24"/>
          <w:szCs w:val="24"/>
          <w:lang w:val="ro-RO"/>
        </w:rPr>
        <w:t xml:space="preserve">Necesitatea adoptării unor norme derogatorii este determinată de prevederile art. 31 alin. (1) al Codului vamal, potrivit căruia importul este regimul vamal în care mărfurile introduse pe teritoriul vamal primesc statutul de mărfuri puse în liberă circulaţie numai după ce </w:t>
      </w:r>
      <w:proofErr w:type="spellStart"/>
      <w:r w:rsidRPr="00334C33">
        <w:rPr>
          <w:rFonts w:ascii="Times New Roman" w:hAnsi="Times New Roman" w:cs="Times New Roman"/>
          <w:sz w:val="24"/>
          <w:szCs w:val="24"/>
          <w:lang w:val="ro-RO"/>
        </w:rPr>
        <w:t>sînt</w:t>
      </w:r>
      <w:proofErr w:type="spellEnd"/>
      <w:r w:rsidRPr="00334C33">
        <w:rPr>
          <w:rFonts w:ascii="Times New Roman" w:hAnsi="Times New Roman" w:cs="Times New Roman"/>
          <w:sz w:val="24"/>
          <w:szCs w:val="24"/>
          <w:lang w:val="ro-RO"/>
        </w:rPr>
        <w:t xml:space="preserve"> plătite drepturile de import şi </w:t>
      </w:r>
      <w:proofErr w:type="spellStart"/>
      <w:r w:rsidRPr="00334C33">
        <w:rPr>
          <w:rFonts w:ascii="Times New Roman" w:hAnsi="Times New Roman" w:cs="Times New Roman"/>
          <w:sz w:val="24"/>
          <w:szCs w:val="24"/>
          <w:lang w:val="ro-RO"/>
        </w:rPr>
        <w:t>sînt</w:t>
      </w:r>
      <w:proofErr w:type="spellEnd"/>
      <w:r w:rsidRPr="00334C33">
        <w:rPr>
          <w:rFonts w:ascii="Times New Roman" w:hAnsi="Times New Roman" w:cs="Times New Roman"/>
          <w:sz w:val="24"/>
          <w:szCs w:val="24"/>
          <w:lang w:val="ro-RO"/>
        </w:rPr>
        <w:t xml:space="preserve"> aplicate măsurile de politică economică.</w:t>
      </w:r>
    </w:p>
    <w:p w:rsidR="00AA577C" w:rsidRPr="004F5E2C" w:rsidRDefault="00396033" w:rsidP="0051026D">
      <w:pPr>
        <w:spacing w:after="0" w:line="276" w:lineRule="auto"/>
        <w:ind w:firstLine="567"/>
        <w:jc w:val="both"/>
        <w:rPr>
          <w:rFonts w:ascii="Times New Roman" w:hAnsi="Times New Roman" w:cs="Times New Roman"/>
          <w:sz w:val="24"/>
          <w:szCs w:val="24"/>
          <w:lang w:val="ro-RO"/>
        </w:rPr>
      </w:pPr>
      <w:r w:rsidRPr="004F5E2C">
        <w:rPr>
          <w:rFonts w:ascii="Times New Roman" w:hAnsi="Times New Roman" w:cs="Times New Roman"/>
          <w:sz w:val="24"/>
          <w:szCs w:val="24"/>
          <w:lang w:val="ro-RO"/>
        </w:rPr>
        <w:t xml:space="preserve">Potrivit art. 1, </w:t>
      </w:r>
      <w:r w:rsidR="00AA577C" w:rsidRPr="004F5E2C">
        <w:rPr>
          <w:rFonts w:ascii="Times New Roman" w:hAnsi="Times New Roman" w:cs="Times New Roman"/>
          <w:sz w:val="24"/>
          <w:szCs w:val="24"/>
          <w:lang w:val="ro-RO"/>
        </w:rPr>
        <w:t>pct. 26) din Codul vamal prin termenul „</w:t>
      </w:r>
      <w:r w:rsidR="00AA577C" w:rsidRPr="004F5E2C">
        <w:rPr>
          <w:rFonts w:ascii="Times New Roman" w:hAnsi="Times New Roman" w:cs="Times New Roman"/>
          <w:i/>
          <w:sz w:val="24"/>
          <w:szCs w:val="24"/>
          <w:lang w:val="ro-RO"/>
        </w:rPr>
        <w:t>drepturi de import</w:t>
      </w:r>
      <w:r w:rsidR="00AA577C" w:rsidRPr="004F5E2C">
        <w:rPr>
          <w:rFonts w:ascii="Times New Roman" w:hAnsi="Times New Roman" w:cs="Times New Roman"/>
          <w:sz w:val="24"/>
          <w:szCs w:val="24"/>
          <w:lang w:val="ro-RO"/>
        </w:rPr>
        <w:t>” se înţelege taxa vamală, taxa pentru procedurile vamale, taxa pe valoarea adăugată, accizele şi orice alte sume care se cuvin statului la importul de mărfuri, încasate de organul vamal în conformitate cu legislaţia; taxa pentru procedurile vamale, orice alte sume care se cuvin statului la exportul de mărfuri, încasate de organul vamal în conformitate cu legislaţia în vigoare.</w:t>
      </w:r>
    </w:p>
    <w:p w:rsidR="005049B3" w:rsidRPr="004F5E2C" w:rsidRDefault="00476912" w:rsidP="0051026D">
      <w:pPr>
        <w:spacing w:after="0" w:line="276" w:lineRule="auto"/>
        <w:ind w:firstLine="567"/>
        <w:jc w:val="both"/>
        <w:rPr>
          <w:rFonts w:ascii="Times New Roman" w:hAnsi="Times New Roman" w:cs="Times New Roman"/>
          <w:sz w:val="24"/>
          <w:szCs w:val="24"/>
          <w:lang w:val="ro-RO"/>
        </w:rPr>
      </w:pPr>
      <w:r w:rsidRPr="004F5E2C">
        <w:rPr>
          <w:rFonts w:ascii="Times New Roman" w:hAnsi="Times New Roman" w:cs="Times New Roman"/>
          <w:sz w:val="24"/>
          <w:szCs w:val="24"/>
          <w:lang w:val="ro-RO"/>
        </w:rPr>
        <w:t>Totodată</w:t>
      </w:r>
      <w:r w:rsidR="00AA577C" w:rsidRPr="004F5E2C">
        <w:rPr>
          <w:rFonts w:ascii="Times New Roman" w:hAnsi="Times New Roman" w:cs="Times New Roman"/>
          <w:sz w:val="24"/>
          <w:szCs w:val="24"/>
          <w:lang w:val="ro-RO"/>
        </w:rPr>
        <w:t>, art. 20 alin. (4) din Codul vamal stabileşte că este interzisă introducerea şi/sau plasarea sub regimurile vamale de import, de antrepozit vamal, su</w:t>
      </w:r>
      <w:r w:rsidR="005049B3" w:rsidRPr="004F5E2C">
        <w:rPr>
          <w:rFonts w:ascii="Times New Roman" w:hAnsi="Times New Roman" w:cs="Times New Roman"/>
          <w:sz w:val="24"/>
          <w:szCs w:val="24"/>
          <w:lang w:val="ro-RO"/>
        </w:rPr>
        <w:t>b destinaţia vamală zonă liberă -</w:t>
      </w:r>
      <w:r w:rsidR="00AA577C" w:rsidRPr="004F5E2C">
        <w:rPr>
          <w:rFonts w:ascii="Times New Roman" w:hAnsi="Times New Roman" w:cs="Times New Roman"/>
          <w:sz w:val="24"/>
          <w:szCs w:val="24"/>
          <w:lang w:val="ro-RO"/>
        </w:rPr>
        <w:t xml:space="preserve"> a mijloacelor de transport auto clasificate la poziţia tarifară 8702 destinate transportării a mai mult de 20 de persoane şi la poziţiile tarifare 8704 şi 8705, precum şi a motoarelor şi a caroseriilor lor, cu termenu</w:t>
      </w:r>
      <w:r w:rsidR="005049B3" w:rsidRPr="004F5E2C">
        <w:rPr>
          <w:rFonts w:ascii="Times New Roman" w:hAnsi="Times New Roman" w:cs="Times New Roman"/>
          <w:sz w:val="24"/>
          <w:szCs w:val="24"/>
          <w:lang w:val="ro-RO"/>
        </w:rPr>
        <w:t>l de exploatare de peste 10 ani.</w:t>
      </w:r>
    </w:p>
    <w:p w:rsidR="005049B3" w:rsidRPr="004F5E2C" w:rsidRDefault="005049B3" w:rsidP="0051026D">
      <w:pPr>
        <w:spacing w:after="0" w:line="276" w:lineRule="auto"/>
        <w:ind w:firstLine="567"/>
        <w:jc w:val="both"/>
        <w:rPr>
          <w:rFonts w:ascii="Times New Roman" w:hAnsi="Times New Roman" w:cs="Times New Roman"/>
          <w:sz w:val="24"/>
          <w:szCs w:val="24"/>
          <w:lang w:val="ro-RO"/>
        </w:rPr>
      </w:pPr>
      <w:r w:rsidRPr="004F5E2C">
        <w:rPr>
          <w:rFonts w:ascii="Times New Roman" w:hAnsi="Times New Roman" w:cs="Times New Roman"/>
          <w:sz w:val="24"/>
          <w:szCs w:val="24"/>
          <w:lang w:val="ro-RO"/>
        </w:rPr>
        <w:t>Menţionăm că, beneficiar</w:t>
      </w:r>
      <w:r w:rsidR="007126EB">
        <w:rPr>
          <w:rFonts w:ascii="Times New Roman" w:hAnsi="Times New Roman" w:cs="Times New Roman"/>
          <w:sz w:val="24"/>
          <w:szCs w:val="24"/>
          <w:lang w:val="ro-RO"/>
        </w:rPr>
        <w:t>i</w:t>
      </w:r>
      <w:r w:rsidRPr="004F5E2C">
        <w:rPr>
          <w:rFonts w:ascii="Times New Roman" w:hAnsi="Times New Roman" w:cs="Times New Roman"/>
          <w:sz w:val="24"/>
          <w:szCs w:val="24"/>
          <w:lang w:val="ro-RO"/>
        </w:rPr>
        <w:t xml:space="preserve"> a</w:t>
      </w:r>
      <w:r w:rsidR="007126EB">
        <w:rPr>
          <w:rFonts w:ascii="Times New Roman" w:hAnsi="Times New Roman" w:cs="Times New Roman"/>
          <w:sz w:val="24"/>
          <w:szCs w:val="24"/>
          <w:lang w:val="ro-RO"/>
        </w:rPr>
        <w:t>i</w:t>
      </w:r>
      <w:r w:rsidRPr="004F5E2C">
        <w:rPr>
          <w:rFonts w:ascii="Times New Roman" w:hAnsi="Times New Roman" w:cs="Times New Roman"/>
          <w:sz w:val="24"/>
          <w:szCs w:val="24"/>
          <w:lang w:val="ro-RO"/>
        </w:rPr>
        <w:t xml:space="preserve"> mijloacelor de transport sunt teatre</w:t>
      </w:r>
      <w:r w:rsidR="007126EB">
        <w:rPr>
          <w:rFonts w:ascii="Times New Roman" w:hAnsi="Times New Roman" w:cs="Times New Roman"/>
          <w:sz w:val="24"/>
          <w:szCs w:val="24"/>
          <w:lang w:val="ro-RO"/>
        </w:rPr>
        <w:t>le</w:t>
      </w:r>
      <w:r w:rsidRPr="004F5E2C">
        <w:rPr>
          <w:rFonts w:ascii="Times New Roman" w:hAnsi="Times New Roman" w:cs="Times New Roman"/>
          <w:sz w:val="24"/>
          <w:szCs w:val="24"/>
          <w:lang w:val="ro-RO"/>
        </w:rPr>
        <w:t xml:space="preserve"> de nivel republican și național, iar autocarele respective sunt imperios necesare realizării obiectivelor acestora.</w:t>
      </w:r>
    </w:p>
    <w:p w:rsidR="005049B3" w:rsidRPr="004F5E2C" w:rsidRDefault="00154C37" w:rsidP="0051026D">
      <w:pPr>
        <w:pStyle w:val="a3"/>
        <w:spacing w:line="276" w:lineRule="auto"/>
        <w:ind w:firstLine="567"/>
        <w:jc w:val="both"/>
        <w:rPr>
          <w:rFonts w:ascii="Times New Roman" w:hAnsi="Times New Roman" w:cs="Times New Roman"/>
          <w:sz w:val="24"/>
          <w:szCs w:val="24"/>
          <w:lang w:val="ro-RO"/>
        </w:rPr>
      </w:pPr>
      <w:r w:rsidRPr="004F5E2C">
        <w:rPr>
          <w:rFonts w:ascii="Times New Roman" w:hAnsi="Times New Roman" w:cs="Times New Roman"/>
          <w:sz w:val="24"/>
          <w:szCs w:val="24"/>
          <w:lang w:val="ro-RO"/>
        </w:rPr>
        <w:t>Proiectul pr</w:t>
      </w:r>
      <w:r w:rsidR="000A3390" w:rsidRPr="004F5E2C">
        <w:rPr>
          <w:rFonts w:ascii="Times New Roman" w:hAnsi="Times New Roman" w:cs="Times New Roman"/>
          <w:sz w:val="24"/>
          <w:szCs w:val="24"/>
          <w:lang w:val="ro-RO"/>
        </w:rPr>
        <w:t xml:space="preserve">evede importul unor mijloace de </w:t>
      </w:r>
      <w:r w:rsidR="004F5E2C" w:rsidRPr="004F5E2C">
        <w:rPr>
          <w:rFonts w:ascii="Times New Roman" w:hAnsi="Times New Roman" w:cs="Times New Roman"/>
          <w:sz w:val="24"/>
          <w:szCs w:val="24"/>
          <w:lang w:val="ro-RO"/>
        </w:rPr>
        <w:t>transport</w:t>
      </w:r>
      <w:r w:rsidRPr="004F5E2C">
        <w:rPr>
          <w:rFonts w:ascii="Times New Roman" w:hAnsi="Times New Roman" w:cs="Times New Roman"/>
          <w:sz w:val="24"/>
          <w:szCs w:val="24"/>
          <w:lang w:val="ro-RO"/>
        </w:rPr>
        <w:t xml:space="preserve">, acordate cu titlu </w:t>
      </w:r>
      <w:r w:rsidR="00242EF0" w:rsidRPr="004F5E2C">
        <w:rPr>
          <w:rFonts w:ascii="Times New Roman" w:hAnsi="Times New Roman" w:cs="Times New Roman"/>
          <w:sz w:val="24"/>
          <w:szCs w:val="24"/>
          <w:lang w:val="ro-RO"/>
        </w:rPr>
        <w:t>gratuit (donație), motiv din care la introducerea în țară a mijloacelor de transport respective, instituțiile teatrale urmează a fi scutite de la plata drepturilor de import</w:t>
      </w:r>
      <w:r w:rsidR="00FD2207" w:rsidRPr="004F5E2C">
        <w:rPr>
          <w:rFonts w:ascii="Times New Roman" w:hAnsi="Times New Roman" w:cs="Times New Roman"/>
          <w:sz w:val="24"/>
          <w:szCs w:val="24"/>
          <w:lang w:val="ro-RO"/>
        </w:rPr>
        <w:t>,</w:t>
      </w:r>
      <w:r w:rsidRPr="004F5E2C">
        <w:rPr>
          <w:rFonts w:ascii="Times New Roman" w:hAnsi="Times New Roman" w:cs="Times New Roman"/>
          <w:sz w:val="24"/>
          <w:szCs w:val="24"/>
          <w:lang w:val="ro-RO"/>
        </w:rPr>
        <w:t xml:space="preserve"> </w:t>
      </w:r>
      <w:r w:rsidR="007126EB">
        <w:rPr>
          <w:rFonts w:ascii="Times New Roman" w:hAnsi="Times New Roman" w:cs="Times New Roman"/>
          <w:sz w:val="24"/>
          <w:szCs w:val="24"/>
          <w:lang w:val="ro-RO"/>
        </w:rPr>
        <w:t>respectiv</w:t>
      </w:r>
      <w:r w:rsidRPr="004F5E2C">
        <w:rPr>
          <w:rFonts w:ascii="Times New Roman" w:hAnsi="Times New Roman" w:cs="Times New Roman"/>
          <w:sz w:val="24"/>
          <w:szCs w:val="24"/>
          <w:lang w:val="ro-RO"/>
        </w:rPr>
        <w:t xml:space="preserve"> pentru realizarea proiectului nu este necesară implicarea cheltuielilor financiare din bugetul public. </w:t>
      </w:r>
    </w:p>
    <w:p w:rsidR="00970BE3" w:rsidRDefault="00970BE3" w:rsidP="0051026D">
      <w:pPr>
        <w:pStyle w:val="a3"/>
        <w:spacing w:line="276" w:lineRule="auto"/>
        <w:ind w:firstLine="567"/>
        <w:jc w:val="both"/>
        <w:rPr>
          <w:rFonts w:ascii="Times New Roman" w:hAnsi="Times New Roman" w:cs="Times New Roman"/>
          <w:sz w:val="24"/>
          <w:szCs w:val="24"/>
          <w:lang w:val="ro-RO"/>
        </w:rPr>
      </w:pPr>
      <w:r w:rsidRPr="004F5E2C">
        <w:rPr>
          <w:rFonts w:ascii="Times New Roman" w:hAnsi="Times New Roman" w:cs="Times New Roman"/>
          <w:sz w:val="24"/>
          <w:szCs w:val="24"/>
          <w:lang w:val="ro-RO"/>
        </w:rPr>
        <w:t xml:space="preserve">Proiectul nu conţine prevederi de reglementare a activității de întreprinzător în contextul Legii cu privire la principiile de bază de reglementare a activităţii de întreprinzător nr. 235-XVI din </w:t>
      </w:r>
      <w:r w:rsidRPr="004F5E2C">
        <w:rPr>
          <w:rFonts w:ascii="Times New Roman" w:hAnsi="Times New Roman" w:cs="Times New Roman"/>
          <w:sz w:val="24"/>
          <w:szCs w:val="24"/>
          <w:lang w:val="ro-RO"/>
        </w:rPr>
        <w:lastRenderedPageBreak/>
        <w:t xml:space="preserve">20.07.2006, astfel nu este necesară examinarea acestuia de către Grupul de lucru pentru reglementarea activităţii de întreprinzător. </w:t>
      </w:r>
    </w:p>
    <w:p w:rsidR="0051026D" w:rsidRPr="0051026D" w:rsidRDefault="0051026D" w:rsidP="0051026D">
      <w:pPr>
        <w:pStyle w:val="a3"/>
        <w:spacing w:line="276" w:lineRule="auto"/>
        <w:ind w:firstLine="567"/>
        <w:jc w:val="both"/>
        <w:rPr>
          <w:rFonts w:ascii="Times New Roman" w:hAnsi="Times New Roman" w:cs="Times New Roman"/>
          <w:sz w:val="24"/>
          <w:szCs w:val="24"/>
          <w:lang w:val="ro-RO"/>
        </w:rPr>
      </w:pPr>
      <w:r w:rsidRPr="0051026D">
        <w:rPr>
          <w:rFonts w:ascii="Times New Roman" w:hAnsi="Times New Roman" w:cs="Times New Roman"/>
          <w:sz w:val="24"/>
          <w:szCs w:val="24"/>
          <w:lang w:val="ro-RO"/>
        </w:rPr>
        <w:t xml:space="preserve">În scopul respectării prevederilor Legii nr. 239 din 13 noiembrie 2008 privind transparenţa în procesul decizional, proiectul </w:t>
      </w:r>
      <w:proofErr w:type="spellStart"/>
      <w:r w:rsidRPr="0051026D">
        <w:rPr>
          <w:rFonts w:ascii="Times New Roman" w:hAnsi="Times New Roman" w:cs="Times New Roman"/>
          <w:sz w:val="24"/>
          <w:szCs w:val="24"/>
          <w:lang w:val="ro-RO"/>
        </w:rPr>
        <w:t>Hotărîrii</w:t>
      </w:r>
      <w:proofErr w:type="spellEnd"/>
      <w:r w:rsidRPr="0051026D">
        <w:rPr>
          <w:rFonts w:ascii="Times New Roman" w:hAnsi="Times New Roman" w:cs="Times New Roman"/>
          <w:sz w:val="24"/>
          <w:szCs w:val="24"/>
          <w:lang w:val="ro-RO"/>
        </w:rPr>
        <w:t xml:space="preserve"> de Guvern, a fost plasat pe pagina web oficială a Ministerului Educației, Culturii și Cercetării </w:t>
      </w:r>
      <w:proofErr w:type="spellStart"/>
      <w:r w:rsidRPr="0051026D">
        <w:rPr>
          <w:rFonts w:ascii="Times New Roman" w:hAnsi="Times New Roman" w:cs="Times New Roman"/>
          <w:sz w:val="24"/>
          <w:szCs w:val="24"/>
          <w:lang w:val="ro-RO"/>
        </w:rPr>
        <w:t>www.mecc.gov.md</w:t>
      </w:r>
      <w:proofErr w:type="spellEnd"/>
      <w:r w:rsidRPr="0051026D">
        <w:rPr>
          <w:rFonts w:ascii="Times New Roman" w:hAnsi="Times New Roman" w:cs="Times New Roman"/>
          <w:sz w:val="24"/>
          <w:szCs w:val="24"/>
          <w:lang w:val="ro-RO"/>
        </w:rPr>
        <w:t xml:space="preserve">, compartimentul </w:t>
      </w:r>
      <w:r w:rsidRPr="0051026D">
        <w:rPr>
          <w:rFonts w:ascii="Times New Roman" w:hAnsi="Times New Roman" w:cs="Times New Roman"/>
          <w:i/>
          <w:sz w:val="24"/>
          <w:szCs w:val="24"/>
          <w:lang w:val="ro-RO"/>
        </w:rPr>
        <w:t>Transparenţă</w:t>
      </w:r>
      <w:r w:rsidRPr="0051026D">
        <w:rPr>
          <w:rFonts w:ascii="Times New Roman" w:hAnsi="Times New Roman" w:cs="Times New Roman"/>
          <w:sz w:val="24"/>
          <w:szCs w:val="24"/>
          <w:lang w:val="ro-RO"/>
        </w:rPr>
        <w:t xml:space="preserve">, directoriul </w:t>
      </w:r>
      <w:r w:rsidRPr="0051026D">
        <w:rPr>
          <w:rFonts w:ascii="Times New Roman" w:hAnsi="Times New Roman" w:cs="Times New Roman"/>
          <w:i/>
          <w:sz w:val="24"/>
          <w:szCs w:val="24"/>
          <w:lang w:val="ro-RO"/>
        </w:rPr>
        <w:t>Transparenţă decizională</w:t>
      </w:r>
      <w:r w:rsidRPr="0051026D">
        <w:rPr>
          <w:rFonts w:ascii="Times New Roman" w:hAnsi="Times New Roman" w:cs="Times New Roman"/>
          <w:sz w:val="24"/>
          <w:szCs w:val="24"/>
          <w:lang w:val="ro-RO"/>
        </w:rPr>
        <w:t>.</w:t>
      </w:r>
    </w:p>
    <w:p w:rsidR="00FD2207" w:rsidRDefault="00FD2207" w:rsidP="00FD2207">
      <w:pPr>
        <w:pStyle w:val="a3"/>
        <w:ind w:firstLine="567"/>
        <w:jc w:val="both"/>
        <w:rPr>
          <w:rFonts w:ascii="Times New Roman" w:hAnsi="Times New Roman" w:cs="Times New Roman"/>
          <w:sz w:val="24"/>
          <w:szCs w:val="24"/>
          <w:lang w:val="ro-RO"/>
        </w:rPr>
      </w:pPr>
    </w:p>
    <w:p w:rsidR="004F5E2C" w:rsidRDefault="004F5E2C" w:rsidP="00FD2207">
      <w:pPr>
        <w:pStyle w:val="a3"/>
        <w:ind w:firstLine="567"/>
        <w:jc w:val="both"/>
        <w:rPr>
          <w:rFonts w:ascii="Times New Roman" w:hAnsi="Times New Roman" w:cs="Times New Roman"/>
          <w:sz w:val="24"/>
          <w:szCs w:val="24"/>
          <w:lang w:val="ro-RO"/>
        </w:rPr>
      </w:pPr>
    </w:p>
    <w:p w:rsidR="0051026D" w:rsidRPr="004F5E2C" w:rsidRDefault="0051026D" w:rsidP="00FD2207">
      <w:pPr>
        <w:pStyle w:val="a3"/>
        <w:ind w:firstLine="567"/>
        <w:jc w:val="both"/>
        <w:rPr>
          <w:rFonts w:ascii="Times New Roman" w:hAnsi="Times New Roman" w:cs="Times New Roman"/>
          <w:sz w:val="24"/>
          <w:szCs w:val="24"/>
          <w:lang w:val="ro-RO"/>
        </w:rPr>
      </w:pPr>
    </w:p>
    <w:p w:rsidR="00F879AD" w:rsidRPr="00242EF0" w:rsidRDefault="00970BE3" w:rsidP="004F5E2C">
      <w:pPr>
        <w:jc w:val="both"/>
        <w:rPr>
          <w:lang w:val="en-US"/>
        </w:rPr>
      </w:pPr>
      <w:proofErr w:type="spellStart"/>
      <w:r>
        <w:rPr>
          <w:rFonts w:ascii="Times New Roman" w:hAnsi="Times New Roman" w:cs="Times New Roman"/>
          <w:b/>
          <w:sz w:val="26"/>
          <w:szCs w:val="26"/>
          <w:lang w:val="en-US"/>
        </w:rPr>
        <w:t>Ministru</w:t>
      </w:r>
      <w:proofErr w:type="spellEnd"/>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r>
      <w:r>
        <w:rPr>
          <w:rFonts w:ascii="Times New Roman" w:hAnsi="Times New Roman" w:cs="Times New Roman"/>
          <w:b/>
          <w:sz w:val="26"/>
          <w:szCs w:val="26"/>
          <w:lang w:val="en-US"/>
        </w:rPr>
        <w:tab/>
        <w:t xml:space="preserve">           </w:t>
      </w:r>
      <w:r>
        <w:rPr>
          <w:rFonts w:ascii="Times New Roman" w:hAnsi="Times New Roman" w:cs="Times New Roman"/>
          <w:b/>
          <w:sz w:val="26"/>
          <w:szCs w:val="26"/>
          <w:lang w:val="en-US"/>
        </w:rPr>
        <w:tab/>
        <w:t>Monica BABUC</w:t>
      </w:r>
      <w:r w:rsidR="004F5E2C">
        <w:rPr>
          <w:rFonts w:ascii="Times New Roman" w:hAnsi="Times New Roman" w:cs="Times New Roman"/>
          <w:sz w:val="26"/>
          <w:szCs w:val="26"/>
          <w:lang w:val="en-US"/>
        </w:rPr>
        <w:tab/>
      </w:r>
    </w:p>
    <w:sectPr w:rsidR="00F879AD" w:rsidRPr="00242EF0" w:rsidSect="0051026D">
      <w:pgSz w:w="11906" w:h="16838"/>
      <w:pgMar w:top="1134" w:right="991" w:bottom="156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2"/>
  </w:compat>
  <w:rsids>
    <w:rsidRoot w:val="00970BE3"/>
    <w:rsid w:val="00087A08"/>
    <w:rsid w:val="000A3390"/>
    <w:rsid w:val="00154C37"/>
    <w:rsid w:val="001D5FE0"/>
    <w:rsid w:val="00242EF0"/>
    <w:rsid w:val="003301D2"/>
    <w:rsid w:val="00334C33"/>
    <w:rsid w:val="00396033"/>
    <w:rsid w:val="00476912"/>
    <w:rsid w:val="004F5E2C"/>
    <w:rsid w:val="005049B3"/>
    <w:rsid w:val="0051026D"/>
    <w:rsid w:val="007126EB"/>
    <w:rsid w:val="00780353"/>
    <w:rsid w:val="007E022F"/>
    <w:rsid w:val="008E1AFD"/>
    <w:rsid w:val="00970BE3"/>
    <w:rsid w:val="00AA577C"/>
    <w:rsid w:val="00CF3200"/>
    <w:rsid w:val="00F879AD"/>
    <w:rsid w:val="00FD2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BE3"/>
    <w:pPr>
      <w:spacing w:after="160"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0BE3"/>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3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Just-04</dc:creator>
  <cp:keywords/>
  <dc:description/>
  <cp:lastModifiedBy>RePack by Diakov</cp:lastModifiedBy>
  <cp:revision>7</cp:revision>
  <cp:lastPrinted>2018-05-22T09:17:00Z</cp:lastPrinted>
  <dcterms:created xsi:type="dcterms:W3CDTF">2018-05-22T05:56:00Z</dcterms:created>
  <dcterms:modified xsi:type="dcterms:W3CDTF">2018-05-31T10:00:00Z</dcterms:modified>
</cp:coreProperties>
</file>