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E8E" w:rsidRPr="00BB7C10" w:rsidRDefault="00F85E8E" w:rsidP="00F85E8E">
      <w:pPr>
        <w:shd w:val="clear" w:color="auto" w:fill="FFFFFF"/>
        <w:spacing w:after="0" w:line="312" w:lineRule="atLeast"/>
        <w:jc w:val="right"/>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lang w:val="en-US" w:eastAsia="ru-RU"/>
        </w:rPr>
        <w:t>Proiect</w:t>
      </w:r>
    </w:p>
    <w:p w:rsidR="00F85E8E" w:rsidRPr="00BB7C10" w:rsidRDefault="00F85E8E"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F85E8E" w:rsidRPr="00BB7C10" w:rsidRDefault="00F85E8E"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903A63" w:rsidRPr="00BB7C10" w:rsidRDefault="00903A63" w:rsidP="00903A63">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GUVERNUL REPUBLICII MOLDOVA</w:t>
      </w:r>
    </w:p>
    <w:p w:rsidR="00903A63" w:rsidRPr="00BB7C10" w:rsidRDefault="00903A63" w:rsidP="00903A63">
      <w:pPr>
        <w:spacing w:after="0" w:line="240" w:lineRule="auto"/>
        <w:jc w:val="center"/>
        <w:rPr>
          <w:rFonts w:ascii="Times New Roman" w:eastAsia="MS Mincho" w:hAnsi="Times New Roman" w:cs="Times New Roman"/>
          <w:color w:val="000000" w:themeColor="text1"/>
          <w:sz w:val="28"/>
          <w:szCs w:val="28"/>
          <w:lang w:val="en-US" w:eastAsia="ja-JP"/>
        </w:rPr>
      </w:pPr>
    </w:p>
    <w:p w:rsidR="00903A63" w:rsidRPr="00BB7C10" w:rsidRDefault="00903A63" w:rsidP="00903A63">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HOTĂRÎRE</w:t>
      </w:r>
    </w:p>
    <w:p w:rsidR="00903A63" w:rsidRPr="00BB7C10" w:rsidRDefault="00903A63" w:rsidP="00903A63">
      <w:pPr>
        <w:spacing w:after="0" w:line="240" w:lineRule="auto"/>
        <w:jc w:val="center"/>
        <w:rPr>
          <w:rFonts w:ascii="Times New Roman" w:eastAsia="MS Mincho" w:hAnsi="Times New Roman" w:cs="Times New Roman"/>
          <w:color w:val="000000" w:themeColor="text1"/>
          <w:sz w:val="28"/>
          <w:szCs w:val="28"/>
          <w:lang w:val="en-US" w:eastAsia="ja-JP"/>
        </w:rPr>
      </w:pPr>
    </w:p>
    <w:p w:rsidR="00903A63" w:rsidRPr="00BB7C10" w:rsidRDefault="00903A63" w:rsidP="00903A63">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nr.          din                                201</w:t>
      </w:r>
      <w:r w:rsidR="00D847F3" w:rsidRPr="00BB7C10">
        <w:rPr>
          <w:rFonts w:ascii="Times New Roman" w:eastAsia="MS Mincho" w:hAnsi="Times New Roman" w:cs="Times New Roman"/>
          <w:b/>
          <w:bCs/>
          <w:color w:val="000000" w:themeColor="text1"/>
          <w:sz w:val="28"/>
          <w:szCs w:val="28"/>
          <w:lang w:val="ro-RO" w:eastAsia="ja-JP"/>
        </w:rPr>
        <w:t>8</w:t>
      </w:r>
    </w:p>
    <w:p w:rsidR="00903A63" w:rsidRPr="00BB7C10" w:rsidRDefault="00903A63" w:rsidP="00903A63">
      <w:pPr>
        <w:spacing w:after="0" w:line="240" w:lineRule="auto"/>
        <w:jc w:val="center"/>
        <w:rPr>
          <w:rFonts w:ascii="Times New Roman" w:eastAsia="MS Mincho" w:hAnsi="Times New Roman" w:cs="Times New Roman"/>
          <w:color w:val="000000" w:themeColor="text1"/>
          <w:sz w:val="28"/>
          <w:szCs w:val="28"/>
          <w:lang w:val="ro-RO" w:eastAsia="ja-JP"/>
        </w:rPr>
      </w:pPr>
    </w:p>
    <w:p w:rsidR="00903A63" w:rsidRPr="00BB7C10" w:rsidRDefault="00903A63" w:rsidP="00903A63">
      <w:pPr>
        <w:spacing w:after="0" w:line="240" w:lineRule="auto"/>
        <w:jc w:val="center"/>
        <w:rPr>
          <w:rFonts w:ascii="Times New Roman" w:eastAsia="MS Mincho" w:hAnsi="Times New Roman" w:cs="Times New Roman"/>
          <w:b/>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 xml:space="preserve">Pentru aprobarea Normei sanitar-veterinare </w:t>
      </w:r>
      <w:r w:rsidRPr="00BB7C10">
        <w:rPr>
          <w:rFonts w:ascii="Times New Roman" w:eastAsia="MS Mincho" w:hAnsi="Times New Roman" w:cs="Times New Roman"/>
          <w:b/>
          <w:color w:val="000000" w:themeColor="text1"/>
          <w:sz w:val="28"/>
          <w:szCs w:val="28"/>
          <w:lang w:val="ro-RO" w:eastAsia="ja-JP"/>
        </w:rPr>
        <w:t>privind</w:t>
      </w:r>
    </w:p>
    <w:p w:rsidR="00903A63" w:rsidRPr="00BB7C10" w:rsidRDefault="00E66DEF" w:rsidP="005B1CCB">
      <w:pPr>
        <w:spacing w:after="0" w:line="240" w:lineRule="auto"/>
        <w:jc w:val="center"/>
        <w:rPr>
          <w:rFonts w:ascii="Times New Roman" w:eastAsia="MS Mincho" w:hAnsi="Times New Roman" w:cs="Times New Roman"/>
          <w:b/>
          <w:bCs/>
          <w:color w:val="000000" w:themeColor="text1"/>
          <w:sz w:val="28"/>
          <w:szCs w:val="28"/>
          <w:lang w:val="ro-RO" w:eastAsia="ja-JP"/>
        </w:rPr>
      </w:pPr>
      <w:proofErr w:type="gramStart"/>
      <w:r w:rsidRPr="00BB7C10">
        <w:rPr>
          <w:rFonts w:ascii="Times New Roman" w:eastAsia="Arial Unicode MS" w:hAnsi="Times New Roman" w:cs="Times New Roman"/>
          <w:b/>
          <w:bCs/>
          <w:color w:val="000000" w:themeColor="text1"/>
          <w:sz w:val="28"/>
          <w:szCs w:val="28"/>
          <w:lang w:val="en-US" w:eastAsia="ru-RU"/>
        </w:rPr>
        <w:t>condițiile</w:t>
      </w:r>
      <w:proofErr w:type="gramEnd"/>
      <w:r w:rsidRPr="00BB7C10">
        <w:rPr>
          <w:rFonts w:ascii="Times New Roman" w:eastAsia="Arial Unicode MS" w:hAnsi="Times New Roman" w:cs="Times New Roman"/>
          <w:b/>
          <w:bCs/>
          <w:color w:val="000000" w:themeColor="text1"/>
          <w:sz w:val="28"/>
          <w:szCs w:val="28"/>
          <w:lang w:val="en-US" w:eastAsia="ru-RU"/>
        </w:rPr>
        <w:t xml:space="preserve"> de sănătate</w:t>
      </w:r>
      <w:r w:rsidR="00D8776F" w:rsidRPr="00BB7C10">
        <w:rPr>
          <w:rFonts w:ascii="Times New Roman" w:eastAsia="Arial Unicode MS" w:hAnsi="Times New Roman" w:cs="Times New Roman"/>
          <w:b/>
          <w:bCs/>
          <w:color w:val="000000" w:themeColor="text1"/>
          <w:sz w:val="28"/>
          <w:szCs w:val="28"/>
          <w:lang w:val="ro-RO" w:eastAsia="ru-RU"/>
        </w:rPr>
        <w:t xml:space="preserve"> și certificare</w:t>
      </w:r>
      <w:r w:rsidRPr="00BB7C10">
        <w:rPr>
          <w:rFonts w:ascii="Times New Roman" w:eastAsia="Arial Unicode MS" w:hAnsi="Times New Roman" w:cs="Times New Roman"/>
          <w:b/>
          <w:bCs/>
          <w:color w:val="000000" w:themeColor="text1"/>
          <w:sz w:val="28"/>
          <w:szCs w:val="28"/>
          <w:lang w:val="en-US" w:eastAsia="ru-RU"/>
        </w:rPr>
        <w:t xml:space="preserve"> animală</w:t>
      </w:r>
      <w:r w:rsidR="00682CFC" w:rsidRPr="00BB7C10">
        <w:rPr>
          <w:rFonts w:ascii="Times New Roman" w:eastAsia="Arial Unicode MS" w:hAnsi="Times New Roman" w:cs="Times New Roman"/>
          <w:b/>
          <w:bCs/>
          <w:color w:val="000000" w:themeColor="text1"/>
          <w:sz w:val="28"/>
          <w:szCs w:val="28"/>
          <w:lang w:val="en-US" w:eastAsia="ru-RU"/>
        </w:rPr>
        <w:t xml:space="preserve"> </w:t>
      </w:r>
      <w:r w:rsidR="008716AA" w:rsidRPr="00BB7C10">
        <w:rPr>
          <w:rFonts w:ascii="Times New Roman" w:eastAsia="Arial Unicode MS" w:hAnsi="Times New Roman" w:cs="Times New Roman"/>
          <w:b/>
          <w:bCs/>
          <w:color w:val="000000" w:themeColor="text1"/>
          <w:sz w:val="28"/>
          <w:szCs w:val="28"/>
          <w:lang w:val="ro-RO" w:eastAsia="ru-RU"/>
        </w:rPr>
        <w:t xml:space="preserve">la </w:t>
      </w:r>
      <w:r w:rsidR="00D8776F" w:rsidRPr="00BB7C10">
        <w:rPr>
          <w:rFonts w:ascii="Times New Roman" w:eastAsia="Times New Roman" w:hAnsi="Times New Roman" w:cs="Times New Roman"/>
          <w:b/>
          <w:bCs/>
          <w:color w:val="000000" w:themeColor="text1"/>
          <w:sz w:val="28"/>
          <w:szCs w:val="28"/>
          <w:lang w:val="en-US" w:eastAsia="ru-RU"/>
        </w:rPr>
        <w:t>comerţul</w:t>
      </w:r>
      <w:r w:rsidR="00682CFC" w:rsidRPr="00BB7C10">
        <w:rPr>
          <w:rFonts w:ascii="Times New Roman" w:eastAsia="Arial Unicode MS" w:hAnsi="Times New Roman" w:cs="Times New Roman"/>
          <w:b/>
          <w:bCs/>
          <w:color w:val="000000" w:themeColor="text1"/>
          <w:sz w:val="28"/>
          <w:szCs w:val="28"/>
          <w:lang w:val="ro-RO" w:eastAsia="ru-RU"/>
        </w:rPr>
        <w:t xml:space="preserve"> </w:t>
      </w:r>
      <w:r w:rsidR="00CB339E" w:rsidRPr="00BB7C10">
        <w:rPr>
          <w:rFonts w:ascii="Times New Roman" w:eastAsia="Times New Roman" w:hAnsi="Times New Roman" w:cs="Times New Roman"/>
          <w:b/>
          <w:bCs/>
          <w:color w:val="000000" w:themeColor="text1"/>
          <w:sz w:val="28"/>
          <w:szCs w:val="28"/>
          <w:lang w:val="ro-RO" w:eastAsia="ru-RU"/>
        </w:rPr>
        <w:t>(importul și</w:t>
      </w:r>
      <w:r w:rsidR="00CB339E" w:rsidRPr="00BB7C10">
        <w:rPr>
          <w:rFonts w:ascii="Times New Roman" w:eastAsia="Arial Unicode MS" w:hAnsi="Times New Roman" w:cs="Times New Roman"/>
          <w:b/>
          <w:bCs/>
          <w:color w:val="000000" w:themeColor="text1"/>
          <w:sz w:val="28"/>
          <w:szCs w:val="28"/>
          <w:lang w:val="ro-RO" w:eastAsia="ru-RU"/>
        </w:rPr>
        <w:t xml:space="preserve"> exportul) </w:t>
      </w:r>
      <w:r w:rsidR="008716AA" w:rsidRPr="00BB7C10">
        <w:rPr>
          <w:rFonts w:ascii="Times New Roman" w:eastAsia="Arial Unicode MS" w:hAnsi="Times New Roman" w:cs="Times New Roman"/>
          <w:b/>
          <w:bCs/>
          <w:color w:val="000000" w:themeColor="text1"/>
          <w:sz w:val="28"/>
          <w:szCs w:val="28"/>
          <w:lang w:val="ro-RO" w:eastAsia="ru-RU"/>
        </w:rPr>
        <w:t xml:space="preserve">cu </w:t>
      </w:r>
      <w:r w:rsidRPr="00BB7C10">
        <w:rPr>
          <w:rFonts w:ascii="Times New Roman" w:eastAsia="Arial Unicode MS" w:hAnsi="Times New Roman" w:cs="Times New Roman"/>
          <w:b/>
          <w:bCs/>
          <w:color w:val="000000" w:themeColor="text1"/>
          <w:sz w:val="28"/>
          <w:szCs w:val="28"/>
          <w:lang w:val="en-US" w:eastAsia="ru-RU"/>
        </w:rPr>
        <w:t>ovine și caprine</w:t>
      </w:r>
    </w:p>
    <w:p w:rsidR="00D847F3" w:rsidRPr="00BB7C10" w:rsidRDefault="00D847F3" w:rsidP="00903A63">
      <w:pPr>
        <w:spacing w:after="0" w:line="240" w:lineRule="auto"/>
        <w:jc w:val="center"/>
        <w:rPr>
          <w:rFonts w:ascii="Times New Roman" w:eastAsia="MS Mincho" w:hAnsi="Times New Roman" w:cs="Times New Roman"/>
          <w:b/>
          <w:bCs/>
          <w:color w:val="000000" w:themeColor="text1"/>
          <w:sz w:val="28"/>
          <w:szCs w:val="28"/>
          <w:lang w:val="ro-RO" w:eastAsia="ja-JP"/>
        </w:rPr>
      </w:pPr>
    </w:p>
    <w:p w:rsidR="00D847F3" w:rsidRPr="00BB7C10" w:rsidRDefault="00D847F3" w:rsidP="00682CFC">
      <w:pPr>
        <w:pStyle w:val="Default"/>
        <w:ind w:firstLine="708"/>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ro-RO" w:eastAsia="ru-RU"/>
        </w:rPr>
        <w:t>În temeiul</w:t>
      </w:r>
      <w:r w:rsidR="008716AA" w:rsidRPr="00BB7C10">
        <w:rPr>
          <w:rFonts w:ascii="Times New Roman" w:eastAsia="Times New Roman" w:hAnsi="Times New Roman" w:cs="Times New Roman"/>
          <w:color w:val="000000" w:themeColor="text1"/>
          <w:sz w:val="28"/>
          <w:szCs w:val="28"/>
          <w:lang w:val="ro-RO" w:eastAsia="ru-RU"/>
        </w:rPr>
        <w:t xml:space="preserve"> art. 29 </w:t>
      </w:r>
      <w:r w:rsidR="003B69EF">
        <w:rPr>
          <w:rFonts w:ascii="Times New Roman" w:eastAsia="Times New Roman" w:hAnsi="Times New Roman" w:cs="Times New Roman"/>
          <w:color w:val="000000" w:themeColor="text1"/>
          <w:sz w:val="28"/>
          <w:szCs w:val="28"/>
          <w:lang w:val="ro-RO" w:eastAsia="ru-RU"/>
        </w:rPr>
        <w:t xml:space="preserve"> alin. 1 </w:t>
      </w:r>
      <w:r w:rsidR="008716AA" w:rsidRPr="00BB7C10">
        <w:rPr>
          <w:rFonts w:ascii="Times New Roman" w:eastAsia="Times New Roman" w:hAnsi="Times New Roman" w:cs="Times New Roman"/>
          <w:color w:val="000000" w:themeColor="text1"/>
          <w:sz w:val="28"/>
          <w:szCs w:val="28"/>
          <w:lang w:val="ro-RO" w:eastAsia="ru-RU"/>
        </w:rPr>
        <w:t>al</w:t>
      </w:r>
      <w:r w:rsidRPr="00BB7C10">
        <w:rPr>
          <w:rFonts w:ascii="Times New Roman" w:eastAsia="Times New Roman" w:hAnsi="Times New Roman" w:cs="Times New Roman"/>
          <w:color w:val="000000" w:themeColor="text1"/>
          <w:sz w:val="28"/>
          <w:szCs w:val="28"/>
          <w:lang w:val="en-US" w:eastAsia="ru-RU"/>
        </w:rPr>
        <w:t xml:space="preserve"> Legii nr. 221 din </w:t>
      </w:r>
      <w:proofErr w:type="gramStart"/>
      <w:r w:rsidRPr="00BB7C10">
        <w:rPr>
          <w:rFonts w:ascii="Times New Roman" w:eastAsia="Times New Roman" w:hAnsi="Times New Roman" w:cs="Times New Roman"/>
          <w:color w:val="000000" w:themeColor="text1"/>
          <w:sz w:val="28"/>
          <w:szCs w:val="28"/>
          <w:lang w:val="en-US" w:eastAsia="ru-RU"/>
        </w:rPr>
        <w:t>19 octombrie 2007 privind activitatea sanitar-veterinară</w:t>
      </w:r>
      <w:proofErr w:type="gramEnd"/>
      <w:r w:rsidRPr="00BB7C10">
        <w:rPr>
          <w:rFonts w:ascii="Times New Roman" w:eastAsia="Times New Roman" w:hAnsi="Times New Roman" w:cs="Times New Roman"/>
          <w:color w:val="000000" w:themeColor="text1"/>
          <w:sz w:val="28"/>
          <w:szCs w:val="28"/>
          <w:lang w:val="en-US" w:eastAsia="ru-RU"/>
        </w:rPr>
        <w:t xml:space="preserve"> (</w:t>
      </w:r>
      <w:r w:rsidRPr="00BB7C10">
        <w:rPr>
          <w:rFonts w:ascii="Times New Roman" w:eastAsia="Calibri" w:hAnsi="Times New Roman" w:cs="Times New Roman"/>
          <w:color w:val="000000" w:themeColor="text1"/>
          <w:sz w:val="28"/>
          <w:szCs w:val="28"/>
          <w:lang w:val="ro-RO"/>
        </w:rPr>
        <w:t>republicată în Monitorul Oficial al Republicii Moldova, 2013, nr. 125-129, art. 396</w:t>
      </w:r>
      <w:r w:rsidRPr="00BB7C10">
        <w:rPr>
          <w:rFonts w:ascii="Times New Roman" w:eastAsia="Times New Roman" w:hAnsi="Times New Roman" w:cs="Times New Roman"/>
          <w:color w:val="000000" w:themeColor="text1"/>
          <w:sz w:val="28"/>
          <w:szCs w:val="28"/>
          <w:lang w:val="en-US" w:eastAsia="ru-RU"/>
        </w:rPr>
        <w:t>), cu modificările şi completările ulterioare</w:t>
      </w:r>
      <w:r w:rsidR="008362C8" w:rsidRPr="00BB7C10">
        <w:rPr>
          <w:rFonts w:ascii="Times New Roman" w:hAnsi="Times New Roman" w:cs="Times New Roman"/>
          <w:color w:val="000000" w:themeColor="text1"/>
          <w:sz w:val="28"/>
          <w:szCs w:val="28"/>
          <w:lang w:val="ro-RO"/>
        </w:rPr>
        <w:t>,</w:t>
      </w:r>
      <w:r w:rsidRPr="00BB7C10">
        <w:rPr>
          <w:rFonts w:ascii="Times New Roman" w:hAnsi="Times New Roman" w:cs="Times New Roman"/>
          <w:color w:val="000000" w:themeColor="text1"/>
          <w:sz w:val="28"/>
          <w:szCs w:val="28"/>
          <w:lang w:val="ro-RO"/>
        </w:rPr>
        <w:t xml:space="preserve"> </w:t>
      </w:r>
      <w:r w:rsidR="008362C8" w:rsidRPr="00BB7C10">
        <w:rPr>
          <w:rFonts w:ascii="Times New Roman" w:eastAsia="Times New Roman" w:hAnsi="Times New Roman" w:cs="Times New Roman"/>
          <w:color w:val="000000" w:themeColor="text1"/>
          <w:sz w:val="28"/>
          <w:szCs w:val="28"/>
          <w:lang w:val="ro-RO" w:eastAsia="ru-RU"/>
        </w:rPr>
        <w:t>Guvernul HOTĂRĂȘTE</w:t>
      </w:r>
      <w:r w:rsidRPr="00BB7C10">
        <w:rPr>
          <w:rFonts w:ascii="Times New Roman" w:eastAsia="Times New Roman" w:hAnsi="Times New Roman" w:cs="Times New Roman"/>
          <w:color w:val="000000" w:themeColor="text1"/>
          <w:sz w:val="28"/>
          <w:szCs w:val="28"/>
          <w:lang w:val="ro-RO" w:eastAsia="ru-RU"/>
        </w:rPr>
        <w:t>:</w:t>
      </w:r>
    </w:p>
    <w:p w:rsidR="00F55120" w:rsidRPr="00BB7C10" w:rsidRDefault="00F55120" w:rsidP="00682CFC">
      <w:pPr>
        <w:pStyle w:val="Default"/>
        <w:ind w:firstLine="708"/>
        <w:jc w:val="both"/>
        <w:rPr>
          <w:rFonts w:ascii="Times New Roman" w:hAnsi="Times New Roman" w:cs="Times New Roman"/>
          <w:color w:val="000000" w:themeColor="text1"/>
          <w:sz w:val="28"/>
          <w:szCs w:val="28"/>
          <w:lang w:val="en-US"/>
        </w:rPr>
      </w:pPr>
    </w:p>
    <w:p w:rsidR="00C06272" w:rsidRPr="007A66B7" w:rsidRDefault="0087265E" w:rsidP="004C4572">
      <w:pPr>
        <w:ind w:firstLine="708"/>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ro-RO" w:eastAsia="ru-RU"/>
        </w:rPr>
        <w:t>1.S</w:t>
      </w:r>
      <w:r w:rsidR="0020324E">
        <w:rPr>
          <w:rFonts w:ascii="Times New Roman" w:eastAsia="Times New Roman" w:hAnsi="Times New Roman" w:cs="Times New Roman"/>
          <w:color w:val="000000" w:themeColor="text1"/>
          <w:sz w:val="28"/>
          <w:szCs w:val="28"/>
          <w:lang w:val="ro-RO" w:eastAsia="ru-RU"/>
        </w:rPr>
        <w:t>e aprobă</w:t>
      </w:r>
      <w:r w:rsidR="00682CFC" w:rsidRPr="00BB7C10">
        <w:rPr>
          <w:rFonts w:ascii="Times New Roman" w:eastAsia="Times New Roman" w:hAnsi="Times New Roman" w:cs="Times New Roman"/>
          <w:color w:val="000000" w:themeColor="text1"/>
          <w:sz w:val="28"/>
          <w:szCs w:val="28"/>
          <w:lang w:val="ro-RO" w:eastAsia="ru-RU"/>
        </w:rPr>
        <w:t xml:space="preserve"> </w:t>
      </w:r>
      <w:r w:rsidR="00F55120" w:rsidRPr="00BB7C10">
        <w:rPr>
          <w:rFonts w:ascii="Times New Roman" w:eastAsia="Times New Roman" w:hAnsi="Times New Roman" w:cs="Times New Roman"/>
          <w:color w:val="000000" w:themeColor="text1"/>
          <w:sz w:val="28"/>
          <w:szCs w:val="28"/>
          <w:lang w:val="ro-RO" w:eastAsia="ru-RU"/>
        </w:rPr>
        <w:t xml:space="preserve">Norma sanitar veterinară privind condițiile de sănătate și certificare animală la comerţul </w:t>
      </w:r>
      <w:r w:rsidR="008716AA" w:rsidRPr="00523710">
        <w:rPr>
          <w:rFonts w:ascii="Times New Roman" w:eastAsia="Times New Roman" w:hAnsi="Times New Roman" w:cs="Times New Roman"/>
          <w:bCs/>
          <w:color w:val="000000" w:themeColor="text1"/>
          <w:sz w:val="28"/>
          <w:szCs w:val="28"/>
          <w:lang w:val="ro-RO" w:eastAsia="ru-RU"/>
        </w:rPr>
        <w:t>(importul și</w:t>
      </w:r>
      <w:r w:rsidR="008716AA" w:rsidRPr="00523710">
        <w:rPr>
          <w:rFonts w:ascii="Times New Roman" w:eastAsia="Arial Unicode MS" w:hAnsi="Times New Roman" w:cs="Times New Roman"/>
          <w:bCs/>
          <w:color w:val="000000" w:themeColor="text1"/>
          <w:sz w:val="28"/>
          <w:szCs w:val="28"/>
          <w:lang w:val="ro-RO" w:eastAsia="ru-RU"/>
        </w:rPr>
        <w:t xml:space="preserve"> exportul)</w:t>
      </w:r>
      <w:r w:rsidR="008716AA" w:rsidRPr="00BB7C10">
        <w:rPr>
          <w:rFonts w:ascii="Times New Roman" w:eastAsia="Arial Unicode MS" w:hAnsi="Times New Roman" w:cs="Times New Roman"/>
          <w:b/>
          <w:bCs/>
          <w:color w:val="000000" w:themeColor="text1"/>
          <w:sz w:val="28"/>
          <w:szCs w:val="28"/>
          <w:lang w:val="ro-RO" w:eastAsia="ru-RU"/>
        </w:rPr>
        <w:t xml:space="preserve"> </w:t>
      </w:r>
      <w:r w:rsidR="00F55120" w:rsidRPr="00BB7C10">
        <w:rPr>
          <w:rFonts w:ascii="Times New Roman" w:eastAsia="Times New Roman" w:hAnsi="Times New Roman" w:cs="Times New Roman"/>
          <w:color w:val="000000" w:themeColor="text1"/>
          <w:sz w:val="28"/>
          <w:szCs w:val="28"/>
          <w:lang w:val="ro-RO" w:eastAsia="ru-RU"/>
        </w:rPr>
        <w:t>cu ovine și caprine</w:t>
      </w:r>
      <w:r w:rsidR="00682CFC" w:rsidRPr="00BB7C10">
        <w:rPr>
          <w:rFonts w:ascii="Times New Roman" w:eastAsia="Arial Unicode MS" w:hAnsi="Times New Roman" w:cs="Times New Roman"/>
          <w:bCs/>
          <w:color w:val="000000" w:themeColor="text1"/>
          <w:sz w:val="28"/>
          <w:szCs w:val="28"/>
          <w:lang w:val="ro-RO" w:eastAsia="ru-RU"/>
        </w:rPr>
        <w:t>,</w:t>
      </w:r>
      <w:r w:rsidR="00517649" w:rsidRPr="00BB7C10">
        <w:rPr>
          <w:rFonts w:ascii="Times New Roman" w:eastAsia="Times New Roman" w:hAnsi="Times New Roman" w:cs="Times New Roman"/>
          <w:color w:val="000000" w:themeColor="text1"/>
          <w:sz w:val="28"/>
          <w:szCs w:val="28"/>
          <w:lang w:val="ro-RO" w:eastAsia="ru-RU"/>
        </w:rPr>
        <w:t xml:space="preserve"> conform anexei.</w:t>
      </w:r>
    </w:p>
    <w:p w:rsidR="00C06272" w:rsidRPr="00BB7C10" w:rsidRDefault="0021652C" w:rsidP="002E2F8F">
      <w:pPr>
        <w:spacing w:after="0" w:line="240" w:lineRule="auto"/>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b/>
          <w:bCs/>
          <w:color w:val="000000" w:themeColor="text1"/>
          <w:sz w:val="28"/>
          <w:szCs w:val="28"/>
          <w:lang w:val="en-US" w:eastAsia="ru-RU"/>
        </w:rPr>
        <w:t xml:space="preserve"> </w:t>
      </w:r>
      <w:r w:rsidR="00682CFC" w:rsidRPr="00BB7C10">
        <w:rPr>
          <w:rFonts w:ascii="Times New Roman" w:eastAsia="Times New Roman" w:hAnsi="Times New Roman" w:cs="Times New Roman"/>
          <w:b/>
          <w:bCs/>
          <w:color w:val="000000" w:themeColor="text1"/>
          <w:sz w:val="28"/>
          <w:szCs w:val="28"/>
          <w:lang w:val="en-US" w:eastAsia="ru-RU"/>
        </w:rPr>
        <w:tab/>
      </w:r>
      <w:r w:rsidR="004C4572">
        <w:rPr>
          <w:rFonts w:ascii="Times New Roman" w:eastAsia="Times New Roman" w:hAnsi="Times New Roman" w:cs="Times New Roman"/>
          <w:color w:val="000000" w:themeColor="text1"/>
          <w:sz w:val="28"/>
          <w:szCs w:val="28"/>
          <w:lang w:val="ro-RO" w:eastAsia="ru-RU"/>
        </w:rPr>
        <w:t>2</w:t>
      </w:r>
      <w:r w:rsidR="00C06272" w:rsidRPr="00BB7C10">
        <w:rPr>
          <w:rFonts w:ascii="Times New Roman" w:eastAsia="Times New Roman" w:hAnsi="Times New Roman" w:cs="Times New Roman"/>
          <w:color w:val="000000" w:themeColor="text1"/>
          <w:sz w:val="28"/>
          <w:szCs w:val="28"/>
          <w:lang w:val="ro-RO" w:eastAsia="ru-RU"/>
        </w:rPr>
        <w:t>.</w:t>
      </w:r>
      <w:r w:rsidR="002E2F8F" w:rsidRPr="00BB7C10">
        <w:rPr>
          <w:rFonts w:ascii="Times New Roman" w:eastAsia="Times New Roman" w:hAnsi="Times New Roman" w:cs="Times New Roman"/>
          <w:color w:val="000000" w:themeColor="text1"/>
          <w:sz w:val="28"/>
          <w:szCs w:val="28"/>
          <w:lang w:val="ro-RO" w:eastAsia="ru-RU"/>
        </w:rPr>
        <w:t xml:space="preserve">  Controlul asupra executării prezentei Hotărîri se pune în sarcina Agenţiei Naţionale pentru Siguranţa Alimentelor.</w:t>
      </w:r>
    </w:p>
    <w:p w:rsidR="00517649" w:rsidRPr="00BB7C10" w:rsidRDefault="00517649" w:rsidP="00682CFC">
      <w:pPr>
        <w:spacing w:after="0" w:line="240" w:lineRule="auto"/>
        <w:jc w:val="both"/>
        <w:rPr>
          <w:rFonts w:ascii="Times New Roman" w:eastAsia="Times New Roman" w:hAnsi="Times New Roman" w:cs="Times New Roman"/>
          <w:color w:val="000000" w:themeColor="text1"/>
          <w:sz w:val="28"/>
          <w:szCs w:val="28"/>
          <w:lang w:val="ro-RO" w:eastAsia="ru-RU"/>
        </w:rPr>
      </w:pPr>
    </w:p>
    <w:p w:rsidR="00F85E8E" w:rsidRPr="00BB7C10" w:rsidRDefault="00F85E8E" w:rsidP="00F85661">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C06272" w:rsidRPr="00BB7C10" w:rsidRDefault="00C06272" w:rsidP="00756BD4">
      <w:pPr>
        <w:spacing w:after="0" w:line="240" w:lineRule="auto"/>
        <w:ind w:left="851"/>
        <w:jc w:val="both"/>
        <w:rPr>
          <w:rFonts w:ascii="Times New Roman" w:eastAsia="Calibri" w:hAnsi="Times New Roman" w:cs="Times New Roman"/>
          <w:b/>
          <w:color w:val="000000" w:themeColor="text1"/>
          <w:sz w:val="28"/>
          <w:szCs w:val="28"/>
          <w:lang w:val="ro-RO"/>
        </w:rPr>
      </w:pPr>
      <w:r w:rsidRPr="00BB7C10">
        <w:rPr>
          <w:rFonts w:ascii="Times New Roman" w:eastAsia="Calibri" w:hAnsi="Times New Roman" w:cs="Times New Roman"/>
          <w:b/>
          <w:color w:val="000000" w:themeColor="text1"/>
          <w:sz w:val="28"/>
          <w:szCs w:val="28"/>
          <w:lang w:val="ro-RO"/>
        </w:rPr>
        <w:t xml:space="preserve">Prim-ministru    </w:t>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en-US"/>
        </w:rPr>
        <w:t xml:space="preserve">                     PAVEL FILIP</w:t>
      </w:r>
    </w:p>
    <w:p w:rsidR="00F85661" w:rsidRPr="00BB7C10" w:rsidRDefault="00F85661" w:rsidP="00756BD4">
      <w:pPr>
        <w:spacing w:after="0" w:line="240" w:lineRule="auto"/>
        <w:ind w:left="851"/>
        <w:jc w:val="both"/>
        <w:rPr>
          <w:rFonts w:ascii="Times New Roman" w:eastAsia="Arial Unicode MS" w:hAnsi="Times New Roman" w:cs="Times New Roman"/>
          <w:b/>
          <w:bCs/>
          <w:color w:val="000000" w:themeColor="text1"/>
          <w:sz w:val="28"/>
          <w:szCs w:val="28"/>
          <w:lang w:val="en-US" w:eastAsia="ru-RU"/>
        </w:rPr>
      </w:pPr>
    </w:p>
    <w:p w:rsidR="00C06272" w:rsidRPr="00BB7C10" w:rsidRDefault="00C06272" w:rsidP="00756BD4">
      <w:pPr>
        <w:spacing w:after="0" w:line="240" w:lineRule="auto"/>
        <w:ind w:left="143" w:firstLine="708"/>
        <w:jc w:val="both"/>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Contrasemnează:</w:t>
      </w:r>
    </w:p>
    <w:p w:rsidR="00C06272" w:rsidRPr="00BB7C10" w:rsidRDefault="00C06272" w:rsidP="00756BD4">
      <w:pPr>
        <w:spacing w:after="0" w:line="240" w:lineRule="auto"/>
        <w:ind w:left="851"/>
        <w:jc w:val="both"/>
        <w:rPr>
          <w:rFonts w:ascii="Times New Roman" w:eastAsia="Calibri" w:hAnsi="Times New Roman" w:cs="Times New Roman"/>
          <w:color w:val="000000" w:themeColor="text1"/>
          <w:sz w:val="28"/>
          <w:szCs w:val="28"/>
          <w:lang w:val="ro-RO"/>
        </w:rPr>
      </w:pPr>
    </w:p>
    <w:p w:rsidR="00F85661" w:rsidRPr="00BB7C10" w:rsidRDefault="00C06272" w:rsidP="00756BD4">
      <w:pPr>
        <w:spacing w:after="0" w:line="240" w:lineRule="auto"/>
        <w:ind w:left="851"/>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Ministrul agriculturii, dezvoltării</w:t>
      </w:r>
      <w:r w:rsidR="00F85661" w:rsidRPr="00BB7C10">
        <w:rPr>
          <w:rFonts w:ascii="Times New Roman" w:eastAsia="Calibri" w:hAnsi="Times New Roman" w:cs="Times New Roman"/>
          <w:color w:val="000000" w:themeColor="text1"/>
          <w:sz w:val="28"/>
          <w:szCs w:val="28"/>
          <w:lang w:val="ro-RO"/>
        </w:rPr>
        <w:tab/>
      </w:r>
      <w:r w:rsidR="00F85661" w:rsidRPr="00BB7C10">
        <w:rPr>
          <w:rFonts w:ascii="Times New Roman" w:eastAsia="Calibri" w:hAnsi="Times New Roman" w:cs="Times New Roman"/>
          <w:color w:val="000000" w:themeColor="text1"/>
          <w:sz w:val="28"/>
          <w:szCs w:val="28"/>
          <w:lang w:val="ro-RO"/>
        </w:rPr>
        <w:tab/>
      </w:r>
      <w:r w:rsidR="00F85661" w:rsidRPr="00BB7C10">
        <w:rPr>
          <w:rFonts w:ascii="Times New Roman" w:eastAsia="Calibri" w:hAnsi="Times New Roman" w:cs="Times New Roman"/>
          <w:color w:val="000000" w:themeColor="text1"/>
          <w:sz w:val="28"/>
          <w:szCs w:val="28"/>
          <w:lang w:val="ro-RO"/>
        </w:rPr>
        <w:tab/>
        <w:t>Liviu Volconovici</w:t>
      </w:r>
    </w:p>
    <w:p w:rsidR="00C06272" w:rsidRPr="00BB7C10" w:rsidRDefault="00C06272" w:rsidP="00756BD4">
      <w:pPr>
        <w:spacing w:after="0" w:line="240" w:lineRule="auto"/>
        <w:ind w:left="851"/>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 xml:space="preserve"> regionale şi</w:t>
      </w:r>
      <w:r w:rsidR="00F85661" w:rsidRPr="00BB7C10">
        <w:rPr>
          <w:rFonts w:ascii="Times New Roman" w:eastAsia="Calibri" w:hAnsi="Times New Roman" w:cs="Times New Roman"/>
          <w:color w:val="000000" w:themeColor="text1"/>
          <w:sz w:val="28"/>
          <w:szCs w:val="28"/>
          <w:lang w:val="ro-RO"/>
        </w:rPr>
        <w:t xml:space="preserve"> </w:t>
      </w:r>
      <w:r w:rsidRPr="00BB7C10">
        <w:rPr>
          <w:rFonts w:ascii="Times New Roman" w:eastAsia="Calibri" w:hAnsi="Times New Roman" w:cs="Times New Roman"/>
          <w:color w:val="000000" w:themeColor="text1"/>
          <w:sz w:val="28"/>
          <w:szCs w:val="28"/>
          <w:lang w:val="ro-RO"/>
        </w:rPr>
        <w:t>mediului</w:t>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t xml:space="preserve">  </w:t>
      </w:r>
    </w:p>
    <w:p w:rsidR="00C06272" w:rsidRPr="00BB7C10" w:rsidRDefault="00C06272" w:rsidP="00756BD4">
      <w:pPr>
        <w:shd w:val="clear" w:color="auto" w:fill="FFFFFF"/>
        <w:spacing w:after="0" w:line="312" w:lineRule="atLeast"/>
        <w:ind w:left="851"/>
        <w:jc w:val="center"/>
        <w:textAlignment w:val="baseline"/>
        <w:rPr>
          <w:rFonts w:ascii="Times New Roman" w:eastAsia="Arial Unicode MS" w:hAnsi="Times New Roman" w:cs="Times New Roman"/>
          <w:b/>
          <w:bCs/>
          <w:color w:val="000000" w:themeColor="text1"/>
          <w:sz w:val="28"/>
          <w:szCs w:val="28"/>
          <w:lang w:val="en-US" w:eastAsia="ru-RU"/>
        </w:rPr>
      </w:pPr>
    </w:p>
    <w:p w:rsidR="008716AA" w:rsidRPr="00BB7C10" w:rsidRDefault="008716AA"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8715D8" w:rsidRPr="00BB7C10" w:rsidRDefault="008715D8"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C92C0A" w:rsidRDefault="00C92C0A"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4C4572" w:rsidRDefault="004C4572"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4C4572" w:rsidRDefault="004C4572"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4C4572" w:rsidRDefault="004C4572"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4C4572" w:rsidRPr="00BB7C10" w:rsidRDefault="004C4572"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100129" w:rsidRPr="00BB7C10" w:rsidRDefault="00100129" w:rsidP="00100129">
      <w:pPr>
        <w:spacing w:after="0" w:line="240" w:lineRule="auto"/>
        <w:ind w:firstLine="851"/>
        <w:jc w:val="right"/>
        <w:rPr>
          <w:rFonts w:ascii="Times New Roman" w:eastAsia="Times New Roman" w:hAnsi="Times New Roman" w:cs="Times New Roman"/>
          <w:color w:val="000000" w:themeColor="text1"/>
          <w:sz w:val="28"/>
          <w:szCs w:val="28"/>
          <w:lang w:val="en-US" w:eastAsia="ru-RU"/>
        </w:rPr>
      </w:pPr>
      <w:r w:rsidRPr="00BB7C10">
        <w:rPr>
          <w:rFonts w:ascii="Times New Roman" w:eastAsia="Times New Roman" w:hAnsi="Times New Roman" w:cs="Times New Roman"/>
          <w:color w:val="000000" w:themeColor="text1"/>
          <w:sz w:val="28"/>
          <w:szCs w:val="28"/>
          <w:lang w:val="en-US" w:eastAsia="ru-RU"/>
        </w:rPr>
        <w:lastRenderedPageBreak/>
        <w:t>Anexă</w:t>
      </w:r>
    </w:p>
    <w:p w:rsidR="00100129" w:rsidRPr="00BB7C10" w:rsidRDefault="00100129" w:rsidP="00100129">
      <w:pPr>
        <w:spacing w:after="0" w:line="240" w:lineRule="auto"/>
        <w:ind w:firstLine="851"/>
        <w:jc w:val="right"/>
        <w:rPr>
          <w:rFonts w:ascii="Times New Roman" w:eastAsia="Times New Roman" w:hAnsi="Times New Roman" w:cs="Times New Roman"/>
          <w:color w:val="000000" w:themeColor="text1"/>
          <w:sz w:val="28"/>
          <w:szCs w:val="28"/>
          <w:lang w:val="en-US" w:eastAsia="ru-RU"/>
        </w:rPr>
      </w:pPr>
      <w:proofErr w:type="gramStart"/>
      <w:r w:rsidRPr="00BB7C10">
        <w:rPr>
          <w:rFonts w:ascii="Times New Roman" w:eastAsia="Times New Roman" w:hAnsi="Times New Roman" w:cs="Times New Roman"/>
          <w:color w:val="000000" w:themeColor="text1"/>
          <w:sz w:val="28"/>
          <w:szCs w:val="28"/>
          <w:lang w:val="en-US" w:eastAsia="ru-RU"/>
        </w:rPr>
        <w:t>la</w:t>
      </w:r>
      <w:proofErr w:type="gramEnd"/>
      <w:r w:rsidRPr="00BB7C10">
        <w:rPr>
          <w:rFonts w:ascii="Times New Roman" w:eastAsia="Times New Roman" w:hAnsi="Times New Roman" w:cs="Times New Roman"/>
          <w:color w:val="000000" w:themeColor="text1"/>
          <w:sz w:val="28"/>
          <w:szCs w:val="28"/>
          <w:lang w:val="en-US" w:eastAsia="ru-RU"/>
        </w:rPr>
        <w:t xml:space="preserve"> Hotărîrea Guvernului</w:t>
      </w:r>
    </w:p>
    <w:p w:rsidR="00100129" w:rsidRPr="00BB7C10" w:rsidRDefault="00100129" w:rsidP="00100129">
      <w:pPr>
        <w:spacing w:after="0" w:line="240" w:lineRule="auto"/>
        <w:ind w:firstLine="851"/>
        <w:jc w:val="right"/>
        <w:rPr>
          <w:rFonts w:ascii="Times New Roman" w:eastAsia="Times New Roman" w:hAnsi="Times New Roman" w:cs="Times New Roman"/>
          <w:color w:val="000000" w:themeColor="text1"/>
          <w:sz w:val="28"/>
          <w:szCs w:val="28"/>
          <w:lang w:val="en-US" w:eastAsia="ru-RU"/>
        </w:rPr>
      </w:pPr>
      <w:proofErr w:type="gramStart"/>
      <w:r w:rsidRPr="00BB7C10">
        <w:rPr>
          <w:rFonts w:ascii="Times New Roman" w:eastAsia="Times New Roman" w:hAnsi="Times New Roman" w:cs="Times New Roman"/>
          <w:color w:val="000000" w:themeColor="text1"/>
          <w:sz w:val="28"/>
          <w:szCs w:val="28"/>
          <w:lang w:val="en-US" w:eastAsia="ru-RU"/>
        </w:rPr>
        <w:t>nr</w:t>
      </w:r>
      <w:proofErr w:type="gramEnd"/>
      <w:r w:rsidRPr="00BB7C10">
        <w:rPr>
          <w:rFonts w:ascii="Times New Roman" w:eastAsia="Times New Roman" w:hAnsi="Times New Roman" w:cs="Times New Roman"/>
          <w:color w:val="000000" w:themeColor="text1"/>
          <w:sz w:val="28"/>
          <w:szCs w:val="28"/>
          <w:lang w:val="en-US" w:eastAsia="ru-RU"/>
        </w:rPr>
        <w:t xml:space="preserve">. ___ </w:t>
      </w:r>
      <w:proofErr w:type="gramStart"/>
      <w:r w:rsidRPr="00BB7C10">
        <w:rPr>
          <w:rFonts w:ascii="Times New Roman" w:eastAsia="Times New Roman" w:hAnsi="Times New Roman" w:cs="Times New Roman"/>
          <w:color w:val="000000" w:themeColor="text1"/>
          <w:sz w:val="28"/>
          <w:szCs w:val="28"/>
          <w:lang w:val="en-US" w:eastAsia="ru-RU"/>
        </w:rPr>
        <w:t>din</w:t>
      </w:r>
      <w:proofErr w:type="gramEnd"/>
      <w:r w:rsidRPr="00BB7C10">
        <w:rPr>
          <w:rFonts w:ascii="Times New Roman" w:eastAsia="Times New Roman" w:hAnsi="Times New Roman" w:cs="Times New Roman"/>
          <w:color w:val="000000" w:themeColor="text1"/>
          <w:sz w:val="28"/>
          <w:szCs w:val="28"/>
          <w:lang w:val="en-US" w:eastAsia="ru-RU"/>
        </w:rPr>
        <w:t xml:space="preserve"> ______2018</w:t>
      </w:r>
    </w:p>
    <w:p w:rsidR="00C06272" w:rsidRPr="00BB7C10" w:rsidRDefault="00C06272"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C06272" w:rsidRPr="00BB7C10" w:rsidRDefault="00C06272"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787DC7" w:rsidRPr="00BB7C10" w:rsidRDefault="00100129" w:rsidP="00577C0F">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lang w:val="ro-RO" w:eastAsia="ru-RU"/>
        </w:rPr>
        <w:t xml:space="preserve">Norma sanitar veterinară </w:t>
      </w:r>
      <w:r w:rsidR="00F55120" w:rsidRPr="00BB7C10">
        <w:rPr>
          <w:rFonts w:ascii="Times New Roman" w:eastAsia="Arial Unicode MS" w:hAnsi="Times New Roman" w:cs="Times New Roman"/>
          <w:b/>
          <w:bCs/>
          <w:color w:val="000000" w:themeColor="text1"/>
          <w:sz w:val="28"/>
          <w:szCs w:val="28"/>
          <w:lang w:val="en-US" w:eastAsia="ru-RU"/>
        </w:rPr>
        <w:t>privind condițiile de sănătate</w:t>
      </w:r>
      <w:r w:rsidR="005F46D0" w:rsidRPr="00BB7C10">
        <w:rPr>
          <w:rFonts w:ascii="Times New Roman" w:eastAsia="Arial Unicode MS" w:hAnsi="Times New Roman" w:cs="Times New Roman"/>
          <w:b/>
          <w:bCs/>
          <w:color w:val="000000" w:themeColor="text1"/>
          <w:sz w:val="28"/>
          <w:szCs w:val="28"/>
          <w:lang w:val="ro-RO" w:eastAsia="ru-RU"/>
        </w:rPr>
        <w:t xml:space="preserve"> și certificare animală </w:t>
      </w:r>
      <w:r w:rsidR="00F55120" w:rsidRPr="00BB7C10">
        <w:rPr>
          <w:rFonts w:ascii="Times New Roman" w:eastAsia="Arial Unicode MS" w:hAnsi="Times New Roman" w:cs="Times New Roman"/>
          <w:b/>
          <w:bCs/>
          <w:color w:val="000000" w:themeColor="text1"/>
          <w:sz w:val="28"/>
          <w:szCs w:val="28"/>
          <w:lang w:val="ro-RO" w:eastAsia="ru-RU"/>
        </w:rPr>
        <w:t>la comer</w:t>
      </w:r>
      <w:r w:rsidR="00F55120" w:rsidRPr="00BB7C10">
        <w:rPr>
          <w:rFonts w:ascii="Times New Roman" w:eastAsia="Arial Unicode MS" w:hAnsi="Times New Roman" w:cs="Times New Roman"/>
          <w:b/>
          <w:bCs/>
          <w:color w:val="000000" w:themeColor="text1"/>
          <w:sz w:val="28"/>
          <w:szCs w:val="28"/>
          <w:lang w:eastAsia="ru-RU"/>
        </w:rPr>
        <w:t xml:space="preserve">ţul </w:t>
      </w:r>
      <w:r w:rsidR="008716AA" w:rsidRPr="00BB7C10">
        <w:rPr>
          <w:rFonts w:ascii="Times New Roman" w:eastAsia="Times New Roman" w:hAnsi="Times New Roman" w:cs="Times New Roman"/>
          <w:b/>
          <w:bCs/>
          <w:color w:val="000000" w:themeColor="text1"/>
          <w:sz w:val="28"/>
          <w:szCs w:val="28"/>
          <w:lang w:val="ro-RO" w:eastAsia="ru-RU"/>
        </w:rPr>
        <w:t>(importul și</w:t>
      </w:r>
      <w:r w:rsidR="008716AA" w:rsidRPr="00BB7C10">
        <w:rPr>
          <w:rFonts w:ascii="Times New Roman" w:eastAsia="Arial Unicode MS" w:hAnsi="Times New Roman" w:cs="Times New Roman"/>
          <w:b/>
          <w:bCs/>
          <w:color w:val="000000" w:themeColor="text1"/>
          <w:sz w:val="28"/>
          <w:szCs w:val="28"/>
          <w:lang w:val="ro-RO" w:eastAsia="ru-RU"/>
        </w:rPr>
        <w:t xml:space="preserve"> exportul) </w:t>
      </w:r>
      <w:r w:rsidR="00F55120" w:rsidRPr="00BB7C10">
        <w:rPr>
          <w:rFonts w:ascii="Times New Roman" w:eastAsia="Arial Unicode MS" w:hAnsi="Times New Roman" w:cs="Times New Roman"/>
          <w:b/>
          <w:bCs/>
          <w:color w:val="000000" w:themeColor="text1"/>
          <w:sz w:val="28"/>
          <w:szCs w:val="28"/>
          <w:lang w:eastAsia="ru-RU"/>
        </w:rPr>
        <w:t>cu</w:t>
      </w:r>
      <w:r w:rsidR="005F46D0" w:rsidRPr="00BB7C10">
        <w:rPr>
          <w:rFonts w:ascii="Times New Roman" w:eastAsia="Arial Unicode MS" w:hAnsi="Times New Roman" w:cs="Times New Roman"/>
          <w:b/>
          <w:bCs/>
          <w:color w:val="000000" w:themeColor="text1"/>
          <w:sz w:val="28"/>
          <w:szCs w:val="28"/>
          <w:lang w:val="ro-RO" w:eastAsia="ru-RU"/>
        </w:rPr>
        <w:t xml:space="preserve"> </w:t>
      </w:r>
      <w:r w:rsidR="00787DC7" w:rsidRPr="00BB7C10">
        <w:rPr>
          <w:rFonts w:ascii="Times New Roman" w:eastAsia="Arial Unicode MS" w:hAnsi="Times New Roman" w:cs="Times New Roman"/>
          <w:b/>
          <w:bCs/>
          <w:color w:val="000000" w:themeColor="text1"/>
          <w:sz w:val="28"/>
          <w:szCs w:val="28"/>
          <w:lang w:val="en-US" w:eastAsia="ru-RU"/>
        </w:rPr>
        <w:t>ovine și caprine</w:t>
      </w: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color w:val="000000" w:themeColor="text1"/>
          <w:sz w:val="28"/>
          <w:szCs w:val="28"/>
          <w:lang w:val="en-US" w:eastAsia="ru-RU"/>
        </w:rPr>
      </w:pPr>
    </w:p>
    <w:p w:rsidR="00100129" w:rsidRPr="00BB7C10" w:rsidRDefault="00037382" w:rsidP="00220D5B">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 xml:space="preserve">Norma sanitar veterinară privind condițiile de sănătate și certificare animală la comerţul (importul și exportul) cu ovine și caprine </w:t>
      </w:r>
      <w:r w:rsidR="00100129" w:rsidRPr="00BB7C10">
        <w:rPr>
          <w:rFonts w:ascii="Times New Roman" w:eastAsia="Calibri" w:hAnsi="Times New Roman" w:cs="Times New Roman"/>
          <w:color w:val="000000" w:themeColor="text1"/>
          <w:sz w:val="28"/>
          <w:szCs w:val="28"/>
          <w:lang w:val="ro-RO"/>
        </w:rPr>
        <w:t xml:space="preserve">transpune prevederile Directivei 91/68/CEE a Consiliului din 28 ianuarie 1991 privind condițiile de sănătate animală care reglementează schimburile intracomunitare de ovine și caprine, publicat în Jurnalul Oficial al Uniunii Europene seria L </w:t>
      </w:r>
      <w:r w:rsidR="00E91200" w:rsidRPr="00BB7C10">
        <w:rPr>
          <w:rFonts w:ascii="Times New Roman" w:eastAsia="Calibri" w:hAnsi="Times New Roman" w:cs="Times New Roman"/>
          <w:color w:val="000000" w:themeColor="text1"/>
          <w:sz w:val="28"/>
          <w:szCs w:val="28"/>
          <w:lang w:val="ro-RO"/>
        </w:rPr>
        <w:t>046</w:t>
      </w:r>
      <w:r w:rsidR="00100129" w:rsidRPr="00BB7C10">
        <w:rPr>
          <w:rFonts w:ascii="Times New Roman" w:eastAsia="Calibri" w:hAnsi="Times New Roman" w:cs="Times New Roman"/>
          <w:color w:val="000000" w:themeColor="text1"/>
          <w:sz w:val="28"/>
          <w:szCs w:val="28"/>
          <w:lang w:val="ro-RO"/>
        </w:rPr>
        <w:t xml:space="preserve">, </w:t>
      </w:r>
      <w:r w:rsidR="00E91200" w:rsidRPr="00BB7C10">
        <w:rPr>
          <w:rFonts w:ascii="Times New Roman" w:eastAsia="Calibri" w:hAnsi="Times New Roman" w:cs="Times New Roman"/>
          <w:color w:val="000000" w:themeColor="text1"/>
          <w:sz w:val="28"/>
          <w:szCs w:val="28"/>
          <w:lang w:val="ro-RO"/>
        </w:rPr>
        <w:t>din 19 februarie</w:t>
      </w:r>
      <w:r w:rsidR="00100129" w:rsidRPr="00BB7C10">
        <w:rPr>
          <w:rFonts w:ascii="Times New Roman" w:eastAsia="Calibri" w:hAnsi="Times New Roman" w:cs="Times New Roman"/>
          <w:color w:val="000000" w:themeColor="text1"/>
          <w:sz w:val="28"/>
          <w:szCs w:val="28"/>
          <w:lang w:val="ro-RO"/>
        </w:rPr>
        <w:t xml:space="preserve"> </w:t>
      </w:r>
      <w:r w:rsidR="00E91200" w:rsidRPr="00BB7C10">
        <w:rPr>
          <w:rFonts w:ascii="Times New Roman" w:eastAsia="Calibri" w:hAnsi="Times New Roman" w:cs="Times New Roman"/>
          <w:color w:val="000000" w:themeColor="text1"/>
          <w:sz w:val="28"/>
          <w:szCs w:val="28"/>
          <w:lang w:val="ro-RO"/>
        </w:rPr>
        <w:t>1991, p.1</w:t>
      </w:r>
      <w:r w:rsidR="00100129" w:rsidRPr="00BB7C10">
        <w:rPr>
          <w:rFonts w:ascii="Times New Roman" w:eastAsia="Calibri" w:hAnsi="Times New Roman" w:cs="Times New Roman"/>
          <w:color w:val="000000" w:themeColor="text1"/>
          <w:sz w:val="28"/>
          <w:szCs w:val="28"/>
          <w:lang w:val="ro-RO"/>
        </w:rPr>
        <w:t xml:space="preserve">9, </w:t>
      </w:r>
      <w:r w:rsidR="00F94144" w:rsidRPr="00BB7C10">
        <w:rPr>
          <w:rFonts w:ascii="Times New Roman" w:eastAsia="Calibri" w:hAnsi="Times New Roman" w:cs="Times New Roman"/>
          <w:color w:val="000000" w:themeColor="text1"/>
          <w:sz w:val="28"/>
          <w:szCs w:val="28"/>
          <w:lang w:val="ro-RO"/>
        </w:rPr>
        <w:t>as</w:t>
      </w:r>
      <w:r w:rsidR="008716AA" w:rsidRPr="00BB7C10">
        <w:rPr>
          <w:rFonts w:ascii="Times New Roman" w:eastAsia="Calibri" w:hAnsi="Times New Roman" w:cs="Times New Roman"/>
          <w:color w:val="000000" w:themeColor="text1"/>
          <w:sz w:val="28"/>
          <w:szCs w:val="28"/>
          <w:lang w:val="ro-RO"/>
        </w:rPr>
        <w:t>t</w:t>
      </w:r>
      <w:r w:rsidR="00F94144" w:rsidRPr="00BB7C10">
        <w:rPr>
          <w:rFonts w:ascii="Times New Roman" w:eastAsia="Calibri" w:hAnsi="Times New Roman" w:cs="Times New Roman"/>
          <w:color w:val="000000" w:themeColor="text1"/>
          <w:sz w:val="28"/>
          <w:szCs w:val="28"/>
          <w:lang w:val="ro-RO"/>
        </w:rPr>
        <w:t>fel cum a fost modificată ultima oară (a 16-cea) prin Decizia de punere în aplicare (UE) 2016/2002 a Comisiei, publicată în Jurnalul Oficial al Uniunii Europene seria   L 308, p. 29 din 16.11.2016.</w:t>
      </w:r>
      <w:r w:rsidR="005F46D0" w:rsidRPr="00BB7C10">
        <w:rPr>
          <w:rFonts w:ascii="Times New Roman" w:eastAsia="Calibri" w:hAnsi="Times New Roman" w:cs="Times New Roman"/>
          <w:color w:val="000000" w:themeColor="text1"/>
          <w:sz w:val="28"/>
          <w:szCs w:val="28"/>
          <w:lang w:val="ro-RO"/>
        </w:rPr>
        <w:t>.</w:t>
      </w:r>
    </w:p>
    <w:p w:rsidR="00100129" w:rsidRPr="00BB7C10" w:rsidRDefault="00100129" w:rsidP="00787DC7">
      <w:pPr>
        <w:shd w:val="clear" w:color="auto" w:fill="FFFFFF"/>
        <w:spacing w:after="0" w:line="312" w:lineRule="atLeast"/>
        <w:jc w:val="center"/>
        <w:textAlignment w:val="baseline"/>
        <w:rPr>
          <w:rFonts w:ascii="Times New Roman" w:eastAsia="Arial Unicode MS" w:hAnsi="Times New Roman" w:cs="Times New Roman"/>
          <w:iCs/>
          <w:color w:val="000000" w:themeColor="text1"/>
          <w:sz w:val="28"/>
          <w:szCs w:val="28"/>
          <w:lang w:val="ro-RO" w:eastAsia="ru-RU"/>
        </w:rPr>
      </w:pPr>
    </w:p>
    <w:p w:rsidR="00100129" w:rsidRPr="00BB7C10" w:rsidRDefault="00100129" w:rsidP="00FA6653">
      <w:pPr>
        <w:shd w:val="clear" w:color="auto" w:fill="FFFFFF"/>
        <w:spacing w:after="0" w:line="312" w:lineRule="atLeast"/>
        <w:textAlignment w:val="baseline"/>
        <w:rPr>
          <w:rFonts w:ascii="Times New Roman" w:eastAsia="Arial Unicode MS" w:hAnsi="Times New Roman" w:cs="Times New Roman"/>
          <w:iCs/>
          <w:color w:val="000000" w:themeColor="text1"/>
          <w:sz w:val="28"/>
          <w:szCs w:val="28"/>
          <w:lang w:val="ro-RO" w:eastAsia="ru-RU"/>
        </w:rPr>
      </w:pPr>
    </w:p>
    <w:p w:rsidR="00821DDB" w:rsidRPr="00BB7C10" w:rsidRDefault="00821DDB"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Capitolul I</w:t>
      </w:r>
    </w:p>
    <w:p w:rsidR="00C16460" w:rsidRPr="00BB7C10" w:rsidRDefault="00C1646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Dispoziţii generale</w:t>
      </w:r>
    </w:p>
    <w:p w:rsidR="00100129" w:rsidRPr="00BB7C10" w:rsidRDefault="00100129" w:rsidP="00787DC7">
      <w:pPr>
        <w:shd w:val="clear" w:color="auto" w:fill="FFFFFF"/>
        <w:spacing w:after="0" w:line="312" w:lineRule="atLeast"/>
        <w:jc w:val="center"/>
        <w:textAlignment w:val="baseline"/>
        <w:rPr>
          <w:rFonts w:ascii="Times New Roman" w:eastAsia="Arial Unicode MS" w:hAnsi="Times New Roman" w:cs="Times New Roman"/>
          <w:i/>
          <w:iCs/>
          <w:color w:val="000000" w:themeColor="text1"/>
          <w:sz w:val="28"/>
          <w:szCs w:val="28"/>
          <w:lang w:val="ro-RO" w:eastAsia="ru-RU"/>
        </w:rPr>
      </w:pPr>
    </w:p>
    <w:p w:rsidR="00C16460" w:rsidRPr="00BB7C10" w:rsidRDefault="00C16460" w:rsidP="00220D5B">
      <w:pPr>
        <w:shd w:val="clear" w:color="auto" w:fill="FFFFFF"/>
        <w:spacing w:after="0" w:line="312" w:lineRule="atLeast"/>
        <w:ind w:firstLine="708"/>
        <w:jc w:val="both"/>
        <w:textAlignment w:val="baseline"/>
        <w:rPr>
          <w:rFonts w:ascii="Times New Roman" w:eastAsia="Arial Unicode MS" w:hAnsi="Times New Roman" w:cs="Times New Roman"/>
          <w:i/>
          <w:iCs/>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en-US" w:eastAsia="ru-RU"/>
        </w:rPr>
        <w:t xml:space="preserve">1. </w:t>
      </w:r>
      <w:r w:rsidR="008716AA" w:rsidRPr="00BB7C10">
        <w:rPr>
          <w:rFonts w:ascii="Times New Roman" w:eastAsia="Times New Roman" w:hAnsi="Times New Roman" w:cs="Times New Roman"/>
          <w:bCs/>
          <w:color w:val="000000" w:themeColor="text1"/>
          <w:sz w:val="28"/>
          <w:szCs w:val="28"/>
          <w:lang w:val="en-US" w:eastAsia="ru-RU"/>
        </w:rPr>
        <w:t>Norma sanitar veterinară privind condițiile de sănătate și certificare animală la comerţul (importul și exportul) cu ovine și caprine</w:t>
      </w:r>
      <w:r w:rsidR="003A5213" w:rsidRPr="00BB7C10">
        <w:rPr>
          <w:rFonts w:ascii="Times New Roman" w:eastAsia="Calibri" w:hAnsi="Times New Roman" w:cs="Times New Roman"/>
          <w:color w:val="000000" w:themeColor="text1"/>
          <w:sz w:val="28"/>
          <w:szCs w:val="28"/>
          <w:lang w:val="ro-RO"/>
        </w:rPr>
        <w:t xml:space="preserve"> </w:t>
      </w:r>
      <w:r w:rsidRPr="00BB7C10">
        <w:rPr>
          <w:rFonts w:ascii="Times New Roman" w:eastAsia="Times New Roman" w:hAnsi="Times New Roman" w:cs="Times New Roman"/>
          <w:color w:val="000000" w:themeColor="text1"/>
          <w:sz w:val="28"/>
          <w:szCs w:val="28"/>
          <w:lang w:val="en-US" w:eastAsia="ru-RU"/>
        </w:rPr>
        <w:t xml:space="preserve">(în continuare –prezenta Normă) stabileşte condițiile de sănătate și certificare veterinară </w:t>
      </w:r>
      <w:r w:rsidR="00E15AA0" w:rsidRPr="00BB7C10">
        <w:rPr>
          <w:rFonts w:ascii="Times New Roman" w:eastAsia="Times New Roman" w:hAnsi="Times New Roman" w:cs="Times New Roman"/>
          <w:color w:val="000000" w:themeColor="text1"/>
          <w:sz w:val="28"/>
          <w:szCs w:val="28"/>
          <w:lang w:val="en-US" w:eastAsia="ru-RU"/>
        </w:rPr>
        <w:t>la importul</w:t>
      </w:r>
      <w:r w:rsidRPr="00BB7C10">
        <w:rPr>
          <w:rFonts w:ascii="Times New Roman" w:eastAsia="Times New Roman" w:hAnsi="Times New Roman" w:cs="Times New Roman"/>
          <w:color w:val="000000" w:themeColor="text1"/>
          <w:sz w:val="28"/>
          <w:szCs w:val="28"/>
          <w:lang w:val="en-US" w:eastAsia="ru-RU"/>
        </w:rPr>
        <w:t xml:space="preserve"> și exportul ovinelor și caprinelo</w:t>
      </w:r>
      <w:r w:rsidR="008716AA" w:rsidRPr="00BB7C10">
        <w:rPr>
          <w:rFonts w:ascii="Times New Roman" w:eastAsia="Times New Roman" w:hAnsi="Times New Roman" w:cs="Times New Roman"/>
          <w:color w:val="000000" w:themeColor="text1"/>
          <w:sz w:val="28"/>
          <w:szCs w:val="28"/>
          <w:lang w:val="en-US" w:eastAsia="ru-RU"/>
        </w:rPr>
        <w:t>r</w:t>
      </w:r>
      <w:r w:rsidRPr="00BB7C10">
        <w:rPr>
          <w:rFonts w:ascii="Times New Roman" w:eastAsia="Times New Roman" w:hAnsi="Times New Roman" w:cs="Times New Roman"/>
          <w:color w:val="000000" w:themeColor="text1"/>
          <w:sz w:val="28"/>
          <w:szCs w:val="28"/>
          <w:lang w:val="en-US" w:eastAsia="ru-RU"/>
        </w:rPr>
        <w:t>.</w:t>
      </w:r>
    </w:p>
    <w:p w:rsidR="00787DC7" w:rsidRPr="00BB7C10" w:rsidRDefault="0028634C" w:rsidP="00220D5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 xml:space="preserve">2. În sensul prezentei Norme </w:t>
      </w:r>
      <w:r w:rsidR="008716AA" w:rsidRPr="00BB7C10">
        <w:rPr>
          <w:rFonts w:ascii="Times New Roman" w:eastAsia="Arial Unicode MS" w:hAnsi="Times New Roman" w:cs="Times New Roman"/>
          <w:color w:val="000000" w:themeColor="text1"/>
          <w:sz w:val="28"/>
          <w:szCs w:val="28"/>
          <w:lang w:val="ro-RO" w:eastAsia="ru-RU"/>
        </w:rPr>
        <w:t xml:space="preserve">se </w:t>
      </w:r>
      <w:r w:rsidR="003B69EF">
        <w:rPr>
          <w:rFonts w:ascii="Times New Roman" w:eastAsia="Arial Unicode MS" w:hAnsi="Times New Roman" w:cs="Times New Roman"/>
          <w:color w:val="000000" w:themeColor="text1"/>
          <w:sz w:val="28"/>
          <w:szCs w:val="28"/>
          <w:lang w:val="ro-RO" w:eastAsia="ru-RU"/>
        </w:rPr>
        <w:t>utilizează</w:t>
      </w:r>
      <w:r w:rsidR="008716AA" w:rsidRPr="00BB7C10">
        <w:rPr>
          <w:rFonts w:ascii="Times New Roman" w:eastAsia="Arial Unicode MS" w:hAnsi="Times New Roman" w:cs="Times New Roman"/>
          <w:color w:val="000000" w:themeColor="text1"/>
          <w:sz w:val="28"/>
          <w:szCs w:val="28"/>
          <w:lang w:val="ro-RO" w:eastAsia="ru-RU"/>
        </w:rPr>
        <w:t xml:space="preserve"> următoarele noţiuni</w:t>
      </w:r>
      <w:r w:rsidRPr="00BB7C10">
        <w:rPr>
          <w:rFonts w:ascii="Times New Roman" w:eastAsia="Arial Unicode MS" w:hAnsi="Times New Roman" w:cs="Times New Roman"/>
          <w:color w:val="000000" w:themeColor="text1"/>
          <w:sz w:val="28"/>
          <w:szCs w:val="28"/>
          <w:lang w:val="ro-RO" w:eastAsia="ru-RU"/>
        </w:rPr>
        <w:t>:</w:t>
      </w:r>
    </w:p>
    <w:p w:rsidR="001A2C6B" w:rsidRPr="00BB7C10" w:rsidRDefault="0028634C"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ovine</w:t>
      </w:r>
      <w:proofErr w:type="gramEnd"/>
      <w:r w:rsidRPr="00BB7C10">
        <w:rPr>
          <w:rFonts w:ascii="Times New Roman" w:eastAsia="Arial Unicode MS" w:hAnsi="Times New Roman" w:cs="Times New Roman"/>
          <w:b/>
          <w:color w:val="000000" w:themeColor="text1"/>
          <w:sz w:val="28"/>
          <w:szCs w:val="28"/>
          <w:lang w:val="en-US" w:eastAsia="ru-RU"/>
        </w:rPr>
        <w:t xml:space="preserve"> sau caprine pentru carne</w:t>
      </w:r>
      <w:r w:rsidRPr="00BB7C10">
        <w:rPr>
          <w:rFonts w:ascii="Times New Roman" w:eastAsia="Arial Unicode MS" w:hAnsi="Times New Roman" w:cs="Times New Roman"/>
          <w:color w:val="000000" w:themeColor="text1"/>
          <w:sz w:val="28"/>
          <w:szCs w:val="28"/>
          <w:lang w:val="ro-RO"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 animalele din speciile ovină sau caprină </w:t>
      </w:r>
      <w:r w:rsidR="00727B7F" w:rsidRPr="00BB7C10">
        <w:rPr>
          <w:rFonts w:ascii="Times New Roman" w:eastAsia="Arial Unicode MS" w:hAnsi="Times New Roman" w:cs="Times New Roman"/>
          <w:color w:val="000000" w:themeColor="text1"/>
          <w:sz w:val="28"/>
          <w:szCs w:val="28"/>
          <w:lang w:val="en-US" w:eastAsia="ru-RU"/>
        </w:rPr>
        <w:t>transportate</w:t>
      </w:r>
      <w:r w:rsidR="00787DC7" w:rsidRPr="00BB7C10">
        <w:rPr>
          <w:rFonts w:ascii="Times New Roman" w:eastAsia="Arial Unicode MS" w:hAnsi="Times New Roman" w:cs="Times New Roman"/>
          <w:color w:val="000000" w:themeColor="text1"/>
          <w:sz w:val="28"/>
          <w:szCs w:val="28"/>
          <w:lang w:val="en-US" w:eastAsia="ru-RU"/>
        </w:rPr>
        <w:t xml:space="preserve"> la abator, fie direct, fie printr-un centru de </w:t>
      </w:r>
      <w:r w:rsidR="00727B7F" w:rsidRPr="00BB7C10">
        <w:rPr>
          <w:rFonts w:ascii="Times New Roman" w:eastAsia="Arial Unicode MS" w:hAnsi="Times New Roman" w:cs="Times New Roman"/>
          <w:color w:val="000000" w:themeColor="text1"/>
          <w:sz w:val="28"/>
          <w:szCs w:val="28"/>
          <w:lang w:val="en-US" w:eastAsia="ru-RU"/>
        </w:rPr>
        <w:t xml:space="preserve">colectare </w:t>
      </w:r>
      <w:r w:rsidR="00787DC7" w:rsidRPr="00BB7C10">
        <w:rPr>
          <w:rFonts w:ascii="Times New Roman" w:eastAsia="Arial Unicode MS" w:hAnsi="Times New Roman" w:cs="Times New Roman"/>
          <w:color w:val="000000" w:themeColor="text1"/>
          <w:sz w:val="28"/>
          <w:szCs w:val="28"/>
          <w:lang w:val="en-US" w:eastAsia="ru-RU"/>
        </w:rPr>
        <w:t>au</w:t>
      </w:r>
      <w:r w:rsidR="00FA6653" w:rsidRPr="00BB7C10">
        <w:rPr>
          <w:rFonts w:ascii="Times New Roman" w:eastAsia="Arial Unicode MS" w:hAnsi="Times New Roman" w:cs="Times New Roman"/>
          <w:color w:val="000000" w:themeColor="text1"/>
          <w:sz w:val="28"/>
          <w:szCs w:val="28"/>
          <w:lang w:val="en-US" w:eastAsia="ru-RU"/>
        </w:rPr>
        <w:t>torizat, în scopul sacrificării</w:t>
      </w:r>
      <w:r w:rsidR="00FA6653" w:rsidRPr="00BB7C10">
        <w:rPr>
          <w:rFonts w:ascii="Times New Roman" w:eastAsia="Arial Unicode MS" w:hAnsi="Times New Roman" w:cs="Times New Roman"/>
          <w:color w:val="000000" w:themeColor="text1"/>
          <w:sz w:val="28"/>
          <w:szCs w:val="28"/>
          <w:lang w:val="ro-RO" w:eastAsia="ru-RU"/>
        </w:rPr>
        <w:t>;</w:t>
      </w:r>
    </w:p>
    <w:p w:rsidR="00FA6653"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ovine</w:t>
      </w:r>
      <w:proofErr w:type="gramEnd"/>
      <w:r w:rsidRPr="00BB7C10">
        <w:rPr>
          <w:rFonts w:ascii="Times New Roman" w:eastAsia="Arial Unicode MS" w:hAnsi="Times New Roman" w:cs="Times New Roman"/>
          <w:b/>
          <w:color w:val="000000" w:themeColor="text1"/>
          <w:sz w:val="28"/>
          <w:szCs w:val="28"/>
          <w:lang w:val="en-US" w:eastAsia="ru-RU"/>
        </w:rPr>
        <w:t xml:space="preserve"> sau caprine pentru reproducere</w:t>
      </w:r>
      <w:r w:rsidR="0028634C" w:rsidRPr="00BB7C10">
        <w:rPr>
          <w:rFonts w:ascii="Times New Roman" w:eastAsia="Arial Unicode MS" w:hAnsi="Times New Roman" w:cs="Times New Roman"/>
          <w:b/>
          <w:color w:val="000000" w:themeColor="text1"/>
          <w:sz w:val="28"/>
          <w:szCs w:val="28"/>
          <w:lang w:val="ro-RO" w:eastAsia="ru-RU"/>
        </w:rPr>
        <w:t xml:space="preserve"> </w:t>
      </w:r>
      <w:r w:rsidR="0028634C"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animalele </w:t>
      </w:r>
      <w:r w:rsidR="00727B7F" w:rsidRPr="00BB7C10">
        <w:rPr>
          <w:rFonts w:ascii="Times New Roman" w:eastAsia="Arial Unicode MS" w:hAnsi="Times New Roman" w:cs="Times New Roman"/>
          <w:color w:val="000000" w:themeColor="text1"/>
          <w:sz w:val="28"/>
          <w:szCs w:val="28"/>
          <w:lang w:val="en-US" w:eastAsia="ru-RU"/>
        </w:rPr>
        <w:t>din speciile ovină sau caprină</w:t>
      </w:r>
      <w:r w:rsidRPr="00BB7C10">
        <w:rPr>
          <w:rFonts w:ascii="Times New Roman" w:eastAsia="Arial Unicode MS" w:hAnsi="Times New Roman" w:cs="Times New Roman"/>
          <w:color w:val="000000" w:themeColor="text1"/>
          <w:sz w:val="28"/>
          <w:szCs w:val="28"/>
          <w:lang w:val="en-US" w:eastAsia="ru-RU"/>
        </w:rPr>
        <w:t xml:space="preserve"> transportate către locul de destinație, fie direct, fie </w:t>
      </w:r>
      <w:r w:rsidR="00727B7F" w:rsidRPr="00BB7C10">
        <w:rPr>
          <w:rFonts w:ascii="Times New Roman" w:eastAsia="Arial Unicode MS" w:hAnsi="Times New Roman" w:cs="Times New Roman"/>
          <w:color w:val="000000" w:themeColor="text1"/>
          <w:sz w:val="28"/>
          <w:szCs w:val="28"/>
          <w:lang w:val="en-US" w:eastAsia="ru-RU"/>
        </w:rPr>
        <w:t>printr-un centru de colectare</w:t>
      </w:r>
      <w:r w:rsidRPr="00BB7C10">
        <w:rPr>
          <w:rFonts w:ascii="Times New Roman" w:eastAsia="Arial Unicode MS" w:hAnsi="Times New Roman" w:cs="Times New Roman"/>
          <w:color w:val="000000" w:themeColor="text1"/>
          <w:sz w:val="28"/>
          <w:szCs w:val="28"/>
          <w:lang w:val="en-US" w:eastAsia="ru-RU"/>
        </w:rPr>
        <w:t xml:space="preserve"> autorizat, în sco</w:t>
      </w:r>
      <w:r w:rsidR="00FA6653" w:rsidRPr="00BB7C10">
        <w:rPr>
          <w:rFonts w:ascii="Times New Roman" w:eastAsia="Arial Unicode MS" w:hAnsi="Times New Roman" w:cs="Times New Roman"/>
          <w:color w:val="000000" w:themeColor="text1"/>
          <w:sz w:val="28"/>
          <w:szCs w:val="28"/>
          <w:lang w:val="en-US" w:eastAsia="ru-RU"/>
        </w:rPr>
        <w:t>pul reproducerii și producerii;</w:t>
      </w:r>
    </w:p>
    <w:p w:rsidR="00FA6653"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ovine</w:t>
      </w:r>
      <w:proofErr w:type="gramEnd"/>
      <w:r w:rsidRPr="00BB7C10">
        <w:rPr>
          <w:rFonts w:ascii="Times New Roman" w:eastAsia="Arial Unicode MS" w:hAnsi="Times New Roman" w:cs="Times New Roman"/>
          <w:b/>
          <w:color w:val="000000" w:themeColor="text1"/>
          <w:sz w:val="28"/>
          <w:szCs w:val="28"/>
          <w:lang w:val="en-US" w:eastAsia="ru-RU"/>
        </w:rPr>
        <w:t xml:space="preserve"> sau caprine pentru îngrășare</w:t>
      </w:r>
      <w:r w:rsidRPr="00BB7C10">
        <w:rPr>
          <w:rFonts w:ascii="Times New Roman" w:eastAsia="Arial Unicode MS" w:hAnsi="Times New Roman" w:cs="Times New Roman"/>
          <w:color w:val="000000" w:themeColor="text1"/>
          <w:sz w:val="28"/>
          <w:szCs w:val="28"/>
          <w:lang w:val="en-US" w:eastAsia="ru-RU"/>
        </w:rPr>
        <w:t xml:space="preserve"> animalele din speciile ovină sau caprină transportate către locul de destinație, fie direct, fie printr-un centru de </w:t>
      </w:r>
      <w:r w:rsidR="00727B7F" w:rsidRPr="00BB7C10">
        <w:rPr>
          <w:rFonts w:ascii="Times New Roman" w:eastAsia="Arial Unicode MS" w:hAnsi="Times New Roman" w:cs="Times New Roman"/>
          <w:color w:val="000000" w:themeColor="text1"/>
          <w:sz w:val="28"/>
          <w:szCs w:val="28"/>
          <w:lang w:val="en-US" w:eastAsia="ru-RU"/>
        </w:rPr>
        <w:t>colectare</w:t>
      </w:r>
      <w:r w:rsidRPr="00BB7C10">
        <w:rPr>
          <w:rFonts w:ascii="Times New Roman" w:eastAsia="Arial Unicode MS" w:hAnsi="Times New Roman" w:cs="Times New Roman"/>
          <w:color w:val="000000" w:themeColor="text1"/>
          <w:sz w:val="28"/>
          <w:szCs w:val="28"/>
          <w:lang w:val="en-US" w:eastAsia="ru-RU"/>
        </w:rPr>
        <w:t xml:space="preserve"> autorizat, în scopul îngrășării și</w:t>
      </w:r>
      <w:r w:rsidR="00FA6653" w:rsidRPr="00BB7C10">
        <w:rPr>
          <w:rFonts w:ascii="Times New Roman" w:eastAsia="Arial Unicode MS" w:hAnsi="Times New Roman" w:cs="Times New Roman"/>
          <w:color w:val="000000" w:themeColor="text1"/>
          <w:sz w:val="28"/>
          <w:szCs w:val="28"/>
          <w:lang w:val="en-US" w:eastAsia="ru-RU"/>
        </w:rPr>
        <w:t xml:space="preserve"> a unei sacrificări ulterioare;</w:t>
      </w:r>
    </w:p>
    <w:p w:rsidR="001A2C6B"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exploatație</w:t>
      </w:r>
      <w:proofErr w:type="gramEnd"/>
      <w:r w:rsidRPr="00BB7C10">
        <w:rPr>
          <w:rFonts w:ascii="Times New Roman" w:eastAsia="Arial Unicode MS" w:hAnsi="Times New Roman" w:cs="Times New Roman"/>
          <w:b/>
          <w:color w:val="000000" w:themeColor="text1"/>
          <w:sz w:val="28"/>
          <w:szCs w:val="28"/>
          <w:lang w:val="en-US" w:eastAsia="ru-RU"/>
        </w:rPr>
        <w:t xml:space="preserve"> de ovine sau caprine indemnă oficial de bruceloză</w:t>
      </w:r>
      <w:r w:rsidR="00FA6653" w:rsidRPr="00BB7C10">
        <w:rPr>
          <w:rFonts w:ascii="Times New Roman" w:eastAsia="Arial Unicode MS" w:hAnsi="Times New Roman" w:cs="Times New Roman"/>
          <w:color w:val="000000" w:themeColor="text1"/>
          <w:sz w:val="28"/>
          <w:szCs w:val="28"/>
          <w:lang w:val="ro-RO" w:eastAsia="ru-RU"/>
        </w:rPr>
        <w:t xml:space="preserve"> -</w:t>
      </w:r>
      <w:r w:rsidR="00FA6653" w:rsidRPr="00BB7C10">
        <w:rPr>
          <w:rFonts w:ascii="Times New Roman" w:eastAsia="Arial Unicode MS" w:hAnsi="Times New Roman" w:cs="Times New Roman"/>
          <w:color w:val="000000" w:themeColor="text1"/>
          <w:sz w:val="28"/>
          <w:szCs w:val="28"/>
          <w:lang w:val="en-US" w:eastAsia="ru-RU"/>
        </w:rPr>
        <w:t xml:space="preserve"> o exploatație care </w:t>
      </w:r>
      <w:r w:rsidR="00FA6653" w:rsidRPr="00BB7C10">
        <w:rPr>
          <w:rFonts w:ascii="Times New Roman" w:eastAsia="Arial Unicode MS" w:hAnsi="Times New Roman" w:cs="Times New Roman"/>
          <w:color w:val="000000" w:themeColor="text1"/>
          <w:sz w:val="28"/>
          <w:szCs w:val="28"/>
          <w:lang w:val="ro-RO" w:eastAsia="ru-RU"/>
        </w:rPr>
        <w:t>corespunde cerințelor</w:t>
      </w:r>
      <w:r w:rsidR="008063BD" w:rsidRPr="00BB7C10">
        <w:rPr>
          <w:rFonts w:ascii="Times New Roman" w:eastAsia="Arial Unicode MS" w:hAnsi="Times New Roman" w:cs="Times New Roman"/>
          <w:color w:val="000000" w:themeColor="text1"/>
          <w:sz w:val="28"/>
          <w:szCs w:val="28"/>
          <w:lang w:val="ro-RO" w:eastAsia="ru-RU"/>
        </w:rPr>
        <w:t xml:space="preserve"> stabilite în prezenta Normă faţă de acestea</w:t>
      </w:r>
      <w:r w:rsidR="00FA6653" w:rsidRPr="00BB7C10">
        <w:rPr>
          <w:rFonts w:ascii="Times New Roman" w:eastAsia="Arial Unicode MS" w:hAnsi="Times New Roman" w:cs="Times New Roman"/>
          <w:color w:val="000000" w:themeColor="text1"/>
          <w:sz w:val="28"/>
          <w:szCs w:val="28"/>
          <w:lang w:val="en-US" w:eastAsia="ru-RU"/>
        </w:rPr>
        <w:t>;</w:t>
      </w:r>
    </w:p>
    <w:p w:rsidR="008063BD"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exploatație</w:t>
      </w:r>
      <w:proofErr w:type="gramEnd"/>
      <w:r w:rsidRPr="00BB7C10">
        <w:rPr>
          <w:rFonts w:ascii="Times New Roman" w:eastAsia="Arial Unicode MS" w:hAnsi="Times New Roman" w:cs="Times New Roman"/>
          <w:b/>
          <w:color w:val="000000" w:themeColor="text1"/>
          <w:sz w:val="28"/>
          <w:szCs w:val="28"/>
          <w:lang w:val="en-US" w:eastAsia="ru-RU"/>
        </w:rPr>
        <w:t xml:space="preserve"> de ovine sau caprine indemnă de bruceloză</w:t>
      </w:r>
      <w:r w:rsidR="00FA6653"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 o exploatație care </w:t>
      </w:r>
      <w:r w:rsidR="00FA6653" w:rsidRPr="00BB7C10">
        <w:rPr>
          <w:rFonts w:ascii="Times New Roman" w:eastAsia="Arial Unicode MS" w:hAnsi="Times New Roman" w:cs="Times New Roman"/>
          <w:color w:val="000000" w:themeColor="text1"/>
          <w:sz w:val="28"/>
          <w:szCs w:val="28"/>
          <w:lang w:val="ro-RO" w:eastAsia="ru-RU"/>
        </w:rPr>
        <w:t xml:space="preserve">corespunde </w:t>
      </w:r>
      <w:r w:rsidR="008063BD" w:rsidRPr="00BB7C10">
        <w:rPr>
          <w:rFonts w:ascii="Times New Roman" w:eastAsia="Arial Unicode MS" w:hAnsi="Times New Roman" w:cs="Times New Roman"/>
          <w:color w:val="000000" w:themeColor="text1"/>
          <w:sz w:val="28"/>
          <w:szCs w:val="28"/>
          <w:lang w:val="ro-RO" w:eastAsia="ru-RU"/>
        </w:rPr>
        <w:t>cerințelor stabilite în prezenta Normă faţă de acestea</w:t>
      </w:r>
      <w:r w:rsidR="008063BD" w:rsidRPr="00BB7C10">
        <w:rPr>
          <w:rFonts w:ascii="Times New Roman" w:eastAsia="Arial Unicode MS" w:hAnsi="Times New Roman" w:cs="Times New Roman"/>
          <w:color w:val="000000" w:themeColor="text1"/>
          <w:sz w:val="28"/>
          <w:szCs w:val="28"/>
          <w:lang w:val="en-US" w:eastAsia="ru-RU"/>
        </w:rPr>
        <w:t>;</w:t>
      </w:r>
    </w:p>
    <w:p w:rsidR="001A2C6B"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lastRenderedPageBreak/>
        <w:t>boală</w:t>
      </w:r>
      <w:proofErr w:type="gramEnd"/>
      <w:r w:rsidRPr="00BB7C10">
        <w:rPr>
          <w:rFonts w:ascii="Times New Roman" w:eastAsia="Arial Unicode MS" w:hAnsi="Times New Roman" w:cs="Times New Roman"/>
          <w:b/>
          <w:color w:val="000000" w:themeColor="text1"/>
          <w:sz w:val="28"/>
          <w:szCs w:val="28"/>
          <w:lang w:val="en-US" w:eastAsia="ru-RU"/>
        </w:rPr>
        <w:t xml:space="preserve"> cu declarare </w:t>
      </w:r>
      <w:r w:rsidR="008063BD" w:rsidRPr="00BB7C10">
        <w:rPr>
          <w:rFonts w:ascii="Times New Roman" w:eastAsia="Arial Unicode MS" w:hAnsi="Times New Roman" w:cs="Times New Roman"/>
          <w:b/>
          <w:color w:val="000000" w:themeColor="text1"/>
          <w:sz w:val="28"/>
          <w:szCs w:val="28"/>
          <w:lang w:val="en-US" w:eastAsia="ru-RU"/>
        </w:rPr>
        <w:t>obligatorie</w:t>
      </w:r>
      <w:r w:rsidR="008063BD"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 una dintre bolile menț</w:t>
      </w:r>
      <w:r w:rsidR="001906E4" w:rsidRPr="00BB7C10">
        <w:rPr>
          <w:rFonts w:ascii="Times New Roman" w:eastAsia="Arial Unicode MS" w:hAnsi="Times New Roman" w:cs="Times New Roman"/>
          <w:color w:val="000000" w:themeColor="text1"/>
          <w:sz w:val="28"/>
          <w:szCs w:val="28"/>
          <w:lang w:val="en-US" w:eastAsia="ru-RU"/>
        </w:rPr>
        <w:t>ionate în anexa B secțiunea I;</w:t>
      </w:r>
    </w:p>
    <w:p w:rsidR="001A2C6B" w:rsidRPr="00BB7C10" w:rsidRDefault="001906E4"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exploatație</w:t>
      </w:r>
      <w:proofErr w:type="gramEnd"/>
      <w:r w:rsidRPr="00BB7C10">
        <w:rPr>
          <w:rFonts w:ascii="Times New Roman" w:eastAsia="Arial Unicode MS" w:hAnsi="Times New Roman" w:cs="Times New Roman"/>
          <w:b/>
          <w:color w:val="000000" w:themeColor="text1"/>
          <w:sz w:val="28"/>
          <w:szCs w:val="28"/>
          <w:lang w:val="en-US" w:eastAsia="ru-RU"/>
        </w:rPr>
        <w:t xml:space="preserve"> de origine</w:t>
      </w:r>
      <w:r w:rsidRPr="00BB7C10">
        <w:rPr>
          <w:rFonts w:ascii="Times New Roman" w:eastAsia="Arial Unicode MS" w:hAnsi="Times New Roman" w:cs="Times New Roman"/>
          <w:color w:val="000000" w:themeColor="text1"/>
          <w:sz w:val="28"/>
          <w:szCs w:val="28"/>
          <w:lang w:val="ro-RO" w:eastAsia="ru-RU"/>
        </w:rPr>
        <w:t>-</w:t>
      </w:r>
      <w:r w:rsidR="00787DC7" w:rsidRPr="00BB7C10">
        <w:rPr>
          <w:rFonts w:ascii="Times New Roman" w:eastAsia="Arial Unicode MS" w:hAnsi="Times New Roman" w:cs="Times New Roman"/>
          <w:color w:val="000000" w:themeColor="text1"/>
          <w:sz w:val="28"/>
          <w:szCs w:val="28"/>
          <w:lang w:val="en-US" w:eastAsia="ru-RU"/>
        </w:rPr>
        <w:t xml:space="preserve"> orice exploatație în care au existat permanent ovine și caprine, </w:t>
      </w:r>
      <w:r w:rsidR="007353A2" w:rsidRPr="00BB7C10">
        <w:rPr>
          <w:rFonts w:ascii="Times New Roman" w:eastAsia="Arial Unicode MS" w:hAnsi="Times New Roman" w:cs="Times New Roman"/>
          <w:color w:val="000000" w:themeColor="text1"/>
          <w:sz w:val="28"/>
          <w:szCs w:val="28"/>
          <w:lang w:val="en-US" w:eastAsia="ru-RU"/>
        </w:rPr>
        <w:t>în care s-au completat</w:t>
      </w:r>
      <w:r w:rsidR="00787DC7" w:rsidRPr="00BB7C10">
        <w:rPr>
          <w:rFonts w:ascii="Times New Roman" w:eastAsia="Arial Unicode MS" w:hAnsi="Times New Roman" w:cs="Times New Roman"/>
          <w:color w:val="000000" w:themeColor="text1"/>
          <w:sz w:val="28"/>
          <w:szCs w:val="28"/>
          <w:lang w:val="en-US" w:eastAsia="ru-RU"/>
        </w:rPr>
        <w:t xml:space="preserve"> registre care atestă prezența acestor animale și care pot fi controlate de către autorit</w:t>
      </w:r>
      <w:r w:rsidR="007353A2" w:rsidRPr="00BB7C10">
        <w:rPr>
          <w:rFonts w:ascii="Times New Roman" w:eastAsia="Arial Unicode MS" w:hAnsi="Times New Roman" w:cs="Times New Roman"/>
          <w:color w:val="000000" w:themeColor="text1"/>
          <w:sz w:val="28"/>
          <w:szCs w:val="28"/>
          <w:lang w:val="en-US" w:eastAsia="ru-RU"/>
        </w:rPr>
        <w:t>atea competentă</w:t>
      </w:r>
      <w:r w:rsidR="00787DC7" w:rsidRPr="00BB7C10">
        <w:rPr>
          <w:rFonts w:ascii="Times New Roman" w:eastAsia="Arial Unicode MS" w:hAnsi="Times New Roman" w:cs="Times New Roman"/>
          <w:color w:val="000000" w:themeColor="text1"/>
          <w:sz w:val="28"/>
          <w:szCs w:val="28"/>
          <w:lang w:val="en-US" w:eastAsia="ru-RU"/>
        </w:rPr>
        <w:t>;</w:t>
      </w:r>
    </w:p>
    <w:p w:rsidR="001A2C6B" w:rsidRPr="001F1BDE" w:rsidRDefault="001906E4" w:rsidP="001A62E0">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ro-RO" w:eastAsia="ru-RU"/>
        </w:rPr>
      </w:pPr>
      <w:proofErr w:type="gramStart"/>
      <w:r w:rsidRPr="001F1BDE">
        <w:rPr>
          <w:rFonts w:ascii="Times New Roman" w:eastAsia="Arial Unicode MS" w:hAnsi="Times New Roman" w:cs="Times New Roman"/>
          <w:b/>
          <w:color w:val="FF0000"/>
          <w:sz w:val="28"/>
          <w:szCs w:val="28"/>
          <w:lang w:val="en-US" w:eastAsia="ru-RU"/>
        </w:rPr>
        <w:t>centru</w:t>
      </w:r>
      <w:proofErr w:type="gramEnd"/>
      <w:r w:rsidRPr="001F1BDE">
        <w:rPr>
          <w:rFonts w:ascii="Times New Roman" w:eastAsia="Arial Unicode MS" w:hAnsi="Times New Roman" w:cs="Times New Roman"/>
          <w:b/>
          <w:color w:val="FF0000"/>
          <w:sz w:val="28"/>
          <w:szCs w:val="28"/>
          <w:lang w:val="en-US" w:eastAsia="ru-RU"/>
        </w:rPr>
        <w:t xml:space="preserve"> de </w:t>
      </w:r>
      <w:r w:rsidR="00C46DEA" w:rsidRPr="001F1BDE">
        <w:rPr>
          <w:rFonts w:ascii="Times New Roman" w:eastAsia="Arial Unicode MS" w:hAnsi="Times New Roman" w:cs="Times New Roman"/>
          <w:b/>
          <w:color w:val="FF0000"/>
          <w:sz w:val="28"/>
          <w:szCs w:val="28"/>
          <w:lang w:val="en-US" w:eastAsia="ru-RU"/>
        </w:rPr>
        <w:t>colectare</w:t>
      </w:r>
      <w:r w:rsidRPr="001F1BDE">
        <w:rPr>
          <w:rFonts w:ascii="Times New Roman" w:eastAsia="Arial Unicode MS" w:hAnsi="Times New Roman" w:cs="Times New Roman"/>
          <w:color w:val="FF0000"/>
          <w:sz w:val="28"/>
          <w:szCs w:val="28"/>
          <w:lang w:val="ro-RO" w:eastAsia="ru-RU"/>
        </w:rPr>
        <w:t xml:space="preserve"> </w:t>
      </w:r>
      <w:r w:rsidR="001A2C6B" w:rsidRPr="001F1BDE">
        <w:rPr>
          <w:rFonts w:ascii="Times New Roman" w:eastAsia="Arial Unicode MS" w:hAnsi="Times New Roman" w:cs="Times New Roman"/>
          <w:b/>
          <w:color w:val="FF0000"/>
          <w:sz w:val="28"/>
          <w:szCs w:val="28"/>
          <w:lang w:val="ro-RO" w:eastAsia="ru-RU"/>
        </w:rPr>
        <w:t xml:space="preserve">autorizat </w:t>
      </w:r>
      <w:r w:rsidRPr="001F1BDE">
        <w:rPr>
          <w:rFonts w:ascii="Times New Roman" w:eastAsia="Arial Unicode MS" w:hAnsi="Times New Roman" w:cs="Times New Roman"/>
          <w:color w:val="FF0000"/>
          <w:sz w:val="28"/>
          <w:szCs w:val="28"/>
          <w:lang w:val="en-US" w:eastAsia="ru-RU"/>
        </w:rPr>
        <w:t>-</w:t>
      </w:r>
      <w:r w:rsidR="00787DC7" w:rsidRPr="001F1BDE">
        <w:rPr>
          <w:rFonts w:ascii="Times New Roman" w:eastAsia="Arial Unicode MS" w:hAnsi="Times New Roman" w:cs="Times New Roman"/>
          <w:color w:val="FF0000"/>
          <w:sz w:val="28"/>
          <w:szCs w:val="28"/>
          <w:lang w:val="en-US" w:eastAsia="ru-RU"/>
        </w:rPr>
        <w:t xml:space="preserve"> un centru de colectare</w:t>
      </w:r>
      <w:r w:rsidR="001A62E0" w:rsidRPr="001F1BDE">
        <w:rPr>
          <w:rFonts w:ascii="Times New Roman" w:eastAsia="Arial Unicode MS" w:hAnsi="Times New Roman" w:cs="Times New Roman"/>
          <w:color w:val="FF0000"/>
          <w:sz w:val="28"/>
          <w:szCs w:val="28"/>
          <w:lang w:val="en-US" w:eastAsia="ru-RU"/>
        </w:rPr>
        <w:t xml:space="preserve"> autorizat în temeiul alin. (1) </w:t>
      </w:r>
      <w:proofErr w:type="gramStart"/>
      <w:r w:rsidR="001A62E0" w:rsidRPr="001F1BDE">
        <w:rPr>
          <w:rFonts w:ascii="Times New Roman" w:eastAsia="Arial Unicode MS" w:hAnsi="Times New Roman" w:cs="Times New Roman"/>
          <w:color w:val="FF0000"/>
          <w:sz w:val="28"/>
          <w:szCs w:val="28"/>
          <w:lang w:val="en-US" w:eastAsia="ru-RU"/>
        </w:rPr>
        <w:t>art</w:t>
      </w:r>
      <w:proofErr w:type="gramEnd"/>
      <w:r w:rsidR="001A62E0" w:rsidRPr="001F1BDE">
        <w:rPr>
          <w:rFonts w:ascii="Times New Roman" w:eastAsia="Arial Unicode MS" w:hAnsi="Times New Roman" w:cs="Times New Roman"/>
          <w:color w:val="FF0000"/>
          <w:sz w:val="28"/>
          <w:szCs w:val="28"/>
          <w:lang w:val="en-US" w:eastAsia="ru-RU"/>
        </w:rPr>
        <w:t xml:space="preserve">. 18 din Legea nr. 221 din 19 octombrie 2007 privind activitatea sanitar veterinară, actul permisiv fiind inclus în Nomenclatorul actelor permisive, anexa nr. </w:t>
      </w:r>
      <w:proofErr w:type="gramStart"/>
      <w:r w:rsidR="001A62E0" w:rsidRPr="001F1BDE">
        <w:rPr>
          <w:rFonts w:ascii="Times New Roman" w:eastAsia="Arial Unicode MS" w:hAnsi="Times New Roman" w:cs="Times New Roman"/>
          <w:color w:val="FF0000"/>
          <w:sz w:val="28"/>
          <w:szCs w:val="28"/>
          <w:lang w:val="en-US" w:eastAsia="ru-RU"/>
        </w:rPr>
        <w:t>1 la Legea nr.</w:t>
      </w:r>
      <w:proofErr w:type="gramEnd"/>
      <w:r w:rsidR="001A62E0" w:rsidRPr="001F1BDE">
        <w:rPr>
          <w:rFonts w:ascii="Times New Roman" w:eastAsia="Arial Unicode MS" w:hAnsi="Times New Roman" w:cs="Times New Roman"/>
          <w:color w:val="FF0000"/>
          <w:sz w:val="28"/>
          <w:szCs w:val="28"/>
          <w:lang w:val="en-US" w:eastAsia="ru-RU"/>
        </w:rPr>
        <w:t xml:space="preserve"> 160 din 22 iulie 2011 privind reglementarea prin autorizare a activităţii de întreprinzător, </w:t>
      </w:r>
      <w:r w:rsidR="00787DC7" w:rsidRPr="001F1BDE">
        <w:rPr>
          <w:rFonts w:ascii="Times New Roman" w:eastAsia="Arial Unicode MS" w:hAnsi="Times New Roman" w:cs="Times New Roman"/>
          <w:color w:val="FF0000"/>
          <w:sz w:val="28"/>
          <w:szCs w:val="28"/>
          <w:lang w:val="en-US" w:eastAsia="ru-RU"/>
        </w:rPr>
        <w:t xml:space="preserve"> în care sunt </w:t>
      </w:r>
      <w:r w:rsidR="007353A2" w:rsidRPr="001F1BDE">
        <w:rPr>
          <w:rFonts w:ascii="Times New Roman" w:eastAsia="Arial Unicode MS" w:hAnsi="Times New Roman" w:cs="Times New Roman"/>
          <w:color w:val="FF0000"/>
          <w:sz w:val="28"/>
          <w:szCs w:val="28"/>
          <w:lang w:val="en-US" w:eastAsia="ru-RU"/>
        </w:rPr>
        <w:t>colectate</w:t>
      </w:r>
      <w:r w:rsidR="000950FC" w:rsidRPr="001F1BDE">
        <w:rPr>
          <w:rFonts w:ascii="Times New Roman" w:eastAsia="Arial Unicode MS" w:hAnsi="Times New Roman" w:cs="Times New Roman"/>
          <w:color w:val="FF0000"/>
          <w:sz w:val="28"/>
          <w:szCs w:val="28"/>
          <w:lang w:val="en-US" w:eastAsia="ru-RU"/>
        </w:rPr>
        <w:t xml:space="preserve"> și întreținute</w:t>
      </w:r>
      <w:r w:rsidR="00787DC7" w:rsidRPr="001F1BDE">
        <w:rPr>
          <w:rFonts w:ascii="Times New Roman" w:eastAsia="Arial Unicode MS" w:hAnsi="Times New Roman" w:cs="Times New Roman"/>
          <w:color w:val="FF0000"/>
          <w:sz w:val="28"/>
          <w:szCs w:val="28"/>
          <w:lang w:val="en-US" w:eastAsia="ru-RU"/>
        </w:rPr>
        <w:t xml:space="preserve">, sub controlul medicului veterinar </w:t>
      </w:r>
      <w:r w:rsidR="001A2C6B" w:rsidRPr="001F1BDE">
        <w:rPr>
          <w:rFonts w:ascii="Times New Roman" w:eastAsia="Arial Unicode MS" w:hAnsi="Times New Roman" w:cs="Times New Roman"/>
          <w:color w:val="FF0000"/>
          <w:sz w:val="28"/>
          <w:szCs w:val="28"/>
          <w:lang w:val="en-US" w:eastAsia="ru-RU"/>
        </w:rPr>
        <w:t>oficial sau împuternicit</w:t>
      </w:r>
      <w:r w:rsidR="00787DC7" w:rsidRPr="001F1BDE">
        <w:rPr>
          <w:rFonts w:ascii="Times New Roman" w:eastAsia="Arial Unicode MS" w:hAnsi="Times New Roman" w:cs="Times New Roman"/>
          <w:color w:val="FF0000"/>
          <w:sz w:val="28"/>
          <w:szCs w:val="28"/>
          <w:lang w:val="en-US" w:eastAsia="ru-RU"/>
        </w:rPr>
        <w:t xml:space="preserve">, </w:t>
      </w:r>
      <w:r w:rsidR="001A2C6B" w:rsidRPr="001F1BDE">
        <w:rPr>
          <w:rFonts w:ascii="Times New Roman" w:eastAsia="Arial Unicode MS" w:hAnsi="Times New Roman" w:cs="Times New Roman"/>
          <w:color w:val="FF0000"/>
          <w:sz w:val="28"/>
          <w:szCs w:val="28"/>
          <w:lang w:val="en-US" w:eastAsia="ru-RU"/>
        </w:rPr>
        <w:t>ovinele și caprinele</w:t>
      </w:r>
      <w:r w:rsidR="00787DC7" w:rsidRPr="001F1BDE">
        <w:rPr>
          <w:rFonts w:ascii="Times New Roman" w:eastAsia="Arial Unicode MS" w:hAnsi="Times New Roman" w:cs="Times New Roman"/>
          <w:color w:val="FF0000"/>
          <w:sz w:val="28"/>
          <w:szCs w:val="28"/>
          <w:lang w:val="en-US" w:eastAsia="ru-RU"/>
        </w:rPr>
        <w:t xml:space="preserve"> provenind din diferite exploatații</w:t>
      </w:r>
      <w:r w:rsidR="000950FC" w:rsidRPr="001F1BDE">
        <w:rPr>
          <w:rFonts w:ascii="Times New Roman" w:eastAsia="Arial Unicode MS" w:hAnsi="Times New Roman" w:cs="Times New Roman"/>
          <w:color w:val="FF0000"/>
          <w:sz w:val="28"/>
          <w:szCs w:val="28"/>
          <w:lang w:val="en-US" w:eastAsia="ru-RU"/>
        </w:rPr>
        <w:t xml:space="preserve"> indemne de bruceloză</w:t>
      </w:r>
      <w:r w:rsidR="00787DC7" w:rsidRPr="001F1BDE">
        <w:rPr>
          <w:rFonts w:ascii="Times New Roman" w:eastAsia="Arial Unicode MS" w:hAnsi="Times New Roman" w:cs="Times New Roman"/>
          <w:color w:val="FF0000"/>
          <w:sz w:val="28"/>
          <w:szCs w:val="28"/>
          <w:lang w:val="en-US" w:eastAsia="ru-RU"/>
        </w:rPr>
        <w:t xml:space="preserve"> în vederea constituirii unor loturi de animale destinate</w:t>
      </w:r>
      <w:r w:rsidR="001A2C6B" w:rsidRPr="001F1BDE">
        <w:rPr>
          <w:rFonts w:ascii="Times New Roman" w:eastAsia="Arial Unicode MS" w:hAnsi="Times New Roman" w:cs="Times New Roman"/>
          <w:color w:val="FF0000"/>
          <w:sz w:val="28"/>
          <w:szCs w:val="28"/>
          <w:lang w:val="en-US" w:eastAsia="ru-RU"/>
        </w:rPr>
        <w:t xml:space="preserve"> comerțului;</w:t>
      </w:r>
      <w:r w:rsidR="00787DC7" w:rsidRPr="001F1BDE">
        <w:rPr>
          <w:rFonts w:ascii="Times New Roman" w:eastAsia="Arial Unicode MS" w:hAnsi="Times New Roman" w:cs="Times New Roman"/>
          <w:color w:val="FF0000"/>
          <w:sz w:val="28"/>
          <w:szCs w:val="28"/>
          <w:lang w:val="en-US" w:eastAsia="ru-RU"/>
        </w:rPr>
        <w:t xml:space="preserve"> </w:t>
      </w:r>
    </w:p>
    <w:p w:rsidR="001906E4" w:rsidRPr="00BB7C10" w:rsidRDefault="00E62361"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b/>
          <w:color w:val="000000" w:themeColor="text1"/>
          <w:sz w:val="28"/>
          <w:szCs w:val="28"/>
          <w:lang w:val="ro-RO" w:eastAsia="ru-RU"/>
        </w:rPr>
        <w:t xml:space="preserve">operator din businessul alimentar </w:t>
      </w:r>
      <w:r w:rsidR="001906E4"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orice persoană fizică sau juridică care cumpără și vinde în mod direct sau indirect animale în scopuri comerciale, care rulează în mod regulat stocuri de animale din aceste specii și care, în termen de cel mult douăzeci și nouă de zile de la cumpărarea animalelor, le revinde sau le </w:t>
      </w:r>
      <w:r w:rsidR="004E5EDC">
        <w:rPr>
          <w:rFonts w:ascii="Times New Roman" w:eastAsia="Arial Unicode MS" w:hAnsi="Times New Roman" w:cs="Times New Roman"/>
          <w:color w:val="000000" w:themeColor="text1"/>
          <w:sz w:val="28"/>
          <w:szCs w:val="28"/>
          <w:lang w:val="en-US" w:eastAsia="ru-RU"/>
        </w:rPr>
        <w:t>transfe</w:t>
      </w:r>
      <w:r w:rsidRPr="00BB7C10">
        <w:rPr>
          <w:rFonts w:ascii="Times New Roman" w:eastAsia="Arial Unicode MS" w:hAnsi="Times New Roman" w:cs="Times New Roman"/>
          <w:color w:val="000000" w:themeColor="text1"/>
          <w:sz w:val="28"/>
          <w:szCs w:val="28"/>
          <w:lang w:val="en-US" w:eastAsia="ru-RU"/>
        </w:rPr>
        <w:t>ră</w:t>
      </w:r>
      <w:r w:rsidR="00787DC7" w:rsidRPr="00BB7C10">
        <w:rPr>
          <w:rFonts w:ascii="Times New Roman" w:eastAsia="Arial Unicode MS" w:hAnsi="Times New Roman" w:cs="Times New Roman"/>
          <w:color w:val="000000" w:themeColor="text1"/>
          <w:sz w:val="28"/>
          <w:szCs w:val="28"/>
          <w:lang w:val="en-US" w:eastAsia="ru-RU"/>
        </w:rPr>
        <w:t xml:space="preserve"> de la </w:t>
      </w:r>
      <w:r w:rsidRPr="00BB7C10">
        <w:rPr>
          <w:rFonts w:ascii="Times New Roman" w:eastAsia="Arial Unicode MS" w:hAnsi="Times New Roman" w:cs="Times New Roman"/>
          <w:color w:val="000000" w:themeColor="text1"/>
          <w:sz w:val="28"/>
          <w:szCs w:val="28"/>
          <w:lang w:val="en-US" w:eastAsia="ru-RU"/>
        </w:rPr>
        <w:t>un obiect la altul</w:t>
      </w:r>
      <w:r w:rsidR="00787DC7" w:rsidRPr="00BB7C10">
        <w:rPr>
          <w:rFonts w:ascii="Times New Roman" w:eastAsia="Arial Unicode MS" w:hAnsi="Times New Roman" w:cs="Times New Roman"/>
          <w:color w:val="000000" w:themeColor="text1"/>
          <w:sz w:val="28"/>
          <w:szCs w:val="28"/>
          <w:lang w:val="en-US" w:eastAsia="ru-RU"/>
        </w:rPr>
        <w:t xml:space="preserve"> sau le transportă direct la</w:t>
      </w:r>
      <w:r w:rsidR="001906E4" w:rsidRPr="00BB7C10">
        <w:rPr>
          <w:rFonts w:ascii="Times New Roman" w:eastAsia="Arial Unicode MS" w:hAnsi="Times New Roman" w:cs="Times New Roman"/>
          <w:color w:val="000000" w:themeColor="text1"/>
          <w:sz w:val="28"/>
          <w:szCs w:val="28"/>
          <w:lang w:val="en-US" w:eastAsia="ru-RU"/>
        </w:rPr>
        <w:t xml:space="preserve"> un abator care nu îi aparține;</w:t>
      </w:r>
    </w:p>
    <w:p w:rsidR="001906E4" w:rsidRPr="001F1BDE" w:rsidRDefault="002C5A78" w:rsidP="00E62361">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ro-RO" w:eastAsia="ru-RU"/>
        </w:rPr>
      </w:pPr>
      <w:r w:rsidRPr="001F1BDE">
        <w:rPr>
          <w:rFonts w:ascii="Times New Roman" w:eastAsia="Arial Unicode MS" w:hAnsi="Times New Roman" w:cs="Times New Roman"/>
          <w:b/>
          <w:color w:val="FF0000"/>
          <w:sz w:val="28"/>
          <w:szCs w:val="28"/>
          <w:lang w:val="ro-RO" w:eastAsia="ru-RU"/>
        </w:rPr>
        <w:t>unitate</w:t>
      </w:r>
      <w:r w:rsidR="00E62361" w:rsidRPr="001F1BDE">
        <w:rPr>
          <w:rFonts w:ascii="Times New Roman" w:eastAsia="Arial Unicode MS" w:hAnsi="Times New Roman" w:cs="Times New Roman"/>
          <w:b/>
          <w:color w:val="FF0000"/>
          <w:sz w:val="28"/>
          <w:szCs w:val="28"/>
          <w:lang w:val="en-US" w:eastAsia="ru-RU"/>
        </w:rPr>
        <w:t xml:space="preserve"> </w:t>
      </w:r>
      <w:r w:rsidRPr="001F1BDE">
        <w:rPr>
          <w:rFonts w:ascii="Times New Roman" w:eastAsia="Arial Unicode MS" w:hAnsi="Times New Roman" w:cs="Times New Roman"/>
          <w:b/>
          <w:color w:val="FF0000"/>
          <w:sz w:val="28"/>
          <w:szCs w:val="28"/>
          <w:lang w:val="en-US" w:eastAsia="ru-RU"/>
        </w:rPr>
        <w:t>autorizată a</w:t>
      </w:r>
      <w:r w:rsidR="001906E4" w:rsidRPr="001F1BDE">
        <w:rPr>
          <w:rFonts w:ascii="Times New Roman" w:eastAsia="Arial Unicode MS" w:hAnsi="Times New Roman" w:cs="Times New Roman"/>
          <w:b/>
          <w:color w:val="FF0000"/>
          <w:sz w:val="28"/>
          <w:szCs w:val="28"/>
          <w:lang w:val="en-US" w:eastAsia="ru-RU"/>
        </w:rPr>
        <w:t xml:space="preserve"> </w:t>
      </w:r>
      <w:r w:rsidR="00E62361" w:rsidRPr="001F1BDE">
        <w:rPr>
          <w:rFonts w:ascii="Times New Roman" w:eastAsia="Arial Unicode MS" w:hAnsi="Times New Roman" w:cs="Times New Roman"/>
          <w:b/>
          <w:color w:val="FF0000"/>
          <w:sz w:val="28"/>
          <w:szCs w:val="28"/>
          <w:lang w:val="ro-RO" w:eastAsia="ru-RU"/>
        </w:rPr>
        <w:t xml:space="preserve">operatorului din businessul alimentar </w:t>
      </w:r>
      <w:r w:rsidRPr="001F1BDE">
        <w:rPr>
          <w:rFonts w:ascii="Times New Roman" w:eastAsia="Arial Unicode MS" w:hAnsi="Times New Roman" w:cs="Times New Roman"/>
          <w:color w:val="FF0000"/>
          <w:sz w:val="28"/>
          <w:szCs w:val="28"/>
          <w:lang w:val="en-US" w:eastAsia="ru-RU"/>
        </w:rPr>
        <w:t>–</w:t>
      </w:r>
      <w:r w:rsidR="00787DC7" w:rsidRPr="001F1BDE">
        <w:rPr>
          <w:rFonts w:ascii="Times New Roman" w:eastAsia="Arial Unicode MS" w:hAnsi="Times New Roman" w:cs="Times New Roman"/>
          <w:color w:val="FF0000"/>
          <w:sz w:val="28"/>
          <w:szCs w:val="28"/>
          <w:lang w:val="en-US" w:eastAsia="ru-RU"/>
        </w:rPr>
        <w:t xml:space="preserve"> </w:t>
      </w:r>
      <w:r w:rsidRPr="001F1BDE">
        <w:rPr>
          <w:rFonts w:ascii="Times New Roman" w:eastAsia="Arial Unicode MS" w:hAnsi="Times New Roman" w:cs="Times New Roman"/>
          <w:color w:val="FF0000"/>
          <w:sz w:val="28"/>
          <w:szCs w:val="28"/>
          <w:lang w:val="en-US" w:eastAsia="ru-RU"/>
        </w:rPr>
        <w:t>obiect administrat</w:t>
      </w:r>
      <w:r w:rsidR="00787DC7" w:rsidRPr="001F1BDE">
        <w:rPr>
          <w:rFonts w:ascii="Times New Roman" w:eastAsia="Arial Unicode MS" w:hAnsi="Times New Roman" w:cs="Times New Roman"/>
          <w:color w:val="FF0000"/>
          <w:sz w:val="28"/>
          <w:szCs w:val="28"/>
          <w:lang w:val="en-US" w:eastAsia="ru-RU"/>
        </w:rPr>
        <w:t xml:space="preserve"> de un </w:t>
      </w:r>
      <w:r w:rsidRPr="001F1BDE">
        <w:rPr>
          <w:rFonts w:ascii="Times New Roman" w:eastAsia="Arial Unicode MS" w:hAnsi="Times New Roman" w:cs="Times New Roman"/>
          <w:color w:val="FF0000"/>
          <w:sz w:val="28"/>
          <w:szCs w:val="28"/>
          <w:lang w:val="ro-RO" w:eastAsia="ru-RU"/>
        </w:rPr>
        <w:t>operator din businessul alimentar</w:t>
      </w:r>
      <w:r w:rsidR="004F75F8" w:rsidRPr="001F1BDE">
        <w:rPr>
          <w:rFonts w:ascii="Times New Roman" w:eastAsia="Arial Unicode MS" w:hAnsi="Times New Roman" w:cs="Times New Roman"/>
          <w:color w:val="FF0000"/>
          <w:sz w:val="28"/>
          <w:szCs w:val="28"/>
          <w:lang w:val="en-US" w:eastAsia="ru-RU"/>
        </w:rPr>
        <w:t>, autorizat</w:t>
      </w:r>
      <w:r w:rsidR="00787DC7" w:rsidRPr="001F1BDE">
        <w:rPr>
          <w:rFonts w:ascii="Times New Roman" w:eastAsia="Arial Unicode MS" w:hAnsi="Times New Roman" w:cs="Times New Roman"/>
          <w:color w:val="FF0000"/>
          <w:sz w:val="28"/>
          <w:szCs w:val="28"/>
          <w:lang w:val="en-US" w:eastAsia="ru-RU"/>
        </w:rPr>
        <w:t xml:space="preserve"> de autorit</w:t>
      </w:r>
      <w:r w:rsidR="004F75F8" w:rsidRPr="001F1BDE">
        <w:rPr>
          <w:rFonts w:ascii="Times New Roman" w:eastAsia="Arial Unicode MS" w:hAnsi="Times New Roman" w:cs="Times New Roman"/>
          <w:color w:val="FF0000"/>
          <w:sz w:val="28"/>
          <w:szCs w:val="28"/>
          <w:lang w:val="en-US" w:eastAsia="ru-RU"/>
        </w:rPr>
        <w:t>atea competentă</w:t>
      </w:r>
      <w:r w:rsidR="001A62E0" w:rsidRPr="001F1BDE">
        <w:rPr>
          <w:rFonts w:ascii="Times New Roman" w:eastAsia="Arial Unicode MS" w:hAnsi="Times New Roman" w:cs="Times New Roman"/>
          <w:color w:val="FF0000"/>
          <w:sz w:val="28"/>
          <w:szCs w:val="28"/>
          <w:lang w:val="en-US" w:eastAsia="ru-RU"/>
        </w:rPr>
        <w:t xml:space="preserve"> în temeiul alin. (1) </w:t>
      </w:r>
      <w:proofErr w:type="gramStart"/>
      <w:r w:rsidR="001A62E0" w:rsidRPr="001F1BDE">
        <w:rPr>
          <w:rFonts w:ascii="Times New Roman" w:eastAsia="Arial Unicode MS" w:hAnsi="Times New Roman" w:cs="Times New Roman"/>
          <w:color w:val="FF0000"/>
          <w:sz w:val="28"/>
          <w:szCs w:val="28"/>
          <w:lang w:val="en-US" w:eastAsia="ru-RU"/>
        </w:rPr>
        <w:t>art</w:t>
      </w:r>
      <w:proofErr w:type="gramEnd"/>
      <w:r w:rsidR="001A62E0" w:rsidRPr="001F1BDE">
        <w:rPr>
          <w:rFonts w:ascii="Times New Roman" w:eastAsia="Arial Unicode MS" w:hAnsi="Times New Roman" w:cs="Times New Roman"/>
          <w:color w:val="FF0000"/>
          <w:sz w:val="28"/>
          <w:szCs w:val="28"/>
          <w:lang w:val="en-US" w:eastAsia="ru-RU"/>
        </w:rPr>
        <w:t xml:space="preserve">. 18 din Legea nr. 221 din 19 octombrie 2007 privind activitatea sanitar veterinară, actul permisiv fiind inclus în Nomenclatorul actelor permisive, anexa nr. </w:t>
      </w:r>
      <w:proofErr w:type="gramStart"/>
      <w:r w:rsidR="001A62E0" w:rsidRPr="001F1BDE">
        <w:rPr>
          <w:rFonts w:ascii="Times New Roman" w:eastAsia="Arial Unicode MS" w:hAnsi="Times New Roman" w:cs="Times New Roman"/>
          <w:color w:val="FF0000"/>
          <w:sz w:val="28"/>
          <w:szCs w:val="28"/>
          <w:lang w:val="en-US" w:eastAsia="ru-RU"/>
        </w:rPr>
        <w:t>1 la Legea nr.</w:t>
      </w:r>
      <w:proofErr w:type="gramEnd"/>
      <w:r w:rsidR="001A62E0" w:rsidRPr="001F1BDE">
        <w:rPr>
          <w:rFonts w:ascii="Times New Roman" w:eastAsia="Arial Unicode MS" w:hAnsi="Times New Roman" w:cs="Times New Roman"/>
          <w:color w:val="FF0000"/>
          <w:sz w:val="28"/>
          <w:szCs w:val="28"/>
          <w:lang w:val="en-US" w:eastAsia="ru-RU"/>
        </w:rPr>
        <w:t xml:space="preserve"> 160 din 22 iulie 2011 privind reglementarea prin autorizare a activităţii de întreprinzător</w:t>
      </w:r>
      <w:r w:rsidR="00787DC7" w:rsidRPr="001F1BDE">
        <w:rPr>
          <w:rFonts w:ascii="Times New Roman" w:eastAsia="Arial Unicode MS" w:hAnsi="Times New Roman" w:cs="Times New Roman"/>
          <w:color w:val="FF0000"/>
          <w:sz w:val="28"/>
          <w:szCs w:val="28"/>
          <w:lang w:val="en-US" w:eastAsia="ru-RU"/>
        </w:rPr>
        <w:t xml:space="preserve">, în care sunt </w:t>
      </w:r>
      <w:r w:rsidR="007D14AD" w:rsidRPr="001F1BDE">
        <w:rPr>
          <w:rFonts w:ascii="Times New Roman" w:eastAsia="Arial Unicode MS" w:hAnsi="Times New Roman" w:cs="Times New Roman"/>
          <w:color w:val="FF0000"/>
          <w:sz w:val="28"/>
          <w:szCs w:val="28"/>
          <w:lang w:val="en-US" w:eastAsia="ru-RU"/>
        </w:rPr>
        <w:t>colectate</w:t>
      </w:r>
      <w:r w:rsidR="000950FC" w:rsidRPr="001F1BDE">
        <w:rPr>
          <w:rFonts w:ascii="Times New Roman" w:eastAsia="Arial Unicode MS" w:hAnsi="Times New Roman" w:cs="Times New Roman"/>
          <w:color w:val="FF0000"/>
          <w:sz w:val="28"/>
          <w:szCs w:val="28"/>
          <w:lang w:val="en-US" w:eastAsia="ru-RU"/>
        </w:rPr>
        <w:t xml:space="preserve"> și întreținute</w:t>
      </w:r>
      <w:r w:rsidR="00787DC7" w:rsidRPr="001F1BDE">
        <w:rPr>
          <w:rFonts w:ascii="Times New Roman" w:eastAsia="Arial Unicode MS" w:hAnsi="Times New Roman" w:cs="Times New Roman"/>
          <w:color w:val="FF0000"/>
          <w:sz w:val="28"/>
          <w:szCs w:val="28"/>
          <w:lang w:val="en-US" w:eastAsia="ru-RU"/>
        </w:rPr>
        <w:t xml:space="preserve"> ovine și caprine provenind din diferite exploatații</w:t>
      </w:r>
      <w:r w:rsidR="000950FC" w:rsidRPr="001F1BDE">
        <w:rPr>
          <w:rFonts w:ascii="Times New Roman" w:eastAsia="Arial Unicode MS" w:hAnsi="Times New Roman" w:cs="Times New Roman"/>
          <w:color w:val="FF0000"/>
          <w:sz w:val="28"/>
          <w:szCs w:val="28"/>
          <w:lang w:val="en-US" w:eastAsia="ru-RU"/>
        </w:rPr>
        <w:t xml:space="preserve"> indemne de bruceloză</w:t>
      </w:r>
      <w:r w:rsidR="00787DC7" w:rsidRPr="001F1BDE">
        <w:rPr>
          <w:rFonts w:ascii="Times New Roman" w:eastAsia="Arial Unicode MS" w:hAnsi="Times New Roman" w:cs="Times New Roman"/>
          <w:color w:val="FF0000"/>
          <w:sz w:val="28"/>
          <w:szCs w:val="28"/>
          <w:lang w:val="en-US" w:eastAsia="ru-RU"/>
        </w:rPr>
        <w:t>, în vederea constituirii de loturi de animale desti</w:t>
      </w:r>
      <w:r w:rsidR="001906E4" w:rsidRPr="001F1BDE">
        <w:rPr>
          <w:rFonts w:ascii="Times New Roman" w:eastAsia="Arial Unicode MS" w:hAnsi="Times New Roman" w:cs="Times New Roman"/>
          <w:color w:val="FF0000"/>
          <w:sz w:val="28"/>
          <w:szCs w:val="28"/>
          <w:lang w:val="en-US" w:eastAsia="ru-RU"/>
        </w:rPr>
        <w:t>nate comerțului;</w:t>
      </w:r>
    </w:p>
    <w:p w:rsidR="00787DC7" w:rsidRPr="00BB7C10" w:rsidRDefault="00787DC7" w:rsidP="002C5A78">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regiune</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1906E4"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o parte din teritoriul un</w:t>
      </w:r>
      <w:r w:rsidR="00821DDB" w:rsidRPr="00BB7C10">
        <w:rPr>
          <w:rFonts w:ascii="Times New Roman" w:eastAsia="Arial Unicode MS" w:hAnsi="Times New Roman" w:cs="Times New Roman"/>
          <w:color w:val="000000" w:themeColor="text1"/>
          <w:sz w:val="28"/>
          <w:szCs w:val="28"/>
          <w:lang w:val="en-US" w:eastAsia="ru-RU"/>
        </w:rPr>
        <w:t>ei ţări</w:t>
      </w:r>
      <w:r w:rsidRPr="00BB7C10">
        <w:rPr>
          <w:rFonts w:ascii="Times New Roman" w:eastAsia="Arial Unicode MS" w:hAnsi="Times New Roman" w:cs="Times New Roman"/>
          <w:color w:val="000000" w:themeColor="text1"/>
          <w:sz w:val="28"/>
          <w:szCs w:val="28"/>
          <w:lang w:val="en-US" w:eastAsia="ru-RU"/>
        </w:rPr>
        <w:t xml:space="preserve"> a cărei suprafață este de cel puțin 2 000 km</w:t>
      </w:r>
      <w:r w:rsidRPr="00BB7C10">
        <w:rPr>
          <w:rFonts w:ascii="Times New Roman" w:eastAsia="Arial Unicode MS" w:hAnsi="Times New Roman" w:cs="Times New Roman"/>
          <w:color w:val="000000" w:themeColor="text1"/>
          <w:sz w:val="28"/>
          <w:szCs w:val="28"/>
          <w:bdr w:val="none" w:sz="0" w:space="0" w:color="auto" w:frame="1"/>
          <w:vertAlign w:val="superscript"/>
          <w:lang w:val="en-US" w:eastAsia="ru-RU"/>
        </w:rPr>
        <w:t>2</w:t>
      </w:r>
      <w:r w:rsidRPr="00BB7C10">
        <w:rPr>
          <w:rFonts w:ascii="Times New Roman" w:eastAsia="Arial Unicode MS" w:hAnsi="Times New Roman" w:cs="Times New Roman"/>
          <w:color w:val="000000" w:themeColor="text1"/>
          <w:sz w:val="28"/>
          <w:szCs w:val="28"/>
          <w:lang w:val="en-US" w:eastAsia="ru-RU"/>
        </w:rPr>
        <w:t> și care este supusă contr</w:t>
      </w:r>
      <w:r w:rsidR="00727B7F" w:rsidRPr="00BB7C10">
        <w:rPr>
          <w:rFonts w:ascii="Times New Roman" w:eastAsia="Arial Unicode MS" w:hAnsi="Times New Roman" w:cs="Times New Roman"/>
          <w:color w:val="000000" w:themeColor="text1"/>
          <w:sz w:val="28"/>
          <w:szCs w:val="28"/>
          <w:lang w:val="en-US" w:eastAsia="ru-RU"/>
        </w:rPr>
        <w:t>olului autorități</w:t>
      </w:r>
      <w:r w:rsidR="00821DDB" w:rsidRPr="00BB7C10">
        <w:rPr>
          <w:rFonts w:ascii="Times New Roman" w:eastAsia="Arial Unicode MS" w:hAnsi="Times New Roman" w:cs="Times New Roman"/>
          <w:color w:val="000000" w:themeColor="text1"/>
          <w:sz w:val="28"/>
          <w:szCs w:val="28"/>
          <w:lang w:val="en-US" w:eastAsia="ru-RU"/>
        </w:rPr>
        <w:t>i</w:t>
      </w:r>
      <w:r w:rsidR="00727B7F" w:rsidRPr="00BB7C10">
        <w:rPr>
          <w:rFonts w:ascii="Times New Roman" w:eastAsia="Arial Unicode MS" w:hAnsi="Times New Roman" w:cs="Times New Roman"/>
          <w:color w:val="000000" w:themeColor="text1"/>
          <w:sz w:val="28"/>
          <w:szCs w:val="28"/>
          <w:lang w:val="en-US" w:eastAsia="ru-RU"/>
        </w:rPr>
        <w:t xml:space="preserve"> competente</w:t>
      </w:r>
      <w:r w:rsidR="00C350CE" w:rsidRPr="00BB7C10">
        <w:rPr>
          <w:rFonts w:ascii="Times New Roman" w:eastAsia="Arial Unicode MS" w:hAnsi="Times New Roman" w:cs="Times New Roman"/>
          <w:color w:val="000000" w:themeColor="text1"/>
          <w:sz w:val="28"/>
          <w:szCs w:val="28"/>
          <w:lang w:val="ro-RO" w:eastAsia="ru-RU"/>
        </w:rPr>
        <w:t>.</w:t>
      </w:r>
    </w:p>
    <w:p w:rsidR="004F75F8" w:rsidRPr="00BB7C10" w:rsidRDefault="004F75F8" w:rsidP="004F75F8">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ab/>
      </w:r>
      <w:r w:rsidR="00727B7F" w:rsidRPr="00BB7C10">
        <w:rPr>
          <w:rFonts w:ascii="Times New Roman" w:eastAsia="Arial Unicode MS" w:hAnsi="Times New Roman" w:cs="Times New Roman"/>
          <w:color w:val="000000" w:themeColor="text1"/>
          <w:sz w:val="28"/>
          <w:szCs w:val="28"/>
          <w:lang w:val="en-US" w:eastAsia="ru-RU"/>
        </w:rPr>
        <w:t>De asemenea, se aplică noţiunile</w:t>
      </w:r>
      <w:r w:rsidR="00821DDB"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specificate în Hotărîrea Guvernului nr. 1099 din  29 septembrie 2008 cu privire la normele sanitar-veterinare privind controalele sanitar-veterinare la importul animalelor, cu ulterioarele modificări şi completări, publicată în Monitorul Oficial, 2008, nr. 180-181     art </w:t>
      </w:r>
      <w:proofErr w:type="gramStart"/>
      <w:r w:rsidRPr="00BB7C10">
        <w:rPr>
          <w:rFonts w:ascii="Times New Roman" w:eastAsia="Arial Unicode MS" w:hAnsi="Times New Roman" w:cs="Times New Roman"/>
          <w:color w:val="000000" w:themeColor="text1"/>
          <w:sz w:val="28"/>
          <w:szCs w:val="28"/>
          <w:lang w:val="en-US" w:eastAsia="ru-RU"/>
        </w:rPr>
        <w:t>Nr :</w:t>
      </w:r>
      <w:proofErr w:type="gramEnd"/>
      <w:r w:rsidRPr="00BB7C10">
        <w:rPr>
          <w:rFonts w:ascii="Times New Roman" w:eastAsia="Arial Unicode MS" w:hAnsi="Times New Roman" w:cs="Times New Roman"/>
          <w:color w:val="000000" w:themeColor="text1"/>
          <w:sz w:val="28"/>
          <w:szCs w:val="28"/>
          <w:lang w:val="en-US" w:eastAsia="ru-RU"/>
        </w:rPr>
        <w:t xml:space="preserve"> 1104.</w:t>
      </w:r>
    </w:p>
    <w:p w:rsidR="00727B7F" w:rsidRPr="00BB7C10" w:rsidRDefault="00727B7F" w:rsidP="001906E4">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p>
    <w:p w:rsidR="00787DC7" w:rsidRPr="00BB7C10" w:rsidRDefault="00787DC7" w:rsidP="00071760">
      <w:pPr>
        <w:shd w:val="clear" w:color="auto" w:fill="FFFFFF"/>
        <w:spacing w:after="0" w:line="312" w:lineRule="atLeast"/>
        <w:ind w:hanging="600"/>
        <w:jc w:val="center"/>
        <w:textAlignment w:val="baseline"/>
        <w:rPr>
          <w:rFonts w:ascii="Times New Roman" w:eastAsia="Arial Unicode MS" w:hAnsi="Times New Roman" w:cs="Times New Roman"/>
          <w:color w:val="000000" w:themeColor="text1"/>
          <w:sz w:val="28"/>
          <w:szCs w:val="28"/>
          <w:lang w:val="en-US" w:eastAsia="ru-RU"/>
        </w:rPr>
      </w:pPr>
    </w:p>
    <w:p w:rsidR="00821DDB" w:rsidRPr="00BB7C10" w:rsidRDefault="00CE6680" w:rsidP="00CE6680">
      <w:pPr>
        <w:tabs>
          <w:tab w:val="left" w:pos="4731"/>
          <w:tab w:val="center" w:pos="5554"/>
        </w:tabs>
        <w:spacing w:after="0" w:line="240" w:lineRule="auto"/>
        <w:ind w:left="1646"/>
        <w:contextualSpacing/>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ab/>
      </w:r>
      <w:r w:rsidRPr="00BB7C10">
        <w:rPr>
          <w:rFonts w:ascii="Times New Roman" w:eastAsia="Times New Roman" w:hAnsi="Times New Roman" w:cs="Times New Roman"/>
          <w:b/>
          <w:bCs/>
          <w:color w:val="000000" w:themeColor="text1"/>
          <w:sz w:val="28"/>
          <w:szCs w:val="28"/>
          <w:lang w:val="en-US" w:eastAsia="ru-RU"/>
        </w:rPr>
        <w:tab/>
      </w:r>
      <w:r w:rsidR="00821DDB" w:rsidRPr="00BB7C10">
        <w:rPr>
          <w:rFonts w:ascii="Times New Roman" w:eastAsia="Times New Roman" w:hAnsi="Times New Roman" w:cs="Times New Roman"/>
          <w:b/>
          <w:bCs/>
          <w:color w:val="000000" w:themeColor="text1"/>
          <w:sz w:val="28"/>
          <w:szCs w:val="28"/>
          <w:lang w:val="en-US" w:eastAsia="ru-RU"/>
        </w:rPr>
        <w:t>Capitolul II</w:t>
      </w:r>
    </w:p>
    <w:p w:rsidR="00821DDB" w:rsidRPr="00BB7C10" w:rsidRDefault="00821DDB"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faţă de animalele din specia ovină şi caprină</w:t>
      </w:r>
    </w:p>
    <w:p w:rsidR="00215B20" w:rsidRPr="00BB7C10" w:rsidRDefault="00821DDB"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roofErr w:type="gramStart"/>
      <w:r w:rsidRPr="00BB7C10">
        <w:rPr>
          <w:rFonts w:ascii="Times New Roman" w:eastAsia="Times New Roman" w:hAnsi="Times New Roman" w:cs="Times New Roman"/>
          <w:b/>
          <w:bCs/>
          <w:color w:val="000000" w:themeColor="text1"/>
          <w:sz w:val="28"/>
          <w:szCs w:val="28"/>
          <w:lang w:val="en-US" w:eastAsia="ru-RU"/>
        </w:rPr>
        <w:t>destinate</w:t>
      </w:r>
      <w:proofErr w:type="gramEnd"/>
      <w:r w:rsidRPr="00BB7C10">
        <w:rPr>
          <w:rFonts w:ascii="Times New Roman" w:eastAsia="Times New Roman" w:hAnsi="Times New Roman" w:cs="Times New Roman"/>
          <w:b/>
          <w:bCs/>
          <w:color w:val="000000" w:themeColor="text1"/>
          <w:sz w:val="28"/>
          <w:szCs w:val="28"/>
          <w:lang w:val="en-US" w:eastAsia="ru-RU"/>
        </w:rPr>
        <w:t xml:space="preserve"> </w:t>
      </w:r>
      <w:r w:rsidR="007039C6" w:rsidRPr="00BB7C10">
        <w:rPr>
          <w:rFonts w:ascii="Times New Roman" w:eastAsia="Times New Roman" w:hAnsi="Times New Roman" w:cs="Times New Roman"/>
          <w:b/>
          <w:bCs/>
          <w:color w:val="000000" w:themeColor="text1"/>
          <w:sz w:val="28"/>
          <w:szCs w:val="28"/>
          <w:lang w:val="en-US" w:eastAsia="ru-RU"/>
        </w:rPr>
        <w:t>comerţului</w:t>
      </w: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1</w:t>
      </w: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lastRenderedPageBreak/>
        <w:t xml:space="preserve">Cerinţe </w:t>
      </w:r>
      <w:r w:rsidR="00FB513E" w:rsidRPr="00BB7C10">
        <w:rPr>
          <w:rFonts w:ascii="Times New Roman" w:eastAsia="Times New Roman" w:hAnsi="Times New Roman" w:cs="Times New Roman"/>
          <w:b/>
          <w:bCs/>
          <w:color w:val="000000" w:themeColor="text1"/>
          <w:sz w:val="28"/>
          <w:szCs w:val="28"/>
          <w:lang w:val="en-US" w:eastAsia="ru-RU"/>
        </w:rPr>
        <w:t>co</w:t>
      </w:r>
      <w:r w:rsidRPr="00BB7C10">
        <w:rPr>
          <w:rFonts w:ascii="Times New Roman" w:eastAsia="Times New Roman" w:hAnsi="Times New Roman" w:cs="Times New Roman"/>
          <w:b/>
          <w:bCs/>
          <w:color w:val="000000" w:themeColor="text1"/>
          <w:sz w:val="28"/>
          <w:szCs w:val="28"/>
          <w:lang w:val="en-US" w:eastAsia="ru-RU"/>
        </w:rPr>
        <w:t>mune pentru toate categoriile de ovine şi caprine</w:t>
      </w: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 xml:space="preserve">3. </w:t>
      </w:r>
      <w:r w:rsidRPr="00BB7C10">
        <w:rPr>
          <w:rFonts w:ascii="Times New Roman" w:eastAsia="Arial Unicode MS" w:hAnsi="Times New Roman" w:cs="Times New Roman"/>
          <w:color w:val="000000" w:themeColor="text1"/>
          <w:sz w:val="28"/>
          <w:szCs w:val="28"/>
          <w:lang w:val="ro-RO" w:eastAsia="ru-RU"/>
        </w:rPr>
        <w:t xml:space="preserve">Ovinele </w:t>
      </w:r>
      <w:r w:rsidRPr="00BB7C10">
        <w:rPr>
          <w:rFonts w:ascii="Times New Roman" w:eastAsia="Arial Unicode MS" w:hAnsi="Times New Roman" w:cs="Times New Roman"/>
          <w:color w:val="000000" w:themeColor="text1"/>
          <w:sz w:val="28"/>
          <w:szCs w:val="28"/>
          <w:lang w:val="en-US" w:eastAsia="ru-RU"/>
        </w:rPr>
        <w:t xml:space="preserve">și caprinele pot fi destinate comerţului în cazul în care corespund următoarelor </w:t>
      </w:r>
      <w:r w:rsidRPr="00BB7C10">
        <w:rPr>
          <w:rFonts w:ascii="Times New Roman" w:eastAsia="Arial Unicode MS" w:hAnsi="Times New Roman" w:cs="Times New Roman"/>
          <w:color w:val="000000" w:themeColor="text1"/>
          <w:sz w:val="28"/>
          <w:szCs w:val="28"/>
          <w:lang w:val="ro-RO" w:eastAsia="ru-RU"/>
        </w:rPr>
        <w:t xml:space="preserve">cerințe: </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1)</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7404BF">
        <w:rPr>
          <w:rFonts w:ascii="Times New Roman" w:eastAsia="Arial Unicode MS" w:hAnsi="Times New Roman" w:cs="Times New Roman"/>
          <w:color w:val="FF0000"/>
          <w:sz w:val="28"/>
          <w:szCs w:val="28"/>
          <w:lang w:val="en-US" w:eastAsia="ru-RU"/>
        </w:rPr>
        <w:t xml:space="preserve">sînt identificate și înregistrate în conformitate cu prevederile </w:t>
      </w:r>
      <w:r w:rsidR="00747456" w:rsidRPr="007404BF">
        <w:rPr>
          <w:rFonts w:ascii="Times New Roman" w:eastAsia="Arial Unicode MS" w:hAnsi="Times New Roman" w:cs="Times New Roman"/>
          <w:color w:val="FF0000"/>
          <w:sz w:val="28"/>
          <w:szCs w:val="28"/>
          <w:lang w:val="en-US" w:eastAsia="ru-RU"/>
        </w:rPr>
        <w:t>Hotărîrii de Guvern nr. 507 din 18 iulie 2012 pentru aprobarea unor norme privind identificarea şi trasabilitatea animalelor;</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2</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bdr w:val="none" w:sz="0" w:space="0" w:color="auto" w:frame="1"/>
          <w:lang w:val="ro-RO" w:eastAsia="ru-RU"/>
        </w:rPr>
        <w:t xml:space="preserve">sunt controlate de către un </w:t>
      </w:r>
      <w:r w:rsidRPr="00BB7C10">
        <w:rPr>
          <w:rFonts w:ascii="Times New Roman" w:eastAsia="Arial Unicode MS" w:hAnsi="Times New Roman" w:cs="Times New Roman"/>
          <w:color w:val="000000" w:themeColor="text1"/>
          <w:sz w:val="28"/>
          <w:szCs w:val="28"/>
          <w:lang w:val="en-US" w:eastAsia="ru-RU"/>
        </w:rPr>
        <w:t>medic veterinar oficial în</w:t>
      </w:r>
      <w:r w:rsidRPr="00BB7C10">
        <w:rPr>
          <w:rFonts w:ascii="Times New Roman" w:eastAsia="Arial Unicode MS" w:hAnsi="Times New Roman" w:cs="Times New Roman"/>
          <w:color w:val="000000" w:themeColor="text1"/>
          <w:sz w:val="28"/>
          <w:szCs w:val="28"/>
          <w:lang w:val="ro-RO" w:eastAsia="ru-RU"/>
        </w:rPr>
        <w:t>tr-un</w:t>
      </w:r>
      <w:r w:rsidRPr="00BB7C10">
        <w:rPr>
          <w:rFonts w:ascii="Times New Roman" w:eastAsia="Arial Unicode MS" w:hAnsi="Times New Roman" w:cs="Times New Roman"/>
          <w:color w:val="000000" w:themeColor="text1"/>
          <w:sz w:val="28"/>
          <w:szCs w:val="28"/>
          <w:lang w:val="en-US" w:eastAsia="ru-RU"/>
        </w:rPr>
        <w:t xml:space="preserve"> interval de douăzeci și patru de ore </w:t>
      </w:r>
      <w:r w:rsidR="00211C04" w:rsidRPr="00BB7C10">
        <w:rPr>
          <w:rFonts w:ascii="Times New Roman" w:eastAsia="Arial Unicode MS" w:hAnsi="Times New Roman" w:cs="Times New Roman"/>
          <w:color w:val="000000" w:themeColor="text1"/>
          <w:sz w:val="28"/>
          <w:szCs w:val="28"/>
          <w:lang w:val="en-US" w:eastAsia="ru-RU"/>
        </w:rPr>
        <w:t>pînă la</w:t>
      </w:r>
      <w:r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încărc</w:t>
      </w: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r</w:t>
      </w:r>
      <w:r w:rsidRPr="00BB7C10">
        <w:rPr>
          <w:rFonts w:ascii="Times New Roman" w:eastAsia="Arial Unicode MS" w:hAnsi="Times New Roman" w:cs="Times New Roman"/>
          <w:color w:val="000000" w:themeColor="text1"/>
          <w:sz w:val="28"/>
          <w:szCs w:val="28"/>
          <w:lang w:val="ro-RO" w:eastAsia="ru-RU"/>
        </w:rPr>
        <w:t>ea</w:t>
      </w:r>
      <w:r w:rsidR="0050582D" w:rsidRPr="00BB7C10">
        <w:rPr>
          <w:rFonts w:ascii="Times New Roman" w:eastAsia="Arial Unicode MS" w:hAnsi="Times New Roman" w:cs="Times New Roman"/>
          <w:color w:val="000000" w:themeColor="text1"/>
          <w:sz w:val="28"/>
          <w:szCs w:val="28"/>
          <w:lang w:val="en-US" w:eastAsia="ru-RU"/>
        </w:rPr>
        <w:t xml:space="preserve"> animalelor și nu prezintă</w:t>
      </w:r>
      <w:r w:rsidRPr="00BB7C10">
        <w:rPr>
          <w:rFonts w:ascii="Times New Roman" w:eastAsia="Arial Unicode MS" w:hAnsi="Times New Roman" w:cs="Times New Roman"/>
          <w:color w:val="000000" w:themeColor="text1"/>
          <w:sz w:val="28"/>
          <w:szCs w:val="28"/>
          <w:lang w:val="en-US" w:eastAsia="ru-RU"/>
        </w:rPr>
        <w:t xml:space="preserve"> nici un semn clinic de boală;</w:t>
      </w:r>
    </w:p>
    <w:p w:rsidR="00215B20" w:rsidRPr="00104B9C"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104B9C">
        <w:rPr>
          <w:rFonts w:ascii="Times New Roman" w:eastAsia="Arial Unicode MS" w:hAnsi="Times New Roman" w:cs="Times New Roman"/>
          <w:color w:val="000000" w:themeColor="text1"/>
          <w:sz w:val="28"/>
          <w:szCs w:val="28"/>
          <w:lang w:val="en-US" w:eastAsia="ru-RU"/>
        </w:rPr>
        <w:t>3) nu provin sau nu au intrat în contact cu animale dintr-</w:t>
      </w:r>
      <w:r w:rsidRPr="00104B9C">
        <w:rPr>
          <w:rFonts w:ascii="Times New Roman" w:eastAsia="Arial Unicode MS" w:hAnsi="Times New Roman" w:cs="Times New Roman"/>
          <w:color w:val="000000" w:themeColor="text1"/>
          <w:sz w:val="28"/>
          <w:szCs w:val="28"/>
          <w:lang w:val="ro-RO" w:eastAsia="ru-RU"/>
        </w:rPr>
        <w:t xml:space="preserve">o </w:t>
      </w:r>
      <w:r w:rsidRPr="00104B9C">
        <w:rPr>
          <w:rFonts w:ascii="Times New Roman" w:eastAsia="Arial Unicode MS" w:hAnsi="Times New Roman" w:cs="Times New Roman"/>
          <w:color w:val="000000" w:themeColor="text1"/>
          <w:sz w:val="28"/>
          <w:szCs w:val="28"/>
          <w:lang w:val="en-US" w:eastAsia="ru-RU"/>
        </w:rPr>
        <w:t xml:space="preserve">exploatație care </w:t>
      </w:r>
      <w:r w:rsidRPr="00104B9C">
        <w:rPr>
          <w:rFonts w:ascii="Times New Roman" w:eastAsia="Arial Unicode MS" w:hAnsi="Times New Roman" w:cs="Times New Roman"/>
          <w:color w:val="000000" w:themeColor="text1"/>
          <w:sz w:val="28"/>
          <w:szCs w:val="28"/>
          <w:lang w:val="ro-RO" w:eastAsia="ru-RU"/>
        </w:rPr>
        <w:t>prezintă</w:t>
      </w:r>
      <w:r w:rsidRPr="00104B9C">
        <w:rPr>
          <w:rFonts w:ascii="Times New Roman" w:eastAsia="Arial Unicode MS" w:hAnsi="Times New Roman" w:cs="Times New Roman"/>
          <w:color w:val="000000" w:themeColor="text1"/>
          <w:sz w:val="28"/>
          <w:szCs w:val="28"/>
          <w:lang w:val="en-US" w:eastAsia="ru-RU"/>
        </w:rPr>
        <w:t xml:space="preserve"> interdicții din motive de sănătate animală, durata interdicți</w:t>
      </w:r>
      <w:r w:rsidRPr="00104B9C">
        <w:rPr>
          <w:rFonts w:ascii="Times New Roman" w:eastAsia="Arial Unicode MS" w:hAnsi="Times New Roman" w:cs="Times New Roman"/>
          <w:color w:val="000000" w:themeColor="text1"/>
          <w:sz w:val="28"/>
          <w:szCs w:val="28"/>
          <w:lang w:val="ro-RO" w:eastAsia="ru-RU"/>
        </w:rPr>
        <w:t>e</w:t>
      </w:r>
      <w:r w:rsidRPr="00104B9C">
        <w:rPr>
          <w:rFonts w:ascii="Times New Roman" w:eastAsia="Arial Unicode MS" w:hAnsi="Times New Roman" w:cs="Times New Roman"/>
          <w:color w:val="000000" w:themeColor="text1"/>
          <w:sz w:val="28"/>
          <w:szCs w:val="28"/>
          <w:lang w:val="en-US" w:eastAsia="ru-RU"/>
        </w:rPr>
        <w:t>i, de</w:t>
      </w:r>
      <w:r w:rsidRPr="00104B9C">
        <w:rPr>
          <w:rFonts w:ascii="Times New Roman" w:eastAsia="Arial Unicode MS" w:hAnsi="Times New Roman" w:cs="Times New Roman"/>
          <w:color w:val="000000" w:themeColor="text1"/>
          <w:sz w:val="28"/>
          <w:szCs w:val="28"/>
          <w:lang w:val="ro-RO" w:eastAsia="ru-RU"/>
        </w:rPr>
        <w:t xml:space="preserve"> </w:t>
      </w:r>
      <w:r w:rsidRPr="00104B9C">
        <w:rPr>
          <w:rFonts w:ascii="Times New Roman" w:eastAsia="Arial Unicode MS" w:hAnsi="Times New Roman" w:cs="Times New Roman"/>
          <w:color w:val="000000" w:themeColor="text1"/>
          <w:sz w:val="28"/>
          <w:szCs w:val="28"/>
          <w:lang w:val="en-US" w:eastAsia="ru-RU"/>
        </w:rPr>
        <w:t>la sacrificare și/sau de la eliminarea ultimului animal infectat sau</w:t>
      </w:r>
      <w:r w:rsidRPr="00104B9C">
        <w:rPr>
          <w:rFonts w:ascii="Times New Roman" w:eastAsia="Arial Unicode MS" w:hAnsi="Times New Roman" w:cs="Times New Roman"/>
          <w:color w:val="000000" w:themeColor="text1"/>
          <w:sz w:val="28"/>
          <w:szCs w:val="28"/>
          <w:lang w:val="ro-RO" w:eastAsia="ru-RU"/>
        </w:rPr>
        <w:t xml:space="preserve"> </w:t>
      </w:r>
      <w:r w:rsidRPr="00104B9C">
        <w:rPr>
          <w:rFonts w:ascii="Times New Roman" w:eastAsia="Arial Unicode MS" w:hAnsi="Times New Roman" w:cs="Times New Roman"/>
          <w:color w:val="000000" w:themeColor="text1"/>
          <w:sz w:val="28"/>
          <w:szCs w:val="28"/>
          <w:lang w:val="en-US" w:eastAsia="ru-RU"/>
        </w:rPr>
        <w:t xml:space="preserve">susceptibil de a fi infectat cu una din </w:t>
      </w:r>
      <w:r w:rsidRPr="00104B9C">
        <w:rPr>
          <w:rFonts w:ascii="Times New Roman" w:eastAsia="Arial Unicode MS" w:hAnsi="Times New Roman" w:cs="Times New Roman"/>
          <w:color w:val="000000" w:themeColor="text1"/>
          <w:sz w:val="28"/>
          <w:szCs w:val="28"/>
          <w:lang w:val="ro-RO" w:eastAsia="ru-RU"/>
        </w:rPr>
        <w:t xml:space="preserve">următoarele </w:t>
      </w:r>
      <w:r w:rsidRPr="00104B9C">
        <w:rPr>
          <w:rFonts w:ascii="Times New Roman" w:eastAsia="Arial Unicode MS" w:hAnsi="Times New Roman" w:cs="Times New Roman"/>
          <w:color w:val="000000" w:themeColor="text1"/>
          <w:sz w:val="28"/>
          <w:szCs w:val="28"/>
          <w:lang w:val="en-US" w:eastAsia="ru-RU"/>
        </w:rPr>
        <w:t>boli</w:t>
      </w:r>
      <w:r w:rsidR="00104B9C">
        <w:rPr>
          <w:rFonts w:ascii="Times New Roman" w:eastAsia="Arial Unicode MS" w:hAnsi="Times New Roman" w:cs="Times New Roman"/>
          <w:color w:val="000000" w:themeColor="text1"/>
          <w:sz w:val="28"/>
          <w:szCs w:val="28"/>
          <w:lang w:val="en-US" w:eastAsia="ru-RU"/>
        </w:rPr>
        <w:t xml:space="preserve"> este</w:t>
      </w:r>
      <w:r w:rsidRPr="00104B9C">
        <w:rPr>
          <w:rFonts w:ascii="Times New Roman" w:eastAsia="Arial Unicode MS" w:hAnsi="Times New Roman" w:cs="Times New Roman"/>
          <w:color w:val="000000" w:themeColor="text1"/>
          <w:sz w:val="28"/>
          <w:szCs w:val="28"/>
          <w:lang w:val="ro-RO" w:eastAsia="ru-RU"/>
        </w:rPr>
        <w:t>:</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42</w:t>
      </w:r>
      <w:r w:rsidRPr="00BB7C10">
        <w:rPr>
          <w:rFonts w:ascii="Times New Roman" w:eastAsia="Arial Unicode MS" w:hAnsi="Times New Roman" w:cs="Times New Roman"/>
          <w:color w:val="000000" w:themeColor="text1"/>
          <w:sz w:val="28"/>
          <w:szCs w:val="28"/>
          <w:lang w:val="en-US" w:eastAsia="ru-RU"/>
        </w:rPr>
        <w:t xml:space="preserve"> de zile, în cazul brucelozei;</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b</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30 de zile</w:t>
      </w:r>
      <w:r w:rsidRPr="00BB7C10">
        <w:rPr>
          <w:rFonts w:ascii="Times New Roman" w:eastAsia="Arial Unicode MS" w:hAnsi="Times New Roman" w:cs="Times New Roman"/>
          <w:color w:val="000000" w:themeColor="text1"/>
          <w:sz w:val="28"/>
          <w:szCs w:val="28"/>
          <w:lang w:val="en-US" w:eastAsia="ru-RU"/>
        </w:rPr>
        <w:t>, în cazul rabiei;</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c</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15</w:t>
      </w:r>
      <w:r w:rsidRPr="00BB7C10">
        <w:rPr>
          <w:rFonts w:ascii="Times New Roman" w:eastAsia="Arial Unicode MS" w:hAnsi="Times New Roman" w:cs="Times New Roman"/>
          <w:color w:val="000000" w:themeColor="text1"/>
          <w:sz w:val="28"/>
          <w:szCs w:val="28"/>
          <w:lang w:val="en-US" w:eastAsia="ru-RU"/>
        </w:rPr>
        <w:t xml:space="preserve"> zile, în cazul antraxului;</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 xml:space="preserve">4) nu provin sau nu au intrat în contact cu animale dintr-o exploatație situată într-o zonă cu </w:t>
      </w:r>
      <w:r w:rsidRPr="00BB7C10">
        <w:rPr>
          <w:rFonts w:ascii="Times New Roman" w:eastAsia="Times New Roman" w:hAnsi="Times New Roman" w:cs="Times New Roman"/>
          <w:color w:val="000000" w:themeColor="text1"/>
          <w:sz w:val="28"/>
          <w:szCs w:val="28"/>
          <w:lang w:val="ro-RO" w:eastAsia="ru-RU"/>
        </w:rPr>
        <w:t>restricţii din motive de sănătate</w:t>
      </w:r>
      <w:r w:rsidRPr="00BB7C10">
        <w:rPr>
          <w:rFonts w:ascii="Times New Roman" w:eastAsia="Times New Roman" w:hAnsi="Times New Roman" w:cs="Times New Roman"/>
          <w:color w:val="000000" w:themeColor="text1"/>
          <w:sz w:val="24"/>
          <w:szCs w:val="24"/>
          <w:lang w:val="ro-RO" w:eastAsia="ru-RU"/>
        </w:rPr>
        <w:t xml:space="preserve"> </w:t>
      </w:r>
      <w:r w:rsidRPr="00BB7C10">
        <w:rPr>
          <w:rFonts w:ascii="Times New Roman" w:eastAsia="Times New Roman" w:hAnsi="Times New Roman" w:cs="Times New Roman"/>
          <w:color w:val="000000" w:themeColor="text1"/>
          <w:sz w:val="28"/>
          <w:szCs w:val="28"/>
          <w:lang w:val="ro-RO" w:eastAsia="ru-RU"/>
        </w:rPr>
        <w:t xml:space="preserve">sau </w:t>
      </w:r>
      <w:r w:rsidRPr="00BB7C10">
        <w:rPr>
          <w:rFonts w:ascii="Times New Roman" w:eastAsia="Arial Unicode MS" w:hAnsi="Times New Roman" w:cs="Times New Roman"/>
          <w:color w:val="000000" w:themeColor="text1"/>
          <w:sz w:val="28"/>
          <w:szCs w:val="28"/>
          <w:lang w:val="ro-RO" w:eastAsia="ru-RU"/>
        </w:rPr>
        <w:t>care, face obiectul unei interdicții sau unei restricții privind specia în cauză;</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5) nu fac obiectul unor măsuri de sănătate animală privind febra aftoasă și să nu fi fost vaccinate împotriva febrei aftoase.</w:t>
      </w:r>
    </w:p>
    <w:p w:rsidR="0050582D" w:rsidRPr="007404BF"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FF0000"/>
          <w:sz w:val="28"/>
          <w:szCs w:val="28"/>
          <w:lang w:val="en-US" w:eastAsia="ru-RU"/>
        </w:rPr>
      </w:pPr>
      <w:r w:rsidRPr="007404BF">
        <w:rPr>
          <w:rFonts w:ascii="Times New Roman" w:eastAsia="Arial Unicode MS" w:hAnsi="Times New Roman" w:cs="Times New Roman"/>
          <w:color w:val="FF0000"/>
          <w:sz w:val="28"/>
          <w:szCs w:val="28"/>
          <w:lang w:val="ro-RO" w:eastAsia="ru-RU"/>
        </w:rPr>
        <w:t>4.</w:t>
      </w:r>
      <w:r w:rsidRPr="007404BF">
        <w:rPr>
          <w:rFonts w:ascii="Times New Roman" w:eastAsia="Arial Unicode MS" w:hAnsi="Times New Roman" w:cs="Times New Roman"/>
          <w:color w:val="FF0000"/>
          <w:sz w:val="28"/>
          <w:szCs w:val="28"/>
          <w:lang w:val="en-US" w:eastAsia="ru-RU"/>
        </w:rPr>
        <w:t> </w:t>
      </w:r>
      <w:r w:rsidRPr="007404BF">
        <w:rPr>
          <w:rFonts w:ascii="Times New Roman" w:eastAsia="Arial Unicode MS" w:hAnsi="Times New Roman" w:cs="Times New Roman"/>
          <w:color w:val="FF0000"/>
          <w:sz w:val="28"/>
          <w:szCs w:val="28"/>
          <w:lang w:val="ro-RO" w:eastAsia="ru-RU"/>
        </w:rPr>
        <w:t>Autoritatea competentă</w:t>
      </w:r>
      <w:r w:rsidRPr="007404BF">
        <w:rPr>
          <w:rFonts w:ascii="Times New Roman" w:eastAsia="Arial Unicode MS" w:hAnsi="Times New Roman" w:cs="Times New Roman"/>
          <w:color w:val="FF0000"/>
          <w:sz w:val="28"/>
          <w:szCs w:val="28"/>
          <w:lang w:val="en-US" w:eastAsia="ru-RU"/>
        </w:rPr>
        <w:t xml:space="preserve"> </w:t>
      </w:r>
      <w:r w:rsidR="007404BF" w:rsidRPr="007404BF">
        <w:rPr>
          <w:rFonts w:ascii="Times New Roman" w:eastAsia="Arial Unicode MS" w:hAnsi="Times New Roman" w:cs="Times New Roman"/>
          <w:color w:val="FF0000"/>
          <w:sz w:val="28"/>
          <w:szCs w:val="28"/>
          <w:lang w:val="en-US" w:eastAsia="ru-RU"/>
        </w:rPr>
        <w:t>(</w:t>
      </w:r>
      <w:r w:rsidR="007404BF" w:rsidRPr="007404BF">
        <w:rPr>
          <w:rFonts w:ascii="Times New Roman" w:eastAsia="Arial Unicode MS" w:hAnsi="Times New Roman" w:cs="Times New Roman"/>
          <w:color w:val="FF0000"/>
          <w:sz w:val="28"/>
          <w:szCs w:val="28"/>
          <w:lang w:val="ro-RO" w:eastAsia="ru-RU"/>
        </w:rPr>
        <w:t>Agenția Națională pentru Siguranța Alimentelor</w:t>
      </w:r>
      <w:r w:rsidR="007404BF">
        <w:rPr>
          <w:rFonts w:ascii="Times New Roman" w:eastAsia="Arial Unicode MS" w:hAnsi="Times New Roman" w:cs="Times New Roman"/>
          <w:color w:val="FF0000"/>
          <w:sz w:val="28"/>
          <w:szCs w:val="28"/>
          <w:lang w:val="ro-RO" w:eastAsia="ru-RU"/>
        </w:rPr>
        <w:t xml:space="preserve">) </w:t>
      </w:r>
      <w:r w:rsidR="00C74CF1">
        <w:rPr>
          <w:rFonts w:ascii="Times New Roman" w:eastAsia="Arial Unicode MS" w:hAnsi="Times New Roman" w:cs="Times New Roman"/>
          <w:color w:val="FF0000"/>
          <w:sz w:val="28"/>
          <w:szCs w:val="28"/>
          <w:lang w:val="en-US" w:eastAsia="ru-RU"/>
        </w:rPr>
        <w:t>supraveghează</w:t>
      </w:r>
      <w:r w:rsidR="007404BF">
        <w:rPr>
          <w:rFonts w:ascii="Times New Roman" w:eastAsia="Arial Unicode MS" w:hAnsi="Times New Roman" w:cs="Times New Roman"/>
          <w:color w:val="FF0000"/>
          <w:sz w:val="28"/>
          <w:szCs w:val="28"/>
          <w:lang w:val="en-US" w:eastAsia="ru-RU"/>
        </w:rPr>
        <w:t xml:space="preserve"> respectarea următoarelor cerințe</w:t>
      </w:r>
      <w:r w:rsidR="0050582D" w:rsidRPr="007404BF">
        <w:rPr>
          <w:rFonts w:ascii="Times New Roman" w:eastAsia="Arial Unicode MS" w:hAnsi="Times New Roman" w:cs="Times New Roman"/>
          <w:color w:val="FF0000"/>
          <w:sz w:val="28"/>
          <w:szCs w:val="28"/>
          <w:lang w:val="en-US" w:eastAsia="ru-RU"/>
        </w:rPr>
        <w:t>:</w:t>
      </w:r>
    </w:p>
    <w:p w:rsidR="00215B20" w:rsidRPr="00182D5B" w:rsidRDefault="0050582D"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en-US" w:eastAsia="ru-RU"/>
        </w:rPr>
        <w:t>1)</w:t>
      </w:r>
      <w:r w:rsidR="00215B20" w:rsidRPr="00182D5B">
        <w:rPr>
          <w:rFonts w:ascii="Times New Roman" w:eastAsia="Arial Unicode MS" w:hAnsi="Times New Roman" w:cs="Times New Roman"/>
          <w:color w:val="000000" w:themeColor="text1"/>
          <w:sz w:val="28"/>
          <w:szCs w:val="28"/>
          <w:lang w:val="en-US" w:eastAsia="ru-RU"/>
        </w:rPr>
        <w:t xml:space="preserve"> </w:t>
      </w:r>
      <w:proofErr w:type="gramStart"/>
      <w:r w:rsidR="00215B20" w:rsidRPr="00182D5B">
        <w:rPr>
          <w:rFonts w:ascii="Times New Roman" w:eastAsia="Arial Unicode MS" w:hAnsi="Times New Roman" w:cs="Times New Roman"/>
          <w:color w:val="000000" w:themeColor="text1"/>
          <w:sz w:val="28"/>
          <w:szCs w:val="28"/>
          <w:lang w:val="en-US" w:eastAsia="ru-RU"/>
        </w:rPr>
        <w:t>nu</w:t>
      </w:r>
      <w:proofErr w:type="gramEnd"/>
      <w:r w:rsidR="00215B20" w:rsidRPr="00182D5B">
        <w:rPr>
          <w:rFonts w:ascii="Times New Roman" w:eastAsia="Arial Unicode MS" w:hAnsi="Times New Roman" w:cs="Times New Roman"/>
          <w:color w:val="000000" w:themeColor="text1"/>
          <w:sz w:val="28"/>
          <w:szCs w:val="28"/>
          <w:lang w:val="en-US" w:eastAsia="ru-RU"/>
        </w:rPr>
        <w:t xml:space="preserve"> </w:t>
      </w:r>
      <w:r w:rsidRPr="00182D5B">
        <w:rPr>
          <w:rFonts w:ascii="Times New Roman" w:eastAsia="Arial Unicode MS" w:hAnsi="Times New Roman" w:cs="Times New Roman"/>
          <w:color w:val="000000" w:themeColor="text1"/>
          <w:sz w:val="28"/>
          <w:szCs w:val="28"/>
          <w:lang w:val="en-US" w:eastAsia="ru-RU"/>
        </w:rPr>
        <w:t xml:space="preserve">fac obiectul </w:t>
      </w:r>
      <w:r w:rsidR="00215B20" w:rsidRPr="00182D5B">
        <w:rPr>
          <w:rFonts w:ascii="Times New Roman" w:eastAsia="Arial Unicode MS" w:hAnsi="Times New Roman" w:cs="Times New Roman"/>
          <w:color w:val="000000" w:themeColor="text1"/>
          <w:sz w:val="28"/>
          <w:szCs w:val="28"/>
          <w:lang w:val="ro-RO" w:eastAsia="ru-RU"/>
        </w:rPr>
        <w:t>comer</w:t>
      </w:r>
      <w:r w:rsidRPr="00182D5B">
        <w:rPr>
          <w:rFonts w:ascii="Times New Roman" w:eastAsia="Arial Unicode MS" w:hAnsi="Times New Roman" w:cs="Times New Roman"/>
          <w:color w:val="000000" w:themeColor="text1"/>
          <w:sz w:val="28"/>
          <w:szCs w:val="28"/>
          <w:lang w:val="ro-RO" w:eastAsia="ru-RU"/>
        </w:rPr>
        <w:t xml:space="preserve">ţului </w:t>
      </w:r>
      <w:r w:rsidR="00215B20" w:rsidRPr="00182D5B">
        <w:rPr>
          <w:rFonts w:ascii="Times New Roman" w:eastAsia="Arial Unicode MS" w:hAnsi="Times New Roman" w:cs="Times New Roman"/>
          <w:color w:val="000000" w:themeColor="text1"/>
          <w:sz w:val="28"/>
          <w:szCs w:val="28"/>
          <w:lang w:val="en-US" w:eastAsia="ru-RU"/>
        </w:rPr>
        <w:t>ovinel</w:t>
      </w:r>
      <w:r w:rsidRPr="00182D5B">
        <w:rPr>
          <w:rFonts w:ascii="Times New Roman" w:eastAsia="Arial Unicode MS" w:hAnsi="Times New Roman" w:cs="Times New Roman"/>
          <w:color w:val="000000" w:themeColor="text1"/>
          <w:sz w:val="28"/>
          <w:szCs w:val="28"/>
          <w:lang w:val="ro-RO" w:eastAsia="ru-RU"/>
        </w:rPr>
        <w:t>e</w:t>
      </w:r>
      <w:r w:rsidR="00215B20" w:rsidRPr="00182D5B">
        <w:rPr>
          <w:rFonts w:ascii="Times New Roman" w:eastAsia="Arial Unicode MS" w:hAnsi="Times New Roman" w:cs="Times New Roman"/>
          <w:color w:val="000000" w:themeColor="text1"/>
          <w:sz w:val="28"/>
          <w:szCs w:val="28"/>
          <w:lang w:val="en-US" w:eastAsia="ru-RU"/>
        </w:rPr>
        <w:t xml:space="preserve"> și</w:t>
      </w:r>
      <w:r w:rsidR="00215B20" w:rsidRPr="00182D5B">
        <w:rPr>
          <w:rFonts w:ascii="Times New Roman" w:eastAsia="Arial Unicode MS" w:hAnsi="Times New Roman" w:cs="Times New Roman"/>
          <w:color w:val="000000" w:themeColor="text1"/>
          <w:sz w:val="28"/>
          <w:szCs w:val="28"/>
          <w:lang w:val="ro-RO" w:eastAsia="ru-RU"/>
        </w:rPr>
        <w:t xml:space="preserve"> </w:t>
      </w:r>
      <w:r w:rsidR="00215B20" w:rsidRPr="00182D5B">
        <w:rPr>
          <w:rFonts w:ascii="Times New Roman" w:eastAsia="Arial Unicode MS" w:hAnsi="Times New Roman" w:cs="Times New Roman"/>
          <w:color w:val="000000" w:themeColor="text1"/>
          <w:sz w:val="28"/>
          <w:szCs w:val="28"/>
          <w:lang w:val="en-US" w:eastAsia="ru-RU"/>
        </w:rPr>
        <w:t>caprinel</w:t>
      </w:r>
      <w:r w:rsidRPr="00182D5B">
        <w:rPr>
          <w:rFonts w:ascii="Times New Roman" w:eastAsia="Arial Unicode MS" w:hAnsi="Times New Roman" w:cs="Times New Roman"/>
          <w:color w:val="000000" w:themeColor="text1"/>
          <w:sz w:val="28"/>
          <w:szCs w:val="28"/>
          <w:lang w:val="ro-RO" w:eastAsia="ru-RU"/>
        </w:rPr>
        <w:t>e</w:t>
      </w:r>
      <w:r w:rsidR="00215B20" w:rsidRPr="00182D5B">
        <w:rPr>
          <w:rFonts w:ascii="Times New Roman" w:eastAsia="Arial Unicode MS" w:hAnsi="Times New Roman" w:cs="Times New Roman"/>
          <w:color w:val="000000" w:themeColor="text1"/>
          <w:sz w:val="28"/>
          <w:szCs w:val="28"/>
          <w:lang w:val="en-US" w:eastAsia="ru-RU"/>
        </w:rPr>
        <w:t>:</w:t>
      </w:r>
    </w:p>
    <w:p w:rsidR="00215B20" w:rsidRPr="00182D5B"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en-US" w:eastAsia="ru-RU"/>
        </w:rPr>
        <w:t>a) care</w:t>
      </w:r>
      <w:r w:rsidRPr="00182D5B">
        <w:rPr>
          <w:rFonts w:ascii="Times New Roman" w:eastAsia="Arial Unicode MS" w:hAnsi="Times New Roman" w:cs="Times New Roman"/>
          <w:color w:val="000000" w:themeColor="text1"/>
          <w:sz w:val="28"/>
          <w:szCs w:val="28"/>
          <w:bdr w:val="none" w:sz="0" w:space="0" w:color="auto" w:frame="1"/>
          <w:lang w:val="en-US" w:eastAsia="ru-RU"/>
        </w:rPr>
        <w:t> </w:t>
      </w:r>
      <w:r w:rsidRPr="00182D5B">
        <w:rPr>
          <w:rFonts w:ascii="Times New Roman" w:eastAsia="Arial Unicode MS" w:hAnsi="Times New Roman" w:cs="Times New Roman"/>
          <w:color w:val="000000" w:themeColor="text1"/>
          <w:sz w:val="28"/>
          <w:szCs w:val="28"/>
          <w:lang w:val="ro-RO" w:eastAsia="ru-RU"/>
        </w:rPr>
        <w:t>pot</w:t>
      </w:r>
      <w:r w:rsidRPr="00182D5B">
        <w:rPr>
          <w:rFonts w:ascii="Times New Roman" w:eastAsia="Arial Unicode MS" w:hAnsi="Times New Roman" w:cs="Times New Roman"/>
          <w:color w:val="000000" w:themeColor="text1"/>
          <w:sz w:val="28"/>
          <w:szCs w:val="28"/>
          <w:lang w:val="en-US" w:eastAsia="ru-RU"/>
        </w:rPr>
        <w:t xml:space="preserve"> fi eliminate în cadrul unui program național de eradicare împotriva bolilor care nu au fost</w:t>
      </w:r>
      <w:r w:rsidR="00FF6596" w:rsidRPr="00182D5B">
        <w:rPr>
          <w:rFonts w:ascii="Times New Roman" w:eastAsia="Arial Unicode MS" w:hAnsi="Times New Roman" w:cs="Times New Roman"/>
          <w:color w:val="000000" w:themeColor="text1"/>
          <w:sz w:val="28"/>
          <w:szCs w:val="28"/>
          <w:lang w:val="en-US" w:eastAsia="ru-RU"/>
        </w:rPr>
        <w:t xml:space="preserve"> men</w:t>
      </w:r>
      <w:r w:rsidR="00FF6596" w:rsidRPr="00182D5B">
        <w:rPr>
          <w:rFonts w:ascii="Times New Roman" w:eastAsia="Arial Unicode MS" w:hAnsi="Times New Roman" w:cs="Times New Roman"/>
          <w:color w:val="000000" w:themeColor="text1"/>
          <w:sz w:val="28"/>
          <w:szCs w:val="28"/>
          <w:lang w:val="ro-RO" w:eastAsia="ru-RU"/>
        </w:rPr>
        <w:t>ț</w:t>
      </w:r>
      <w:r w:rsidR="00FF6596" w:rsidRPr="00182D5B">
        <w:rPr>
          <w:rFonts w:ascii="Times New Roman" w:eastAsia="Arial Unicode MS" w:hAnsi="Times New Roman" w:cs="Times New Roman"/>
          <w:color w:val="000000" w:themeColor="text1"/>
          <w:sz w:val="28"/>
          <w:szCs w:val="28"/>
          <w:lang w:val="en-US" w:eastAsia="ru-RU"/>
        </w:rPr>
        <w:t>ionate la punctul 16 subpunctul 1)</w:t>
      </w:r>
      <w:r w:rsidRPr="00182D5B">
        <w:rPr>
          <w:rFonts w:ascii="Times New Roman" w:eastAsia="Arial Unicode MS" w:hAnsi="Times New Roman" w:cs="Times New Roman"/>
          <w:color w:val="000000" w:themeColor="text1"/>
          <w:sz w:val="28"/>
          <w:szCs w:val="28"/>
          <w:lang w:val="en-US" w:eastAsia="ru-RU"/>
        </w:rPr>
        <w:t xml:space="preserve"> </w:t>
      </w:r>
      <w:r w:rsidR="00FF6596" w:rsidRPr="00182D5B">
        <w:rPr>
          <w:rFonts w:ascii="Times New Roman" w:eastAsia="Arial Unicode MS" w:hAnsi="Times New Roman" w:cs="Times New Roman"/>
          <w:color w:val="000000" w:themeColor="text1"/>
          <w:sz w:val="28"/>
          <w:szCs w:val="28"/>
          <w:lang w:val="en-US" w:eastAsia="ru-RU"/>
        </w:rPr>
        <w:t>din</w:t>
      </w:r>
      <w:r w:rsidRPr="00182D5B">
        <w:rPr>
          <w:rFonts w:ascii="Times New Roman" w:eastAsia="Arial Unicode MS" w:hAnsi="Times New Roman" w:cs="Times New Roman"/>
          <w:color w:val="000000" w:themeColor="text1"/>
          <w:sz w:val="28"/>
          <w:szCs w:val="28"/>
          <w:lang w:val="en-US" w:eastAsia="ru-RU"/>
        </w:rPr>
        <w:t xml:space="preserve"> prezenta </w:t>
      </w:r>
      <w:r w:rsidRPr="00182D5B">
        <w:rPr>
          <w:rFonts w:ascii="Times New Roman" w:eastAsia="Arial Unicode MS" w:hAnsi="Times New Roman" w:cs="Times New Roman"/>
          <w:color w:val="000000" w:themeColor="text1"/>
          <w:sz w:val="28"/>
          <w:szCs w:val="28"/>
          <w:lang w:val="ro-RO" w:eastAsia="ru-RU"/>
        </w:rPr>
        <w:t>Normă</w:t>
      </w:r>
      <w:r w:rsidRPr="00182D5B">
        <w:rPr>
          <w:rFonts w:ascii="Times New Roman" w:eastAsia="Arial Unicode MS" w:hAnsi="Times New Roman" w:cs="Times New Roman"/>
          <w:color w:val="000000" w:themeColor="text1"/>
          <w:sz w:val="28"/>
          <w:szCs w:val="28"/>
          <w:lang w:val="en-US" w:eastAsia="ru-RU"/>
        </w:rPr>
        <w:t>;</w:t>
      </w:r>
    </w:p>
    <w:p w:rsidR="00215B20" w:rsidRPr="00182D5B"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en-US" w:eastAsia="ru-RU"/>
        </w:rPr>
        <w:t xml:space="preserve">b) </w:t>
      </w:r>
      <w:proofErr w:type="gramStart"/>
      <w:r w:rsidRPr="00182D5B">
        <w:rPr>
          <w:rFonts w:ascii="Times New Roman" w:eastAsia="Arial Unicode MS" w:hAnsi="Times New Roman" w:cs="Times New Roman"/>
          <w:color w:val="000000" w:themeColor="text1"/>
          <w:sz w:val="28"/>
          <w:szCs w:val="28"/>
          <w:lang w:val="en-US" w:eastAsia="ru-RU"/>
        </w:rPr>
        <w:t>din</w:t>
      </w:r>
      <w:proofErr w:type="gramEnd"/>
      <w:r w:rsidRPr="00182D5B">
        <w:rPr>
          <w:rFonts w:ascii="Times New Roman" w:eastAsia="Arial Unicode MS" w:hAnsi="Times New Roman" w:cs="Times New Roman"/>
          <w:color w:val="000000" w:themeColor="text1"/>
          <w:sz w:val="28"/>
          <w:szCs w:val="28"/>
          <w:lang w:val="en-US" w:eastAsia="ru-RU"/>
        </w:rPr>
        <w:t xml:space="preserve"> motive sanitare sa</w:t>
      </w:r>
      <w:r w:rsidR="00182D5B">
        <w:rPr>
          <w:rFonts w:ascii="Times New Roman" w:eastAsia="Arial Unicode MS" w:hAnsi="Times New Roman" w:cs="Times New Roman"/>
          <w:color w:val="000000" w:themeColor="text1"/>
          <w:sz w:val="28"/>
          <w:szCs w:val="28"/>
          <w:lang w:val="en-US" w:eastAsia="ru-RU"/>
        </w:rPr>
        <w:t>u de sănătate animală;</w:t>
      </w:r>
    </w:p>
    <w:p w:rsidR="00215B20" w:rsidRPr="00182D5B" w:rsidRDefault="0050582D"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182D5B">
        <w:rPr>
          <w:rFonts w:ascii="Times New Roman" w:eastAsia="Arial Unicode MS" w:hAnsi="Times New Roman" w:cs="Times New Roman"/>
          <w:color w:val="000000" w:themeColor="text1"/>
          <w:sz w:val="28"/>
          <w:szCs w:val="28"/>
          <w:lang w:val="ro-RO" w:eastAsia="ru-RU"/>
        </w:rPr>
        <w:t>2)</w:t>
      </w:r>
      <w:r w:rsidR="00215B20" w:rsidRPr="00182D5B">
        <w:rPr>
          <w:rFonts w:ascii="Times New Roman" w:eastAsia="Arial Unicode MS" w:hAnsi="Times New Roman" w:cs="Times New Roman"/>
          <w:color w:val="000000" w:themeColor="text1"/>
          <w:sz w:val="28"/>
          <w:szCs w:val="28"/>
          <w:lang w:val="en-US" w:eastAsia="ru-RU"/>
        </w:rPr>
        <w:t xml:space="preserve"> ovinele și caprinele sînt:</w:t>
      </w:r>
    </w:p>
    <w:p w:rsidR="00215B20" w:rsidRPr="00182D5B"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en-US" w:eastAsia="ru-RU"/>
        </w:rPr>
        <w:t xml:space="preserve">a) </w:t>
      </w:r>
      <w:proofErr w:type="gramStart"/>
      <w:r w:rsidRPr="00182D5B">
        <w:rPr>
          <w:rFonts w:ascii="Times New Roman" w:eastAsia="Arial Unicode MS" w:hAnsi="Times New Roman" w:cs="Times New Roman"/>
          <w:color w:val="000000" w:themeColor="text1"/>
          <w:sz w:val="28"/>
          <w:szCs w:val="28"/>
          <w:lang w:val="en-US" w:eastAsia="ru-RU"/>
        </w:rPr>
        <w:t>născute</w:t>
      </w:r>
      <w:proofErr w:type="gramEnd"/>
      <w:r w:rsidRPr="00182D5B">
        <w:rPr>
          <w:rFonts w:ascii="Times New Roman" w:eastAsia="Arial Unicode MS" w:hAnsi="Times New Roman" w:cs="Times New Roman"/>
          <w:color w:val="000000" w:themeColor="text1"/>
          <w:sz w:val="28"/>
          <w:szCs w:val="28"/>
          <w:lang w:val="en-US" w:eastAsia="ru-RU"/>
        </w:rPr>
        <w:t xml:space="preserve"> și crescute pe teritoriul </w:t>
      </w:r>
      <w:r w:rsidRPr="00182D5B">
        <w:rPr>
          <w:rFonts w:ascii="Times New Roman" w:eastAsia="Arial Unicode MS" w:hAnsi="Times New Roman" w:cs="Times New Roman"/>
          <w:color w:val="000000" w:themeColor="text1"/>
          <w:sz w:val="28"/>
          <w:szCs w:val="28"/>
          <w:lang w:val="ro-RO" w:eastAsia="ru-RU"/>
        </w:rPr>
        <w:t>țări</w:t>
      </w:r>
      <w:r w:rsidRPr="00182D5B">
        <w:rPr>
          <w:rFonts w:ascii="Times New Roman" w:eastAsia="Arial Unicode MS" w:hAnsi="Times New Roman" w:cs="Times New Roman"/>
          <w:color w:val="000000" w:themeColor="text1"/>
          <w:sz w:val="28"/>
          <w:szCs w:val="28"/>
          <w:lang w:val="en-US" w:eastAsia="ru-RU"/>
        </w:rPr>
        <w:t>i</w:t>
      </w:r>
      <w:r w:rsidRPr="00182D5B">
        <w:rPr>
          <w:rFonts w:ascii="Times New Roman" w:eastAsia="Arial Unicode MS" w:hAnsi="Times New Roman" w:cs="Times New Roman"/>
          <w:color w:val="000000" w:themeColor="text1"/>
          <w:sz w:val="28"/>
          <w:szCs w:val="28"/>
          <w:lang w:val="ro-RO" w:eastAsia="ru-RU"/>
        </w:rPr>
        <w:t>;</w:t>
      </w:r>
    </w:p>
    <w:p w:rsidR="00215B20" w:rsidRPr="00182D5B"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182D5B">
        <w:rPr>
          <w:rFonts w:ascii="Times New Roman" w:eastAsia="Arial Unicode MS" w:hAnsi="Times New Roman" w:cs="Times New Roman"/>
          <w:color w:val="000000" w:themeColor="text1"/>
          <w:sz w:val="28"/>
          <w:szCs w:val="28"/>
          <w:lang w:val="en-US" w:eastAsia="ru-RU"/>
        </w:rPr>
        <w:t>b)</w:t>
      </w:r>
      <w:r w:rsidRPr="00182D5B">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182D5B">
        <w:rPr>
          <w:rFonts w:ascii="Times New Roman" w:eastAsia="Arial Unicode MS" w:hAnsi="Times New Roman" w:cs="Times New Roman"/>
          <w:color w:val="000000" w:themeColor="text1"/>
          <w:sz w:val="28"/>
          <w:szCs w:val="28"/>
          <w:lang w:val="en-US" w:eastAsia="ru-RU"/>
        </w:rPr>
        <w:t>importate</w:t>
      </w:r>
      <w:proofErr w:type="gramEnd"/>
      <w:r w:rsidRPr="00182D5B">
        <w:rPr>
          <w:rFonts w:ascii="Times New Roman" w:eastAsia="Arial Unicode MS" w:hAnsi="Times New Roman" w:cs="Times New Roman"/>
          <w:color w:val="000000" w:themeColor="text1"/>
          <w:sz w:val="28"/>
          <w:szCs w:val="28"/>
          <w:lang w:val="en-US" w:eastAsia="ru-RU"/>
        </w:rPr>
        <w:t xml:space="preserve"> în conformitate </w:t>
      </w:r>
      <w:r w:rsidR="00747456">
        <w:rPr>
          <w:rFonts w:ascii="Times New Roman" w:eastAsia="Arial Unicode MS" w:hAnsi="Times New Roman" w:cs="Times New Roman"/>
          <w:color w:val="000000" w:themeColor="text1"/>
          <w:sz w:val="28"/>
          <w:szCs w:val="28"/>
          <w:lang w:val="en-US" w:eastAsia="ru-RU"/>
        </w:rPr>
        <w:t>cu prevederile prezentei Norme;</w:t>
      </w:r>
    </w:p>
    <w:p w:rsidR="001D389D" w:rsidRPr="00182D5B" w:rsidRDefault="001D389D"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en-US" w:eastAsia="ru-RU"/>
        </w:rPr>
        <w:t>c)</w:t>
      </w:r>
      <w:r w:rsidRPr="00182D5B">
        <w:rPr>
          <w:rFonts w:ascii="Times New Roman" w:eastAsia="Arial Unicode MS" w:hAnsi="Times New Roman" w:cs="Times New Roman"/>
          <w:color w:val="000000" w:themeColor="text1"/>
          <w:sz w:val="28"/>
          <w:szCs w:val="28"/>
          <w:bdr w:val="none" w:sz="0" w:space="0" w:color="auto" w:frame="1"/>
          <w:lang w:val="en-US" w:eastAsia="ru-RU"/>
        </w:rPr>
        <w:t> </w:t>
      </w:r>
      <w:r w:rsidRPr="00182D5B">
        <w:rPr>
          <w:rFonts w:ascii="Times New Roman" w:eastAsia="Arial Unicode MS" w:hAnsi="Times New Roman" w:cs="Times New Roman"/>
          <w:color w:val="000000" w:themeColor="text1"/>
          <w:sz w:val="28"/>
          <w:szCs w:val="28"/>
          <w:lang w:val="ro-RO" w:eastAsia="ru-RU"/>
        </w:rPr>
        <w:t>au fost</w:t>
      </w:r>
      <w:r w:rsidRPr="00182D5B">
        <w:rPr>
          <w:rFonts w:ascii="Times New Roman" w:eastAsia="Arial Unicode MS" w:hAnsi="Times New Roman" w:cs="Times New Roman"/>
          <w:color w:val="000000" w:themeColor="text1"/>
          <w:sz w:val="28"/>
          <w:szCs w:val="28"/>
          <w:lang w:val="en-US" w:eastAsia="ru-RU"/>
        </w:rPr>
        <w:t xml:space="preserve"> ținute în exploatația de origine pe o perioadă de</w:t>
      </w:r>
      <w:r w:rsidRPr="00182D5B">
        <w:rPr>
          <w:rFonts w:ascii="Times New Roman" w:eastAsia="Arial Unicode MS" w:hAnsi="Times New Roman" w:cs="Times New Roman"/>
          <w:color w:val="000000" w:themeColor="text1"/>
          <w:sz w:val="28"/>
          <w:szCs w:val="28"/>
          <w:lang w:val="ro-RO" w:eastAsia="ru-RU"/>
        </w:rPr>
        <w:t xml:space="preserve"> 30</w:t>
      </w:r>
      <w:r w:rsidRPr="00182D5B">
        <w:rPr>
          <w:rFonts w:ascii="Times New Roman" w:eastAsia="Arial Unicode MS" w:hAnsi="Times New Roman" w:cs="Times New Roman"/>
          <w:color w:val="000000" w:themeColor="text1"/>
          <w:sz w:val="28"/>
          <w:szCs w:val="28"/>
          <w:lang w:val="en-US" w:eastAsia="ru-RU"/>
        </w:rPr>
        <w:t xml:space="preserve"> de zile sau de la naștere, dacă au mai puțin de </w:t>
      </w:r>
      <w:r w:rsidRPr="00182D5B">
        <w:rPr>
          <w:rFonts w:ascii="Times New Roman" w:eastAsia="Arial Unicode MS" w:hAnsi="Times New Roman" w:cs="Times New Roman"/>
          <w:color w:val="000000" w:themeColor="text1"/>
          <w:sz w:val="28"/>
          <w:szCs w:val="28"/>
          <w:lang w:val="ro-RO" w:eastAsia="ru-RU"/>
        </w:rPr>
        <w:t>30</w:t>
      </w:r>
      <w:r w:rsidRPr="00182D5B">
        <w:rPr>
          <w:rFonts w:ascii="Times New Roman" w:eastAsia="Arial Unicode MS" w:hAnsi="Times New Roman" w:cs="Times New Roman"/>
          <w:color w:val="000000" w:themeColor="text1"/>
          <w:sz w:val="28"/>
          <w:szCs w:val="28"/>
          <w:lang w:val="en-US" w:eastAsia="ru-RU"/>
        </w:rPr>
        <w:t xml:space="preserve"> de zil</w:t>
      </w:r>
      <w:r w:rsidRPr="00182D5B">
        <w:rPr>
          <w:rFonts w:ascii="Times New Roman" w:eastAsia="Arial Unicode MS" w:hAnsi="Times New Roman" w:cs="Times New Roman"/>
          <w:color w:val="000000" w:themeColor="text1"/>
          <w:sz w:val="28"/>
          <w:szCs w:val="28"/>
          <w:lang w:val="ro-RO" w:eastAsia="ru-RU"/>
        </w:rPr>
        <w:t>e;</w:t>
      </w:r>
    </w:p>
    <w:p w:rsidR="001D389D" w:rsidRPr="00182D5B" w:rsidRDefault="001D389D"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ro-RO" w:eastAsia="ru-RU"/>
        </w:rPr>
        <w:t>d</w:t>
      </w:r>
      <w:r w:rsidRPr="00182D5B">
        <w:rPr>
          <w:rFonts w:ascii="Times New Roman" w:eastAsia="Arial Unicode MS" w:hAnsi="Times New Roman" w:cs="Times New Roman"/>
          <w:color w:val="000000" w:themeColor="text1"/>
          <w:sz w:val="28"/>
          <w:szCs w:val="28"/>
          <w:lang w:val="en-US" w:eastAsia="ru-RU"/>
        </w:rPr>
        <w:t>) nu provin dintr-o exploatație în care ovin</w:t>
      </w:r>
      <w:r w:rsidRPr="00182D5B">
        <w:rPr>
          <w:rFonts w:ascii="Times New Roman" w:eastAsia="Arial Unicode MS" w:hAnsi="Times New Roman" w:cs="Times New Roman"/>
          <w:color w:val="000000" w:themeColor="text1"/>
          <w:sz w:val="28"/>
          <w:szCs w:val="28"/>
          <w:lang w:val="ro-RO" w:eastAsia="ru-RU"/>
        </w:rPr>
        <w:t>ele</w:t>
      </w:r>
      <w:r w:rsidRPr="00182D5B">
        <w:rPr>
          <w:rFonts w:ascii="Times New Roman" w:eastAsia="Arial Unicode MS" w:hAnsi="Times New Roman" w:cs="Times New Roman"/>
          <w:color w:val="000000" w:themeColor="text1"/>
          <w:sz w:val="28"/>
          <w:szCs w:val="28"/>
          <w:lang w:val="en-US" w:eastAsia="ru-RU"/>
        </w:rPr>
        <w:t xml:space="preserve"> și capri</w:t>
      </w:r>
      <w:r w:rsidRPr="00182D5B">
        <w:rPr>
          <w:rFonts w:ascii="Times New Roman" w:eastAsia="Arial Unicode MS" w:hAnsi="Times New Roman" w:cs="Times New Roman"/>
          <w:color w:val="000000" w:themeColor="text1"/>
          <w:sz w:val="28"/>
          <w:szCs w:val="28"/>
          <w:lang w:val="ro-RO" w:eastAsia="ru-RU"/>
        </w:rPr>
        <w:t>nele</w:t>
      </w:r>
      <w:r w:rsidRPr="00182D5B">
        <w:rPr>
          <w:rFonts w:ascii="Times New Roman" w:eastAsia="Arial Unicode MS" w:hAnsi="Times New Roman" w:cs="Times New Roman"/>
          <w:color w:val="000000" w:themeColor="text1"/>
          <w:sz w:val="28"/>
          <w:szCs w:val="28"/>
          <w:lang w:val="en-US" w:eastAsia="ru-RU"/>
        </w:rPr>
        <w:t xml:space="preserve"> au fost introduse în intervalul de </w:t>
      </w:r>
      <w:r w:rsidRPr="00182D5B">
        <w:rPr>
          <w:rFonts w:ascii="Times New Roman" w:eastAsia="Arial Unicode MS" w:hAnsi="Times New Roman" w:cs="Times New Roman"/>
          <w:color w:val="000000" w:themeColor="text1"/>
          <w:sz w:val="28"/>
          <w:szCs w:val="28"/>
          <w:lang w:val="ro-RO" w:eastAsia="ru-RU"/>
        </w:rPr>
        <w:t>21</w:t>
      </w:r>
      <w:r w:rsidRPr="00182D5B">
        <w:rPr>
          <w:rFonts w:ascii="Times New Roman" w:eastAsia="Arial Unicode MS" w:hAnsi="Times New Roman" w:cs="Times New Roman"/>
          <w:color w:val="000000" w:themeColor="text1"/>
          <w:sz w:val="28"/>
          <w:szCs w:val="28"/>
          <w:lang w:val="en-US" w:eastAsia="ru-RU"/>
        </w:rPr>
        <w:t xml:space="preserve"> de zile anterior expedierii</w:t>
      </w:r>
      <w:r w:rsidRPr="00182D5B">
        <w:rPr>
          <w:rFonts w:ascii="Times New Roman" w:eastAsia="Arial Unicode MS" w:hAnsi="Times New Roman" w:cs="Times New Roman"/>
          <w:color w:val="000000" w:themeColor="text1"/>
          <w:sz w:val="28"/>
          <w:szCs w:val="28"/>
          <w:lang w:val="ro-RO" w:eastAsia="ru-RU"/>
        </w:rPr>
        <w:t>;</w:t>
      </w:r>
    </w:p>
    <w:p w:rsidR="001D389D" w:rsidRPr="00182D5B" w:rsidRDefault="001D389D"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182D5B">
        <w:rPr>
          <w:rFonts w:ascii="Times New Roman" w:eastAsia="Arial Unicode MS" w:hAnsi="Times New Roman" w:cs="Times New Roman"/>
          <w:color w:val="000000" w:themeColor="text1"/>
          <w:sz w:val="28"/>
          <w:szCs w:val="28"/>
          <w:lang w:val="ro-RO" w:eastAsia="ru-RU"/>
        </w:rPr>
        <w:t>e</w:t>
      </w:r>
      <w:r w:rsidRPr="00182D5B">
        <w:rPr>
          <w:rFonts w:ascii="Times New Roman" w:eastAsia="Arial Unicode MS" w:hAnsi="Times New Roman" w:cs="Times New Roman"/>
          <w:color w:val="000000" w:themeColor="text1"/>
          <w:sz w:val="28"/>
          <w:szCs w:val="28"/>
          <w:lang w:val="en-US" w:eastAsia="ru-RU"/>
        </w:rPr>
        <w:t>)</w:t>
      </w:r>
      <w:r w:rsidRPr="00182D5B">
        <w:rPr>
          <w:rFonts w:ascii="Times New Roman" w:eastAsia="Arial Unicode MS" w:hAnsi="Times New Roman" w:cs="Times New Roman"/>
          <w:color w:val="000000" w:themeColor="text1"/>
          <w:sz w:val="28"/>
          <w:szCs w:val="28"/>
          <w:bdr w:val="none" w:sz="0" w:space="0" w:color="auto" w:frame="1"/>
          <w:lang w:val="en-US" w:eastAsia="ru-RU"/>
        </w:rPr>
        <w:t> </w:t>
      </w:r>
      <w:r w:rsidRPr="00182D5B">
        <w:rPr>
          <w:rFonts w:ascii="Times New Roman" w:eastAsia="Arial Unicode MS" w:hAnsi="Times New Roman" w:cs="Times New Roman"/>
          <w:color w:val="000000" w:themeColor="text1"/>
          <w:sz w:val="28"/>
          <w:szCs w:val="28"/>
          <w:lang w:val="en-US" w:eastAsia="ru-RU"/>
        </w:rPr>
        <w:t xml:space="preserve">nu provin dintr-o exploatație în care </w:t>
      </w:r>
      <w:r w:rsidRPr="00182D5B">
        <w:rPr>
          <w:rFonts w:ascii="Times New Roman" w:eastAsia="Arial Unicode MS" w:hAnsi="Times New Roman" w:cs="Times New Roman"/>
          <w:color w:val="000000" w:themeColor="text1"/>
          <w:sz w:val="28"/>
          <w:szCs w:val="28"/>
          <w:lang w:val="ro-RO" w:eastAsia="ru-RU"/>
        </w:rPr>
        <w:t xml:space="preserve">ovinele și caprinele </w:t>
      </w:r>
      <w:r w:rsidRPr="00182D5B">
        <w:rPr>
          <w:rFonts w:ascii="Times New Roman" w:eastAsia="Arial Unicode MS" w:hAnsi="Times New Roman" w:cs="Times New Roman"/>
          <w:color w:val="000000" w:themeColor="text1"/>
          <w:sz w:val="28"/>
          <w:szCs w:val="28"/>
          <w:lang w:val="en-US" w:eastAsia="ru-RU"/>
        </w:rPr>
        <w:t xml:space="preserve">importate din </w:t>
      </w:r>
      <w:r w:rsidRPr="00182D5B">
        <w:rPr>
          <w:rFonts w:ascii="Times New Roman" w:eastAsia="Arial Unicode MS" w:hAnsi="Times New Roman" w:cs="Times New Roman"/>
          <w:color w:val="000000" w:themeColor="text1"/>
          <w:sz w:val="28"/>
          <w:szCs w:val="28"/>
          <w:lang w:val="ro-RO" w:eastAsia="ru-RU"/>
        </w:rPr>
        <w:t xml:space="preserve">alte </w:t>
      </w:r>
      <w:r w:rsidRPr="00182D5B">
        <w:rPr>
          <w:rFonts w:ascii="Times New Roman" w:eastAsia="Arial Unicode MS" w:hAnsi="Times New Roman" w:cs="Times New Roman"/>
          <w:color w:val="000000" w:themeColor="text1"/>
          <w:sz w:val="28"/>
          <w:szCs w:val="28"/>
          <w:lang w:val="en-US" w:eastAsia="ru-RU"/>
        </w:rPr>
        <w:t xml:space="preserve">țări au fost introduse în intervalul de </w:t>
      </w:r>
      <w:r w:rsidRPr="00182D5B">
        <w:rPr>
          <w:rFonts w:ascii="Times New Roman" w:eastAsia="Arial Unicode MS" w:hAnsi="Times New Roman" w:cs="Times New Roman"/>
          <w:color w:val="000000" w:themeColor="text1"/>
          <w:sz w:val="28"/>
          <w:szCs w:val="28"/>
          <w:lang w:val="ro-RO" w:eastAsia="ru-RU"/>
        </w:rPr>
        <w:t xml:space="preserve">30 de zile </w:t>
      </w:r>
      <w:r w:rsidR="00884B67" w:rsidRPr="00182D5B">
        <w:rPr>
          <w:rFonts w:ascii="Times New Roman" w:eastAsia="Arial Unicode MS" w:hAnsi="Times New Roman" w:cs="Times New Roman"/>
          <w:color w:val="000000" w:themeColor="text1"/>
          <w:sz w:val="28"/>
          <w:szCs w:val="28"/>
          <w:lang w:val="en-US" w:eastAsia="ru-RU"/>
        </w:rPr>
        <w:t>anterior expedierii;</w:t>
      </w:r>
    </w:p>
    <w:p w:rsidR="00D94DE8" w:rsidRPr="00182D5B" w:rsidRDefault="00884B67" w:rsidP="00A86E6E">
      <w:pPr>
        <w:shd w:val="clear" w:color="auto" w:fill="FFFFFF"/>
        <w:spacing w:after="0" w:line="240" w:lineRule="atLeast"/>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en-US" w:eastAsia="ru-RU"/>
        </w:rPr>
        <w:t xml:space="preserve">f) </w:t>
      </w:r>
      <w:r w:rsidRPr="00182D5B">
        <w:rPr>
          <w:rFonts w:ascii="Times New Roman" w:eastAsia="Arial Unicode MS" w:hAnsi="Times New Roman" w:cs="Times New Roman"/>
          <w:color w:val="000000" w:themeColor="text1"/>
          <w:sz w:val="28"/>
          <w:szCs w:val="28"/>
          <w:lang w:val="ro-RO" w:eastAsia="ru-RU"/>
        </w:rPr>
        <w:t xml:space="preserve">complet izolate înainte de export de alte animale prezente în exploatație, excepţie făcînd animalele </w:t>
      </w:r>
      <w:r w:rsidRPr="00182D5B">
        <w:rPr>
          <w:rFonts w:ascii="Times New Roman" w:eastAsia="Arial Unicode MS" w:hAnsi="Times New Roman" w:cs="Times New Roman"/>
          <w:color w:val="000000" w:themeColor="text1"/>
          <w:sz w:val="28"/>
          <w:szCs w:val="28"/>
          <w:lang w:val="en-US" w:eastAsia="ru-RU"/>
        </w:rPr>
        <w:t>ținute în exploatația de origine pe o perioadă de</w:t>
      </w:r>
      <w:r w:rsidRPr="00182D5B">
        <w:rPr>
          <w:rFonts w:ascii="Times New Roman" w:eastAsia="Arial Unicode MS" w:hAnsi="Times New Roman" w:cs="Times New Roman"/>
          <w:color w:val="000000" w:themeColor="text1"/>
          <w:sz w:val="28"/>
          <w:szCs w:val="28"/>
          <w:lang w:val="ro-RO" w:eastAsia="ru-RU"/>
        </w:rPr>
        <w:t xml:space="preserve"> 30</w:t>
      </w:r>
      <w:r w:rsidRPr="00182D5B">
        <w:rPr>
          <w:rFonts w:ascii="Times New Roman" w:eastAsia="Arial Unicode MS" w:hAnsi="Times New Roman" w:cs="Times New Roman"/>
          <w:color w:val="000000" w:themeColor="text1"/>
          <w:sz w:val="28"/>
          <w:szCs w:val="28"/>
          <w:lang w:val="en-US" w:eastAsia="ru-RU"/>
        </w:rPr>
        <w:t xml:space="preserve"> de zile sau de la naștere, dacă au mai puțin de </w:t>
      </w:r>
      <w:r w:rsidRPr="00182D5B">
        <w:rPr>
          <w:rFonts w:ascii="Times New Roman" w:eastAsia="Arial Unicode MS" w:hAnsi="Times New Roman" w:cs="Times New Roman"/>
          <w:color w:val="000000" w:themeColor="text1"/>
          <w:sz w:val="28"/>
          <w:szCs w:val="28"/>
          <w:lang w:val="ro-RO" w:eastAsia="ru-RU"/>
        </w:rPr>
        <w:t>30</w:t>
      </w:r>
      <w:r w:rsidRPr="00182D5B">
        <w:rPr>
          <w:rFonts w:ascii="Times New Roman" w:eastAsia="Arial Unicode MS" w:hAnsi="Times New Roman" w:cs="Times New Roman"/>
          <w:color w:val="000000" w:themeColor="text1"/>
          <w:sz w:val="28"/>
          <w:szCs w:val="28"/>
          <w:lang w:val="en-US" w:eastAsia="ru-RU"/>
        </w:rPr>
        <w:t xml:space="preserve"> de zil</w:t>
      </w:r>
      <w:r w:rsidRPr="00182D5B">
        <w:rPr>
          <w:rFonts w:ascii="Times New Roman" w:eastAsia="Arial Unicode MS" w:hAnsi="Times New Roman" w:cs="Times New Roman"/>
          <w:color w:val="000000" w:themeColor="text1"/>
          <w:sz w:val="28"/>
          <w:szCs w:val="28"/>
          <w:lang w:val="ro-RO" w:eastAsia="ru-RU"/>
        </w:rPr>
        <w:t>e.</w:t>
      </w:r>
    </w:p>
    <w:p w:rsidR="00D94DE8" w:rsidRPr="00BB7C10" w:rsidRDefault="00D94DE8" w:rsidP="00A86E6E">
      <w:pPr>
        <w:shd w:val="clear" w:color="auto" w:fill="FFFFFF"/>
        <w:spacing w:after="0" w:line="240"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5. În cazul </w:t>
      </w:r>
      <w:r w:rsidR="002D4401">
        <w:rPr>
          <w:rFonts w:ascii="Times New Roman" w:eastAsia="Arial Unicode MS" w:hAnsi="Times New Roman" w:cs="Times New Roman"/>
          <w:color w:val="000000" w:themeColor="text1"/>
          <w:sz w:val="28"/>
          <w:szCs w:val="28"/>
          <w:lang w:val="en-US" w:eastAsia="ru-RU"/>
        </w:rPr>
        <w:t>importului/exportului</w:t>
      </w:r>
      <w:r w:rsidRPr="00BB7C10">
        <w:rPr>
          <w:rFonts w:ascii="Times New Roman" w:eastAsia="Arial Unicode MS" w:hAnsi="Times New Roman" w:cs="Times New Roman"/>
          <w:color w:val="000000" w:themeColor="text1"/>
          <w:sz w:val="28"/>
          <w:szCs w:val="28"/>
          <w:lang w:val="en-US" w:eastAsia="ru-RU"/>
        </w:rPr>
        <w:t xml:space="preserve"> toate ovin</w:t>
      </w:r>
      <w:r w:rsidRPr="00BB7C10">
        <w:rPr>
          <w:rFonts w:ascii="Times New Roman" w:eastAsia="Arial Unicode MS" w:hAnsi="Times New Roman" w:cs="Times New Roman"/>
          <w:color w:val="000000" w:themeColor="text1"/>
          <w:sz w:val="28"/>
          <w:szCs w:val="28"/>
          <w:lang w:val="ro-RO" w:eastAsia="ru-RU"/>
        </w:rPr>
        <w:t>ele</w:t>
      </w:r>
      <w:r w:rsidRPr="00BB7C10">
        <w:rPr>
          <w:rFonts w:ascii="Times New Roman" w:eastAsia="Arial Unicode MS" w:hAnsi="Times New Roman" w:cs="Times New Roman"/>
          <w:color w:val="000000" w:themeColor="text1"/>
          <w:sz w:val="28"/>
          <w:szCs w:val="28"/>
          <w:lang w:val="en-US" w:eastAsia="ru-RU"/>
        </w:rPr>
        <w:t xml:space="preserve"> și caprin</w:t>
      </w:r>
      <w:r w:rsidRPr="00BB7C10">
        <w:rPr>
          <w:rFonts w:ascii="Times New Roman" w:eastAsia="Arial Unicode MS" w:hAnsi="Times New Roman" w:cs="Times New Roman"/>
          <w:color w:val="000000" w:themeColor="text1"/>
          <w:sz w:val="28"/>
          <w:szCs w:val="28"/>
          <w:lang w:val="ro-RO" w:eastAsia="ru-RU"/>
        </w:rPr>
        <w:t xml:space="preserve">ele </w:t>
      </w:r>
      <w:r w:rsidRPr="00BB7C10">
        <w:rPr>
          <w:rFonts w:ascii="Times New Roman" w:eastAsia="Arial Unicode MS" w:hAnsi="Times New Roman" w:cs="Times New Roman"/>
          <w:color w:val="000000" w:themeColor="text1"/>
          <w:sz w:val="28"/>
          <w:szCs w:val="28"/>
          <w:lang w:val="en-US" w:eastAsia="ru-RU"/>
        </w:rPr>
        <w:t xml:space="preserve">nu sunt ținute în afara exploatației de origine mai mult de </w:t>
      </w:r>
      <w:r w:rsidRPr="00BB7C10">
        <w:rPr>
          <w:rFonts w:ascii="Times New Roman" w:eastAsia="Arial Unicode MS" w:hAnsi="Times New Roman" w:cs="Times New Roman"/>
          <w:color w:val="000000" w:themeColor="text1"/>
          <w:sz w:val="28"/>
          <w:szCs w:val="28"/>
          <w:lang w:val="ro-RO" w:eastAsia="ru-RU"/>
        </w:rPr>
        <w:t>6</w:t>
      </w:r>
      <w:r w:rsidRPr="00BB7C10">
        <w:rPr>
          <w:rFonts w:ascii="Times New Roman" w:eastAsia="Arial Unicode MS" w:hAnsi="Times New Roman" w:cs="Times New Roman"/>
          <w:color w:val="000000" w:themeColor="text1"/>
          <w:sz w:val="28"/>
          <w:szCs w:val="28"/>
          <w:lang w:val="en-US" w:eastAsia="ru-RU"/>
        </w:rPr>
        <w:t xml:space="preserve"> zile </w:t>
      </w:r>
      <w:r w:rsidRPr="00BB7C10">
        <w:rPr>
          <w:rFonts w:ascii="Times New Roman" w:eastAsia="Arial Unicode MS" w:hAnsi="Times New Roman" w:cs="Times New Roman"/>
          <w:color w:val="000000" w:themeColor="text1"/>
          <w:sz w:val="28"/>
          <w:szCs w:val="28"/>
          <w:lang w:val="ro-RO" w:eastAsia="ru-RU"/>
        </w:rPr>
        <w:t xml:space="preserve">de </w:t>
      </w:r>
      <w:r w:rsidR="008B3C3C" w:rsidRPr="00BB7C10">
        <w:rPr>
          <w:rFonts w:ascii="Times New Roman" w:eastAsia="Arial Unicode MS" w:hAnsi="Times New Roman" w:cs="Times New Roman"/>
          <w:color w:val="000000" w:themeColor="text1"/>
          <w:sz w:val="28"/>
          <w:szCs w:val="28"/>
          <w:lang w:val="ro-RO" w:eastAsia="ru-RU"/>
        </w:rPr>
        <w:t xml:space="preserve">la </w:t>
      </w:r>
      <w:r w:rsidRPr="00BB7C10">
        <w:rPr>
          <w:rFonts w:ascii="Times New Roman" w:eastAsia="Arial Unicode MS" w:hAnsi="Times New Roman" w:cs="Times New Roman"/>
          <w:color w:val="000000" w:themeColor="text1"/>
          <w:sz w:val="28"/>
          <w:szCs w:val="28"/>
          <w:lang w:val="en-US" w:eastAsia="ru-RU"/>
        </w:rPr>
        <w:t>obțin</w:t>
      </w:r>
      <w:r w:rsidRPr="00BB7C10">
        <w:rPr>
          <w:rFonts w:ascii="Times New Roman" w:eastAsia="Arial Unicode MS" w:hAnsi="Times New Roman" w:cs="Times New Roman"/>
          <w:color w:val="000000" w:themeColor="text1"/>
          <w:sz w:val="28"/>
          <w:szCs w:val="28"/>
          <w:lang w:val="ro-RO" w:eastAsia="ru-RU"/>
        </w:rPr>
        <w:t>erea documentelor de însoț</w:t>
      </w:r>
      <w:proofErr w:type="gramStart"/>
      <w:r w:rsidRPr="00BB7C10">
        <w:rPr>
          <w:rFonts w:ascii="Times New Roman" w:eastAsia="Arial Unicode MS" w:hAnsi="Times New Roman" w:cs="Times New Roman"/>
          <w:color w:val="000000" w:themeColor="text1"/>
          <w:sz w:val="28"/>
          <w:szCs w:val="28"/>
          <w:lang w:val="ro-RO" w:eastAsia="ru-RU"/>
        </w:rPr>
        <w:t xml:space="preserve">ire </w:t>
      </w:r>
      <w:r w:rsidRPr="00BB7C10">
        <w:rPr>
          <w:rFonts w:ascii="Times New Roman" w:eastAsia="Arial Unicode MS" w:hAnsi="Times New Roman" w:cs="Times New Roman"/>
          <w:color w:val="000000" w:themeColor="text1"/>
          <w:sz w:val="28"/>
          <w:szCs w:val="28"/>
          <w:lang w:val="en-US" w:eastAsia="ru-RU"/>
        </w:rPr>
        <w:t xml:space="preserve"> către</w:t>
      </w:r>
      <w:proofErr w:type="gramEnd"/>
      <w:r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ro-RO" w:eastAsia="ru-RU"/>
        </w:rPr>
        <w:t>țara de destinație</w:t>
      </w:r>
      <w:r w:rsidR="008B3C3C"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indicată </w:t>
      </w:r>
      <w:r w:rsidRPr="00BB7C10">
        <w:rPr>
          <w:rFonts w:ascii="Times New Roman" w:eastAsia="Arial Unicode MS" w:hAnsi="Times New Roman" w:cs="Times New Roman"/>
          <w:color w:val="000000" w:themeColor="text1"/>
          <w:sz w:val="28"/>
          <w:szCs w:val="28"/>
          <w:lang w:val="ro-RO" w:eastAsia="ru-RU"/>
        </w:rPr>
        <w:t>în</w:t>
      </w:r>
      <w:r w:rsidRPr="00BB7C10">
        <w:rPr>
          <w:rFonts w:ascii="Times New Roman" w:eastAsia="Arial Unicode MS" w:hAnsi="Times New Roman" w:cs="Times New Roman"/>
          <w:color w:val="000000" w:themeColor="text1"/>
          <w:sz w:val="28"/>
          <w:szCs w:val="28"/>
          <w:lang w:val="en-US" w:eastAsia="ru-RU"/>
        </w:rPr>
        <w:t xml:space="preserve"> certificatul sanitar </w:t>
      </w:r>
      <w:r w:rsidRPr="00BB7C10">
        <w:rPr>
          <w:rFonts w:ascii="Times New Roman" w:eastAsia="Arial Unicode MS" w:hAnsi="Times New Roman" w:cs="Times New Roman"/>
          <w:color w:val="000000" w:themeColor="text1"/>
          <w:sz w:val="28"/>
          <w:szCs w:val="28"/>
          <w:lang w:val="ro-RO" w:eastAsia="ru-RU"/>
        </w:rPr>
        <w:t>veterinar</w:t>
      </w:r>
      <w:r w:rsidR="00A86E6E">
        <w:rPr>
          <w:rFonts w:ascii="Times New Roman" w:eastAsia="Arial Unicode MS" w:hAnsi="Times New Roman" w:cs="Times New Roman"/>
          <w:color w:val="000000" w:themeColor="text1"/>
          <w:sz w:val="28"/>
          <w:szCs w:val="28"/>
          <w:lang w:val="en-US" w:eastAsia="ru-RU"/>
        </w:rPr>
        <w:t>.</w:t>
      </w:r>
    </w:p>
    <w:p w:rsidR="00D94DE8" w:rsidRPr="00BB7C10" w:rsidRDefault="00002B60" w:rsidP="00A86E6E">
      <w:pPr>
        <w:shd w:val="clear" w:color="auto" w:fill="FFFFFF"/>
        <w:spacing w:after="0" w:line="240"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roofErr w:type="gramStart"/>
      <w:r w:rsidRPr="00BB7C10">
        <w:rPr>
          <w:rFonts w:ascii="Times New Roman" w:eastAsia="Arial Unicode MS" w:hAnsi="Times New Roman" w:cs="Times New Roman"/>
          <w:color w:val="000000" w:themeColor="text1"/>
          <w:sz w:val="28"/>
          <w:szCs w:val="28"/>
          <w:lang w:val="en-US" w:eastAsia="ru-RU"/>
        </w:rPr>
        <w:t>Î</w:t>
      </w:r>
      <w:r w:rsidR="00D94DE8" w:rsidRPr="00BB7C10">
        <w:rPr>
          <w:rFonts w:ascii="Times New Roman" w:eastAsia="Arial Unicode MS" w:hAnsi="Times New Roman" w:cs="Times New Roman"/>
          <w:color w:val="000000" w:themeColor="text1"/>
          <w:sz w:val="28"/>
          <w:szCs w:val="28"/>
          <w:lang w:val="en-US" w:eastAsia="ru-RU"/>
        </w:rPr>
        <w:t>n cazul</w:t>
      </w:r>
      <w:r w:rsidR="00D94DE8" w:rsidRPr="00BB7C10">
        <w:rPr>
          <w:color w:val="000000" w:themeColor="text1"/>
          <w:lang w:val="en-US"/>
        </w:rPr>
        <w:t xml:space="preserve"> </w:t>
      </w:r>
      <w:r w:rsidR="00D94DE8" w:rsidRPr="00BB7C10">
        <w:rPr>
          <w:rFonts w:ascii="Times New Roman" w:eastAsia="Arial Unicode MS" w:hAnsi="Times New Roman" w:cs="Times New Roman"/>
          <w:color w:val="000000" w:themeColor="text1"/>
          <w:sz w:val="28"/>
          <w:szCs w:val="28"/>
          <w:lang w:val="en-US" w:eastAsia="ru-RU"/>
        </w:rPr>
        <w:t>transport</w:t>
      </w:r>
      <w:r w:rsidR="00CB121C" w:rsidRPr="00BB7C10">
        <w:rPr>
          <w:rFonts w:ascii="Times New Roman" w:eastAsia="Arial Unicode MS" w:hAnsi="Times New Roman" w:cs="Times New Roman"/>
          <w:color w:val="000000" w:themeColor="text1"/>
          <w:sz w:val="28"/>
          <w:szCs w:val="28"/>
          <w:lang w:val="en-US" w:eastAsia="ru-RU"/>
        </w:rPr>
        <w:t>ului maritim, intervalul de 6</w:t>
      </w:r>
      <w:r w:rsidR="00D94DE8" w:rsidRPr="00BB7C10">
        <w:rPr>
          <w:rFonts w:ascii="Times New Roman" w:eastAsia="Arial Unicode MS" w:hAnsi="Times New Roman" w:cs="Times New Roman"/>
          <w:color w:val="000000" w:themeColor="text1"/>
          <w:sz w:val="28"/>
          <w:szCs w:val="28"/>
          <w:lang w:val="en-US" w:eastAsia="ru-RU"/>
        </w:rPr>
        <w:t xml:space="preserve"> zile se prelungește cu durata transportului pe mare</w:t>
      </w:r>
      <w:r w:rsidRPr="00BB7C10">
        <w:rPr>
          <w:rFonts w:ascii="Times New Roman" w:eastAsia="Arial Unicode MS" w:hAnsi="Times New Roman" w:cs="Times New Roman"/>
          <w:color w:val="000000" w:themeColor="text1"/>
          <w:sz w:val="28"/>
          <w:szCs w:val="28"/>
          <w:lang w:val="en-US" w:eastAsia="ru-RU"/>
        </w:rPr>
        <w:t>.</w:t>
      </w:r>
      <w:proofErr w:type="gramEnd"/>
    </w:p>
    <w:p w:rsidR="00D94DE8" w:rsidRPr="00BB7C10" w:rsidRDefault="008B3C3C"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6</w:t>
      </w:r>
      <w:r w:rsidR="00D94DE8" w:rsidRPr="00BB7C10">
        <w:rPr>
          <w:rFonts w:ascii="Times New Roman" w:eastAsia="Arial Unicode MS" w:hAnsi="Times New Roman" w:cs="Times New Roman"/>
          <w:color w:val="000000" w:themeColor="text1"/>
          <w:sz w:val="28"/>
          <w:szCs w:val="28"/>
          <w:lang w:val="en-US" w:eastAsia="ru-RU"/>
        </w:rPr>
        <w:t xml:space="preserve">. </w:t>
      </w:r>
      <w:r w:rsidR="00D94DE8" w:rsidRPr="00BB7C10">
        <w:rPr>
          <w:rFonts w:ascii="Times New Roman" w:eastAsia="Arial Unicode MS" w:hAnsi="Times New Roman" w:cs="Times New Roman"/>
          <w:color w:val="000000" w:themeColor="text1"/>
          <w:sz w:val="28"/>
          <w:szCs w:val="28"/>
          <w:lang w:val="ro-RO" w:eastAsia="ru-RU"/>
        </w:rPr>
        <w:t>Animalele d</w:t>
      </w:r>
      <w:r w:rsidR="00D94DE8" w:rsidRPr="00BB7C10">
        <w:rPr>
          <w:rFonts w:ascii="Times New Roman" w:eastAsia="Arial Unicode MS" w:hAnsi="Times New Roman" w:cs="Times New Roman"/>
          <w:color w:val="000000" w:themeColor="text1"/>
          <w:sz w:val="28"/>
          <w:szCs w:val="28"/>
          <w:lang w:val="en-US" w:eastAsia="ru-RU"/>
        </w:rPr>
        <w:t xml:space="preserve">upă plecare din exploatația de </w:t>
      </w:r>
      <w:proofErr w:type="gramStart"/>
      <w:r w:rsidR="00D94DE8" w:rsidRPr="00BB7C10">
        <w:rPr>
          <w:rFonts w:ascii="Times New Roman" w:eastAsia="Arial Unicode MS" w:hAnsi="Times New Roman" w:cs="Times New Roman"/>
          <w:color w:val="000000" w:themeColor="text1"/>
          <w:sz w:val="28"/>
          <w:szCs w:val="28"/>
          <w:lang w:val="en-US" w:eastAsia="ru-RU"/>
        </w:rPr>
        <w:t>origine</w:t>
      </w:r>
      <w:r w:rsidR="00D94DE8" w:rsidRPr="00BB7C10">
        <w:rPr>
          <w:rFonts w:ascii="Times New Roman" w:eastAsia="Arial Unicode MS" w:hAnsi="Times New Roman" w:cs="Times New Roman"/>
          <w:color w:val="000000" w:themeColor="text1"/>
          <w:sz w:val="28"/>
          <w:szCs w:val="28"/>
          <w:lang w:val="ro-RO" w:eastAsia="ru-RU"/>
        </w:rPr>
        <w:t xml:space="preserve">  </w:t>
      </w:r>
      <w:r w:rsidR="00D94DE8" w:rsidRPr="00BB7C10">
        <w:rPr>
          <w:rFonts w:ascii="Times New Roman" w:eastAsia="Arial Unicode MS" w:hAnsi="Times New Roman" w:cs="Times New Roman"/>
          <w:color w:val="000000" w:themeColor="text1"/>
          <w:sz w:val="28"/>
          <w:szCs w:val="28"/>
          <w:lang w:val="en-US" w:eastAsia="ru-RU"/>
        </w:rPr>
        <w:t>sunt</w:t>
      </w:r>
      <w:proofErr w:type="gramEnd"/>
      <w:r w:rsidR="00D94DE8" w:rsidRPr="00BB7C10">
        <w:rPr>
          <w:rFonts w:ascii="Times New Roman" w:eastAsia="Arial Unicode MS" w:hAnsi="Times New Roman" w:cs="Times New Roman"/>
          <w:color w:val="000000" w:themeColor="text1"/>
          <w:sz w:val="28"/>
          <w:szCs w:val="28"/>
          <w:lang w:val="en-US" w:eastAsia="ru-RU"/>
        </w:rPr>
        <w:t xml:space="preserve"> expediate direct către destinația </w:t>
      </w:r>
      <w:r w:rsidR="00D94DE8" w:rsidRPr="00BB7C10">
        <w:rPr>
          <w:rFonts w:ascii="Times New Roman" w:eastAsia="Arial Unicode MS" w:hAnsi="Times New Roman" w:cs="Times New Roman"/>
          <w:color w:val="000000" w:themeColor="text1"/>
          <w:sz w:val="28"/>
          <w:szCs w:val="28"/>
          <w:lang w:val="ro-RO" w:eastAsia="ru-RU"/>
        </w:rPr>
        <w:t>finală</w:t>
      </w:r>
      <w:r w:rsidR="00D94DE8" w:rsidRPr="00BB7C10">
        <w:rPr>
          <w:rFonts w:ascii="Times New Roman" w:eastAsia="Arial Unicode MS" w:hAnsi="Times New Roman" w:cs="Times New Roman"/>
          <w:color w:val="000000" w:themeColor="text1"/>
          <w:sz w:val="28"/>
          <w:szCs w:val="28"/>
          <w:lang w:val="en-US" w:eastAsia="ru-RU"/>
        </w:rPr>
        <w:t>.</w:t>
      </w:r>
    </w:p>
    <w:p w:rsidR="00D94DE8" w:rsidRPr="00BB7C10" w:rsidRDefault="00D94DE8"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O</w:t>
      </w:r>
      <w:r w:rsidRPr="00BB7C10">
        <w:rPr>
          <w:rFonts w:ascii="Times New Roman" w:eastAsia="Arial Unicode MS" w:hAnsi="Times New Roman" w:cs="Times New Roman"/>
          <w:color w:val="000000" w:themeColor="text1"/>
          <w:sz w:val="28"/>
          <w:szCs w:val="28"/>
          <w:lang w:val="en-US" w:eastAsia="ru-RU"/>
        </w:rPr>
        <w:t>vine</w:t>
      </w:r>
      <w:r w:rsidRPr="00BB7C10">
        <w:rPr>
          <w:rFonts w:ascii="Times New Roman" w:eastAsia="Arial Unicode MS" w:hAnsi="Times New Roman" w:cs="Times New Roman"/>
          <w:color w:val="000000" w:themeColor="text1"/>
          <w:sz w:val="28"/>
          <w:szCs w:val="28"/>
          <w:lang w:val="ro-RO" w:eastAsia="ru-RU"/>
        </w:rPr>
        <w:t>le</w:t>
      </w:r>
      <w:r w:rsidRPr="00BB7C10">
        <w:rPr>
          <w:rFonts w:ascii="Times New Roman" w:eastAsia="Arial Unicode MS" w:hAnsi="Times New Roman" w:cs="Times New Roman"/>
          <w:color w:val="000000" w:themeColor="text1"/>
          <w:sz w:val="28"/>
          <w:szCs w:val="28"/>
          <w:lang w:val="en-US" w:eastAsia="ru-RU"/>
        </w:rPr>
        <w:t xml:space="preserve"> și caprine</w:t>
      </w:r>
      <w:r w:rsidRPr="00BB7C10">
        <w:rPr>
          <w:rFonts w:ascii="Times New Roman" w:eastAsia="Arial Unicode MS" w:hAnsi="Times New Roman" w:cs="Times New Roman"/>
          <w:color w:val="000000" w:themeColor="text1"/>
          <w:sz w:val="28"/>
          <w:szCs w:val="28"/>
          <w:lang w:val="ro-RO" w:eastAsia="ru-RU"/>
        </w:rPr>
        <w:t>le</w:t>
      </w:r>
      <w:r w:rsidRPr="00BB7C10">
        <w:rPr>
          <w:rFonts w:ascii="Times New Roman" w:eastAsia="Arial Unicode MS" w:hAnsi="Times New Roman" w:cs="Times New Roman"/>
          <w:color w:val="000000" w:themeColor="text1"/>
          <w:sz w:val="28"/>
          <w:szCs w:val="28"/>
          <w:lang w:val="en-US" w:eastAsia="ru-RU"/>
        </w:rPr>
        <w:t>, după plecare din exploatația de origine și înainte de sosirea</w:t>
      </w:r>
      <w:r w:rsidRPr="00BB7C10">
        <w:rPr>
          <w:rFonts w:ascii="Times New Roman" w:eastAsia="Arial Unicode MS" w:hAnsi="Times New Roman" w:cs="Times New Roman"/>
          <w:color w:val="000000" w:themeColor="text1"/>
          <w:sz w:val="28"/>
          <w:szCs w:val="28"/>
          <w:lang w:val="ro-RO" w:eastAsia="ru-RU"/>
        </w:rPr>
        <w:t xml:space="preserve"> în</w:t>
      </w:r>
      <w:r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ro-RO" w:eastAsia="ru-RU"/>
        </w:rPr>
        <w:t>țara de destinație</w:t>
      </w:r>
      <w:r w:rsidRPr="00BB7C10">
        <w:rPr>
          <w:rFonts w:ascii="Times New Roman" w:eastAsia="Arial Unicode MS" w:hAnsi="Times New Roman" w:cs="Times New Roman"/>
          <w:color w:val="000000" w:themeColor="text1"/>
          <w:sz w:val="28"/>
          <w:szCs w:val="28"/>
          <w:lang w:val="en-US" w:eastAsia="ru-RU"/>
        </w:rPr>
        <w:t xml:space="preserve">, pot să treacă </w:t>
      </w:r>
      <w:r w:rsidRPr="00BB7C10">
        <w:rPr>
          <w:rFonts w:ascii="Times New Roman" w:eastAsia="Arial Unicode MS" w:hAnsi="Times New Roman" w:cs="Times New Roman"/>
          <w:color w:val="000000" w:themeColor="text1"/>
          <w:sz w:val="28"/>
          <w:szCs w:val="28"/>
          <w:lang w:val="ro-RO" w:eastAsia="ru-RU"/>
        </w:rPr>
        <w:t>doar</w:t>
      </w:r>
      <w:r w:rsidRPr="00BB7C10">
        <w:rPr>
          <w:rFonts w:ascii="Times New Roman" w:eastAsia="Arial Unicode MS" w:hAnsi="Times New Roman" w:cs="Times New Roman"/>
          <w:color w:val="000000" w:themeColor="text1"/>
          <w:sz w:val="28"/>
          <w:szCs w:val="28"/>
          <w:lang w:val="en-US" w:eastAsia="ru-RU"/>
        </w:rPr>
        <w:t xml:space="preserve"> printr-un singur centru de </w:t>
      </w:r>
      <w:r w:rsidRPr="00BB7C10">
        <w:rPr>
          <w:rFonts w:ascii="Times New Roman" w:eastAsia="Arial Unicode MS" w:hAnsi="Times New Roman" w:cs="Times New Roman"/>
          <w:color w:val="000000" w:themeColor="text1"/>
          <w:sz w:val="28"/>
          <w:szCs w:val="28"/>
          <w:lang w:val="ro-RO" w:eastAsia="ru-RU"/>
        </w:rPr>
        <w:t xml:space="preserve">colectare </w:t>
      </w:r>
      <w:r w:rsidRPr="00BB7C10">
        <w:rPr>
          <w:rFonts w:ascii="Times New Roman" w:eastAsia="Arial Unicode MS" w:hAnsi="Times New Roman" w:cs="Times New Roman"/>
          <w:color w:val="000000" w:themeColor="text1"/>
          <w:sz w:val="28"/>
          <w:szCs w:val="28"/>
          <w:lang w:val="en-US" w:eastAsia="ru-RU"/>
        </w:rPr>
        <w:t xml:space="preserve">autorizat, </w:t>
      </w:r>
      <w:r w:rsidRPr="00BB7C10">
        <w:rPr>
          <w:rFonts w:ascii="Times New Roman" w:eastAsia="Arial Unicode MS" w:hAnsi="Times New Roman" w:cs="Times New Roman"/>
          <w:color w:val="000000" w:themeColor="text1"/>
          <w:sz w:val="28"/>
          <w:szCs w:val="28"/>
          <w:lang w:val="ro-RO" w:eastAsia="ru-RU"/>
        </w:rPr>
        <w:t xml:space="preserve">care este </w:t>
      </w:r>
      <w:r w:rsidRPr="00BB7C10">
        <w:rPr>
          <w:rFonts w:ascii="Times New Roman" w:eastAsia="Arial Unicode MS" w:hAnsi="Times New Roman" w:cs="Times New Roman"/>
          <w:color w:val="000000" w:themeColor="text1"/>
          <w:sz w:val="28"/>
          <w:szCs w:val="28"/>
          <w:lang w:val="en-US" w:eastAsia="ru-RU"/>
        </w:rPr>
        <w:t xml:space="preserve">situat în </w:t>
      </w:r>
      <w:r w:rsidRPr="00BB7C10">
        <w:rPr>
          <w:rFonts w:ascii="Times New Roman" w:eastAsia="Arial Unicode MS" w:hAnsi="Times New Roman" w:cs="Times New Roman"/>
          <w:color w:val="000000" w:themeColor="text1"/>
          <w:sz w:val="28"/>
          <w:szCs w:val="28"/>
          <w:lang w:val="ro-RO" w:eastAsia="ru-RU"/>
        </w:rPr>
        <w:t>țara de</w:t>
      </w:r>
      <w:r w:rsidRPr="00BB7C10">
        <w:rPr>
          <w:rFonts w:ascii="Times New Roman" w:eastAsia="Arial Unicode MS" w:hAnsi="Times New Roman" w:cs="Times New Roman"/>
          <w:color w:val="000000" w:themeColor="text1"/>
          <w:sz w:val="28"/>
          <w:szCs w:val="28"/>
          <w:lang w:val="en-US" w:eastAsia="ru-RU"/>
        </w:rPr>
        <w:t xml:space="preserve"> origine.</w:t>
      </w:r>
    </w:p>
    <w:p w:rsidR="00F6129E" w:rsidRPr="00BB7C10" w:rsidRDefault="008B3C3C" w:rsidP="00F6129E">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7</w:t>
      </w:r>
      <w:r w:rsidR="009E696C" w:rsidRPr="00BB7C10">
        <w:rPr>
          <w:rFonts w:ascii="Times New Roman" w:eastAsia="Arial Unicode MS" w:hAnsi="Times New Roman" w:cs="Times New Roman"/>
          <w:color w:val="000000" w:themeColor="text1"/>
          <w:sz w:val="28"/>
          <w:szCs w:val="28"/>
          <w:lang w:val="en-US" w:eastAsia="ru-RU"/>
        </w:rPr>
        <w:t>.</w:t>
      </w:r>
      <w:r w:rsidR="00F6129E" w:rsidRPr="00BB7C10">
        <w:rPr>
          <w:rFonts w:ascii="Times New Roman" w:eastAsia="Arial Unicode MS" w:hAnsi="Times New Roman" w:cs="Times New Roman"/>
          <w:color w:val="000000" w:themeColor="text1"/>
          <w:sz w:val="28"/>
          <w:szCs w:val="28"/>
          <w:lang w:val="en-US" w:eastAsia="ru-RU"/>
        </w:rPr>
        <w:t xml:space="preserve"> Animalele pentru carne trimise către </w:t>
      </w:r>
      <w:proofErr w:type="gramStart"/>
      <w:r w:rsidR="00F6129E" w:rsidRPr="00BB7C10">
        <w:rPr>
          <w:rFonts w:ascii="Times New Roman" w:eastAsia="Arial Unicode MS" w:hAnsi="Times New Roman" w:cs="Times New Roman"/>
          <w:color w:val="000000" w:themeColor="text1"/>
          <w:sz w:val="28"/>
          <w:szCs w:val="28"/>
          <w:lang w:val="en-US" w:eastAsia="ru-RU"/>
        </w:rPr>
        <w:t>un</w:t>
      </w:r>
      <w:proofErr w:type="gramEnd"/>
      <w:r w:rsidR="00F6129E" w:rsidRPr="00BB7C10">
        <w:rPr>
          <w:rFonts w:ascii="Times New Roman" w:eastAsia="Arial Unicode MS" w:hAnsi="Times New Roman" w:cs="Times New Roman"/>
          <w:color w:val="000000" w:themeColor="text1"/>
          <w:sz w:val="28"/>
          <w:szCs w:val="28"/>
          <w:lang w:val="en-US" w:eastAsia="ru-RU"/>
        </w:rPr>
        <w:t xml:space="preserve"> abator</w:t>
      </w:r>
      <w:r w:rsidR="00F6129E" w:rsidRPr="00BB7C10">
        <w:rPr>
          <w:rFonts w:ascii="Times New Roman" w:eastAsia="Arial Unicode MS" w:hAnsi="Times New Roman" w:cs="Times New Roman"/>
          <w:color w:val="000000" w:themeColor="text1"/>
          <w:sz w:val="28"/>
          <w:szCs w:val="28"/>
          <w:lang w:val="ro-RO" w:eastAsia="ru-RU"/>
        </w:rPr>
        <w:t>,</w:t>
      </w:r>
      <w:r w:rsidR="00F6129E" w:rsidRPr="00BB7C10">
        <w:rPr>
          <w:rFonts w:ascii="Times New Roman" w:eastAsia="Arial Unicode MS" w:hAnsi="Times New Roman" w:cs="Times New Roman"/>
          <w:color w:val="000000" w:themeColor="text1"/>
          <w:sz w:val="28"/>
          <w:szCs w:val="28"/>
          <w:lang w:val="en-US" w:eastAsia="ru-RU"/>
        </w:rPr>
        <w:t xml:space="preserve"> trebuie să fie sacrificate în termen de </w:t>
      </w:r>
      <w:r w:rsidR="007B424F">
        <w:rPr>
          <w:rFonts w:ascii="Times New Roman" w:eastAsia="Arial Unicode MS" w:hAnsi="Times New Roman" w:cs="Times New Roman"/>
          <w:color w:val="000000" w:themeColor="text1"/>
          <w:sz w:val="28"/>
          <w:szCs w:val="28"/>
          <w:lang w:val="en-US" w:eastAsia="ru-RU"/>
        </w:rPr>
        <w:t>pînă la</w:t>
      </w:r>
      <w:r w:rsidR="00F6129E" w:rsidRPr="00BB7C10">
        <w:rPr>
          <w:rFonts w:ascii="Times New Roman" w:eastAsia="Arial Unicode MS" w:hAnsi="Times New Roman" w:cs="Times New Roman"/>
          <w:color w:val="000000" w:themeColor="text1"/>
          <w:sz w:val="28"/>
          <w:szCs w:val="28"/>
          <w:lang w:val="en-US" w:eastAsia="ru-RU"/>
        </w:rPr>
        <w:t xml:space="preserve"> </w:t>
      </w:r>
      <w:r w:rsidR="00F6129E" w:rsidRPr="00BB7C10">
        <w:rPr>
          <w:rFonts w:ascii="Times New Roman" w:eastAsia="Arial Unicode MS" w:hAnsi="Times New Roman" w:cs="Times New Roman"/>
          <w:color w:val="000000" w:themeColor="text1"/>
          <w:sz w:val="28"/>
          <w:szCs w:val="28"/>
          <w:lang w:val="ro-RO" w:eastAsia="ru-RU"/>
        </w:rPr>
        <w:t xml:space="preserve">72 </w:t>
      </w:r>
      <w:r w:rsidR="00F6129E" w:rsidRPr="00BB7C10">
        <w:rPr>
          <w:rFonts w:ascii="Times New Roman" w:eastAsia="Arial Unicode MS" w:hAnsi="Times New Roman" w:cs="Times New Roman"/>
          <w:color w:val="000000" w:themeColor="text1"/>
          <w:sz w:val="28"/>
          <w:szCs w:val="28"/>
          <w:lang w:val="en-US" w:eastAsia="ru-RU"/>
        </w:rPr>
        <w:t>de ore de la sosirea lor.</w:t>
      </w:r>
    </w:p>
    <w:p w:rsidR="009E696C" w:rsidRPr="00BB7C10" w:rsidRDefault="00617DAF" w:rsidP="009E696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8</w:t>
      </w:r>
      <w:r w:rsidR="009E696C" w:rsidRPr="00BB7C10">
        <w:rPr>
          <w:rFonts w:ascii="Times New Roman" w:eastAsia="Arial Unicode MS" w:hAnsi="Times New Roman" w:cs="Times New Roman"/>
          <w:color w:val="000000" w:themeColor="text1"/>
          <w:sz w:val="28"/>
          <w:szCs w:val="28"/>
          <w:lang w:val="ro-RO" w:eastAsia="ru-RU"/>
        </w:rPr>
        <w:t>.</w:t>
      </w:r>
      <w:r w:rsidR="009E696C" w:rsidRPr="00BB7C10">
        <w:rPr>
          <w:rFonts w:ascii="Times New Roman" w:eastAsia="Arial Unicode MS" w:hAnsi="Times New Roman" w:cs="Times New Roman"/>
          <w:color w:val="000000" w:themeColor="text1"/>
          <w:sz w:val="28"/>
          <w:szCs w:val="28"/>
          <w:lang w:val="en-US" w:eastAsia="ru-RU"/>
        </w:rPr>
        <w:t> Toate categoriile de ovine și caprine, de la plecarea lor din exploatația de origine și p</w:t>
      </w:r>
      <w:r w:rsidR="009E696C" w:rsidRPr="00BB7C10">
        <w:rPr>
          <w:rFonts w:ascii="Times New Roman" w:eastAsia="Arial Unicode MS" w:hAnsi="Times New Roman" w:cs="Times New Roman"/>
          <w:color w:val="000000" w:themeColor="text1"/>
          <w:sz w:val="28"/>
          <w:szCs w:val="28"/>
          <w:lang w:val="ro-RO" w:eastAsia="ru-RU"/>
        </w:rPr>
        <w:t>î</w:t>
      </w:r>
      <w:r w:rsidR="009E696C" w:rsidRPr="00BB7C10">
        <w:rPr>
          <w:rFonts w:ascii="Times New Roman" w:eastAsia="Arial Unicode MS" w:hAnsi="Times New Roman" w:cs="Times New Roman"/>
          <w:color w:val="000000" w:themeColor="text1"/>
          <w:sz w:val="28"/>
          <w:szCs w:val="28"/>
          <w:lang w:val="en-US" w:eastAsia="ru-RU"/>
        </w:rPr>
        <w:t>nă la sosirea la destinație, nu trebuie:</w:t>
      </w:r>
    </w:p>
    <w:p w:rsidR="009E696C" w:rsidRPr="00BB7C10" w:rsidRDefault="009E696C" w:rsidP="009E696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intre în contact în nici un moment cu alte animale biongulate decât cele care beneficiază de același statut sanitar;</w:t>
      </w:r>
    </w:p>
    <w:p w:rsidR="009E696C" w:rsidRPr="00BB7C10" w:rsidRDefault="009E696C" w:rsidP="009E696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compromită statutul sanitar al ovinelor și caprinelor care nu sunt destinate comerțului.</w:t>
      </w:r>
    </w:p>
    <w:p w:rsidR="00CF2204" w:rsidRPr="00BB7C10" w:rsidRDefault="00C96A2A" w:rsidP="00CF220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9. Fără a aduce atingere garanțiilor suplimentare exigibile, stabilite în prezenta Normă, ovinele și caprinele de reproducere, creștere sau îngrășare trebuie să corespundă prevederilor prezentei secţiuni</w:t>
      </w:r>
      <w:r w:rsidR="00CF2204" w:rsidRPr="00BB7C10">
        <w:rPr>
          <w:rFonts w:ascii="Times New Roman" w:eastAsia="Arial Unicode MS" w:hAnsi="Times New Roman" w:cs="Times New Roman"/>
          <w:color w:val="000000" w:themeColor="text1"/>
          <w:sz w:val="28"/>
          <w:szCs w:val="28"/>
          <w:lang w:val="en-US" w:eastAsia="ru-RU"/>
        </w:rPr>
        <w:t xml:space="preserve"> şi</w:t>
      </w:r>
      <w:r w:rsidRPr="00BB7C10">
        <w:rPr>
          <w:rFonts w:ascii="Times New Roman" w:eastAsia="Arial Unicode MS" w:hAnsi="Times New Roman" w:cs="Times New Roman"/>
          <w:color w:val="000000" w:themeColor="text1"/>
          <w:sz w:val="28"/>
          <w:szCs w:val="28"/>
          <w:lang w:val="en-US" w:eastAsia="ru-RU"/>
        </w:rPr>
        <w:t xml:space="preserve"> </w:t>
      </w:r>
      <w:r w:rsidR="00CF2204" w:rsidRPr="00BB7C10">
        <w:rPr>
          <w:rFonts w:ascii="Times New Roman" w:eastAsia="Arial Unicode MS" w:hAnsi="Times New Roman" w:cs="Times New Roman"/>
          <w:color w:val="000000" w:themeColor="text1"/>
          <w:sz w:val="28"/>
          <w:szCs w:val="28"/>
          <w:lang w:val="en-US" w:eastAsia="ru-RU"/>
        </w:rPr>
        <w:t xml:space="preserve">pentru </w:t>
      </w:r>
      <w:r w:rsidRPr="00BB7C10">
        <w:rPr>
          <w:rFonts w:ascii="Times New Roman" w:eastAsia="Arial Unicode MS" w:hAnsi="Times New Roman" w:cs="Times New Roman"/>
          <w:color w:val="000000" w:themeColor="text1"/>
          <w:sz w:val="28"/>
          <w:szCs w:val="28"/>
          <w:lang w:val="en-US" w:eastAsia="ru-RU"/>
        </w:rPr>
        <w:t xml:space="preserve">a fi </w:t>
      </w:r>
      <w:r w:rsidRPr="00BB7C10">
        <w:rPr>
          <w:rFonts w:ascii="Times New Roman" w:eastAsia="Arial Unicode MS" w:hAnsi="Times New Roman" w:cs="Times New Roman"/>
          <w:color w:val="000000" w:themeColor="text1"/>
          <w:sz w:val="28"/>
          <w:szCs w:val="28"/>
          <w:u w:val="single"/>
          <w:lang w:val="en-US" w:eastAsia="ru-RU"/>
        </w:rPr>
        <w:t xml:space="preserve">introduse într-o </w:t>
      </w:r>
      <w:r w:rsidRPr="00BB7C10">
        <w:rPr>
          <w:rFonts w:ascii="Times New Roman" w:eastAsia="Arial Unicode MS" w:hAnsi="Times New Roman" w:cs="Times New Roman"/>
          <w:color w:val="000000" w:themeColor="text1"/>
          <w:sz w:val="28"/>
          <w:szCs w:val="28"/>
          <w:lang w:val="en-US" w:eastAsia="ru-RU"/>
        </w:rPr>
        <w:t xml:space="preserve">exploatație de ovine și caprine declarată oficial indemnă de bruceloză sau </w:t>
      </w:r>
      <w:r w:rsidR="00CF2204" w:rsidRPr="00BB7C10">
        <w:rPr>
          <w:rFonts w:ascii="Times New Roman" w:eastAsia="Arial Unicode MS" w:hAnsi="Times New Roman" w:cs="Times New Roman"/>
          <w:color w:val="000000" w:themeColor="text1"/>
          <w:sz w:val="28"/>
          <w:szCs w:val="28"/>
          <w:lang w:val="en-US" w:eastAsia="ru-RU"/>
        </w:rPr>
        <w:t>indemnă de bruceloză :</w:t>
      </w:r>
    </w:p>
    <w:p w:rsidR="00CF2204" w:rsidRPr="00BB7C10" w:rsidRDefault="00CF2204" w:rsidP="00CF220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cerințelor</w:t>
      </w:r>
      <w:proofErr w:type="gramEnd"/>
      <w:r w:rsidRPr="00BB7C10">
        <w:rPr>
          <w:rFonts w:ascii="Times New Roman" w:eastAsia="Arial Unicode MS" w:hAnsi="Times New Roman" w:cs="Times New Roman"/>
          <w:color w:val="000000" w:themeColor="text1"/>
          <w:sz w:val="28"/>
          <w:szCs w:val="28"/>
          <w:lang w:val="en-US" w:eastAsia="ru-RU"/>
        </w:rPr>
        <w:t xml:space="preserve"> stabilite în</w:t>
      </w:r>
      <w:r w:rsidR="00C96A2A" w:rsidRPr="00BB7C10">
        <w:rPr>
          <w:rFonts w:ascii="Times New Roman" w:eastAsia="Arial Unicode MS" w:hAnsi="Times New Roman" w:cs="Times New Roman"/>
          <w:color w:val="000000" w:themeColor="text1"/>
          <w:sz w:val="28"/>
          <w:szCs w:val="28"/>
          <w:lang w:val="en-US" w:eastAsia="ru-RU"/>
        </w:rPr>
        <w:t xml:space="preserve"> cap</w:t>
      </w:r>
      <w:r w:rsidR="0065792D" w:rsidRPr="00BB7C10">
        <w:rPr>
          <w:rFonts w:ascii="Times New Roman" w:eastAsia="Arial Unicode MS" w:hAnsi="Times New Roman" w:cs="Times New Roman"/>
          <w:color w:val="000000" w:themeColor="text1"/>
          <w:sz w:val="28"/>
          <w:szCs w:val="28"/>
          <w:lang w:val="en-US" w:eastAsia="ru-RU"/>
        </w:rPr>
        <w:t>itolul V, secțiunea 4, punctul 44</w:t>
      </w:r>
      <w:r w:rsidR="00C96A2A" w:rsidRPr="00BB7C10">
        <w:rPr>
          <w:rFonts w:ascii="Times New Roman" w:eastAsia="Arial Unicode MS" w:hAnsi="Times New Roman" w:cs="Times New Roman"/>
          <w:color w:val="000000" w:themeColor="text1"/>
          <w:sz w:val="28"/>
          <w:szCs w:val="28"/>
          <w:lang w:val="en-US" w:eastAsia="ru-RU"/>
        </w:rPr>
        <w:t xml:space="preserve"> sau,</w:t>
      </w:r>
    </w:p>
    <w:p w:rsidR="00C96A2A" w:rsidRPr="00BB7C10" w:rsidRDefault="00CF2204" w:rsidP="00C96A2A">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6A2A" w:rsidRPr="00BB7C10">
        <w:rPr>
          <w:rFonts w:ascii="Times New Roman" w:eastAsia="Arial Unicode MS" w:hAnsi="Times New Roman" w:cs="Times New Roman"/>
          <w:color w:val="000000" w:themeColor="text1"/>
          <w:sz w:val="28"/>
          <w:szCs w:val="28"/>
          <w:lang w:val="en-US" w:eastAsia="ru-RU"/>
        </w:rPr>
        <w:t xml:space="preserve"> </w:t>
      </w:r>
      <w:proofErr w:type="gramStart"/>
      <w:r w:rsidR="00C96A2A" w:rsidRPr="00BB7C10">
        <w:rPr>
          <w:rFonts w:ascii="Times New Roman" w:eastAsia="Arial Unicode MS" w:hAnsi="Times New Roman" w:cs="Times New Roman"/>
          <w:color w:val="000000" w:themeColor="text1"/>
          <w:sz w:val="28"/>
          <w:szCs w:val="28"/>
          <w:lang w:val="en-US" w:eastAsia="ru-RU"/>
        </w:rPr>
        <w:t>cap</w:t>
      </w:r>
      <w:r w:rsidR="0065792D" w:rsidRPr="00BB7C10">
        <w:rPr>
          <w:rFonts w:ascii="Times New Roman" w:eastAsia="Arial Unicode MS" w:hAnsi="Times New Roman" w:cs="Times New Roman"/>
          <w:color w:val="000000" w:themeColor="text1"/>
          <w:sz w:val="28"/>
          <w:szCs w:val="28"/>
          <w:lang w:val="en-US" w:eastAsia="ru-RU"/>
        </w:rPr>
        <w:t>itolul</w:t>
      </w:r>
      <w:proofErr w:type="gramEnd"/>
      <w:r w:rsidR="0065792D" w:rsidRPr="00BB7C10">
        <w:rPr>
          <w:rFonts w:ascii="Times New Roman" w:eastAsia="Arial Unicode MS" w:hAnsi="Times New Roman" w:cs="Times New Roman"/>
          <w:color w:val="000000" w:themeColor="text1"/>
          <w:sz w:val="28"/>
          <w:szCs w:val="28"/>
          <w:lang w:val="en-US" w:eastAsia="ru-RU"/>
        </w:rPr>
        <w:t xml:space="preserve"> VI, secțiunea 4, punctul 51 din prezenta Normă.</w:t>
      </w:r>
    </w:p>
    <w:p w:rsidR="00F6129E" w:rsidRPr="00BB7C10" w:rsidRDefault="00F6129E"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215B20" w:rsidRPr="00BB7C10" w:rsidRDefault="00215B20" w:rsidP="009E696C">
      <w:pPr>
        <w:spacing w:after="0" w:line="240" w:lineRule="auto"/>
        <w:contextualSpacing/>
        <w:rPr>
          <w:rFonts w:ascii="Times New Roman" w:eastAsia="Times New Roman" w:hAnsi="Times New Roman" w:cs="Times New Roman"/>
          <w:b/>
          <w:bCs/>
          <w:color w:val="000000" w:themeColor="text1"/>
          <w:sz w:val="28"/>
          <w:szCs w:val="28"/>
          <w:lang w:val="en-US" w:eastAsia="ru-RU"/>
        </w:rPr>
      </w:pPr>
    </w:p>
    <w:p w:rsidR="00821DDB" w:rsidRPr="00BB7C10" w:rsidRDefault="001D389D" w:rsidP="005D13A8">
      <w:pPr>
        <w:spacing w:after="0" w:line="240" w:lineRule="auto"/>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2</w:t>
      </w:r>
    </w:p>
    <w:p w:rsidR="00FB513E" w:rsidRPr="00BB7C10" w:rsidRDefault="000736C9" w:rsidP="005D13A8">
      <w:pPr>
        <w:spacing w:after="0" w:line="240" w:lineRule="auto"/>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w:t>
      </w:r>
      <w:r w:rsidR="00617DAF" w:rsidRPr="00BB7C10">
        <w:rPr>
          <w:rFonts w:ascii="Times New Roman" w:eastAsia="Times New Roman" w:hAnsi="Times New Roman" w:cs="Times New Roman"/>
          <w:b/>
          <w:bCs/>
          <w:color w:val="000000" w:themeColor="text1"/>
          <w:sz w:val="28"/>
          <w:szCs w:val="28"/>
          <w:lang w:val="en-US" w:eastAsia="ru-RU"/>
        </w:rPr>
        <w:t>e suplimentare faţă de o</w:t>
      </w:r>
      <w:r w:rsidR="007039C6" w:rsidRPr="00BB7C10">
        <w:rPr>
          <w:rFonts w:ascii="Times New Roman" w:eastAsia="Times New Roman" w:hAnsi="Times New Roman" w:cs="Times New Roman"/>
          <w:b/>
          <w:bCs/>
          <w:color w:val="000000" w:themeColor="text1"/>
          <w:sz w:val="28"/>
          <w:szCs w:val="28"/>
          <w:lang w:val="en-US" w:eastAsia="ru-RU"/>
        </w:rPr>
        <w:t>vine</w:t>
      </w:r>
      <w:r w:rsidR="002027F3" w:rsidRPr="00BB7C10">
        <w:rPr>
          <w:rFonts w:ascii="Times New Roman" w:eastAsia="Times New Roman" w:hAnsi="Times New Roman" w:cs="Times New Roman"/>
          <w:b/>
          <w:bCs/>
          <w:color w:val="000000" w:themeColor="text1"/>
          <w:sz w:val="28"/>
          <w:szCs w:val="28"/>
          <w:lang w:val="en-US" w:eastAsia="ru-RU"/>
        </w:rPr>
        <w:t>le</w:t>
      </w:r>
      <w:r w:rsidR="007039C6" w:rsidRPr="00BB7C10">
        <w:rPr>
          <w:rFonts w:ascii="Times New Roman" w:eastAsia="Times New Roman" w:hAnsi="Times New Roman" w:cs="Times New Roman"/>
          <w:b/>
          <w:bCs/>
          <w:color w:val="000000" w:themeColor="text1"/>
          <w:sz w:val="28"/>
          <w:szCs w:val="28"/>
          <w:lang w:val="en-US" w:eastAsia="ru-RU"/>
        </w:rPr>
        <w:t xml:space="preserve"> și caprine</w:t>
      </w:r>
      <w:r w:rsidR="002027F3" w:rsidRPr="00BB7C10">
        <w:rPr>
          <w:rFonts w:ascii="Times New Roman" w:eastAsia="Times New Roman" w:hAnsi="Times New Roman" w:cs="Times New Roman"/>
          <w:b/>
          <w:bCs/>
          <w:color w:val="000000" w:themeColor="text1"/>
          <w:sz w:val="28"/>
          <w:szCs w:val="28"/>
          <w:lang w:val="en-US" w:eastAsia="ru-RU"/>
        </w:rPr>
        <w:t>le</w:t>
      </w:r>
      <w:r w:rsidR="007039C6" w:rsidRPr="00BB7C10">
        <w:rPr>
          <w:rFonts w:ascii="Times New Roman" w:eastAsia="Times New Roman" w:hAnsi="Times New Roman" w:cs="Times New Roman"/>
          <w:b/>
          <w:bCs/>
          <w:color w:val="000000" w:themeColor="text1"/>
          <w:sz w:val="28"/>
          <w:szCs w:val="28"/>
          <w:lang w:val="en-US" w:eastAsia="ru-RU"/>
        </w:rPr>
        <w:t xml:space="preserve"> </w:t>
      </w:r>
      <w:r w:rsidR="002027F3" w:rsidRPr="00BB7C10">
        <w:rPr>
          <w:rFonts w:ascii="Times New Roman" w:eastAsia="Times New Roman" w:hAnsi="Times New Roman" w:cs="Times New Roman"/>
          <w:b/>
          <w:bCs/>
          <w:color w:val="000000" w:themeColor="text1"/>
          <w:sz w:val="28"/>
          <w:szCs w:val="28"/>
          <w:lang w:val="en-US" w:eastAsia="ru-RU"/>
        </w:rPr>
        <w:t xml:space="preserve">pentru carne </w:t>
      </w:r>
    </w:p>
    <w:p w:rsidR="00FB513E" w:rsidRPr="00BB7C10" w:rsidRDefault="00FB513E" w:rsidP="005D13A8">
      <w:pPr>
        <w:spacing w:after="0" w:line="240" w:lineRule="auto"/>
        <w:contextualSpacing/>
        <w:jc w:val="center"/>
        <w:rPr>
          <w:rFonts w:ascii="Times New Roman" w:eastAsia="Times New Roman" w:hAnsi="Times New Roman" w:cs="Times New Roman"/>
          <w:b/>
          <w:bCs/>
          <w:color w:val="000000" w:themeColor="text1"/>
          <w:sz w:val="28"/>
          <w:szCs w:val="28"/>
          <w:lang w:val="en-US" w:eastAsia="ru-RU"/>
        </w:rPr>
      </w:pPr>
    </w:p>
    <w:p w:rsidR="00FA0DFF" w:rsidRPr="00BB7C10" w:rsidRDefault="0066723D" w:rsidP="00FA0DFF">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10</w:t>
      </w:r>
      <w:r w:rsidR="00617DAF" w:rsidRPr="00BB7C10">
        <w:rPr>
          <w:rFonts w:ascii="Times New Roman" w:eastAsia="Arial Unicode MS" w:hAnsi="Times New Roman" w:cs="Times New Roman"/>
          <w:color w:val="000000" w:themeColor="text1"/>
          <w:sz w:val="28"/>
          <w:szCs w:val="28"/>
          <w:lang w:val="en-US" w:eastAsia="ru-RU"/>
        </w:rPr>
        <w:t>.</w:t>
      </w:r>
      <w:r w:rsidR="00FB513E" w:rsidRPr="00BB7C10">
        <w:rPr>
          <w:rFonts w:ascii="Times New Roman" w:eastAsia="Arial Unicode MS" w:hAnsi="Times New Roman" w:cs="Times New Roman"/>
          <w:color w:val="000000" w:themeColor="text1"/>
          <w:sz w:val="28"/>
          <w:szCs w:val="28"/>
          <w:lang w:val="en-US" w:eastAsia="ru-RU"/>
        </w:rPr>
        <w:t xml:space="preserve"> Ovinele ș</w:t>
      </w:r>
      <w:r w:rsidR="00FA0DFF" w:rsidRPr="00BB7C10">
        <w:rPr>
          <w:rFonts w:ascii="Times New Roman" w:eastAsia="Arial Unicode MS" w:hAnsi="Times New Roman" w:cs="Times New Roman"/>
          <w:color w:val="000000" w:themeColor="text1"/>
          <w:sz w:val="28"/>
          <w:szCs w:val="28"/>
          <w:lang w:val="en-US" w:eastAsia="ru-RU"/>
        </w:rPr>
        <w:t>i caprinele pentru carne pot:</w:t>
      </w:r>
    </w:p>
    <w:p w:rsidR="00D94DE8" w:rsidRPr="00BB7C10" w:rsidRDefault="00FA0DFF" w:rsidP="00FA0DFF">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1)</w:t>
      </w:r>
      <w:r w:rsidR="00FB513E"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fi</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FB513E" w:rsidRPr="00BB7C10">
        <w:rPr>
          <w:rFonts w:ascii="Times New Roman" w:eastAsia="Arial Unicode MS" w:hAnsi="Times New Roman" w:cs="Times New Roman"/>
          <w:color w:val="000000" w:themeColor="text1"/>
          <w:sz w:val="28"/>
          <w:szCs w:val="28"/>
          <w:lang w:val="en-US" w:eastAsia="ru-RU"/>
        </w:rPr>
        <w:t>destinate comerțului numai dacă corespund cerinţelor comune pentru toate categoriile de ovine şi</w:t>
      </w:r>
      <w:r w:rsidR="00F6129E" w:rsidRPr="00BB7C10">
        <w:rPr>
          <w:rFonts w:ascii="Times New Roman" w:eastAsia="Arial Unicode MS" w:hAnsi="Times New Roman" w:cs="Times New Roman"/>
          <w:color w:val="000000" w:themeColor="text1"/>
          <w:sz w:val="28"/>
          <w:szCs w:val="28"/>
          <w:lang w:val="en-US" w:eastAsia="ru-RU"/>
        </w:rPr>
        <w:t xml:space="preserve"> caprine şi</w:t>
      </w:r>
      <w:r w:rsidR="00FB513E" w:rsidRPr="00BB7C10">
        <w:rPr>
          <w:rFonts w:ascii="Times New Roman" w:eastAsia="Arial Unicode MS" w:hAnsi="Times New Roman" w:cs="Times New Roman"/>
          <w:color w:val="000000" w:themeColor="text1"/>
          <w:sz w:val="28"/>
          <w:szCs w:val="28"/>
          <w:lang w:val="en-US" w:eastAsia="ru-RU"/>
        </w:rPr>
        <w:t xml:space="preserve"> prevederilor s</w:t>
      </w:r>
      <w:r w:rsidR="003F75F1" w:rsidRPr="00BB7C10">
        <w:rPr>
          <w:rFonts w:ascii="Times New Roman" w:eastAsia="Arial Unicode MS" w:hAnsi="Times New Roman" w:cs="Times New Roman"/>
          <w:color w:val="000000" w:themeColor="text1"/>
          <w:sz w:val="28"/>
          <w:szCs w:val="28"/>
          <w:lang w:val="en-US" w:eastAsia="ru-RU"/>
        </w:rPr>
        <w:t>pecificate în prezenta secţiune</w:t>
      </w:r>
      <w:r w:rsidR="003F75F1" w:rsidRPr="00BB7C10">
        <w:rPr>
          <w:rFonts w:ascii="Times New Roman" w:eastAsia="Arial Unicode MS" w:hAnsi="Times New Roman" w:cs="Times New Roman"/>
          <w:color w:val="000000" w:themeColor="text1"/>
          <w:sz w:val="28"/>
          <w:szCs w:val="28"/>
          <w:lang w:val="ro-RO" w:eastAsia="ru-RU"/>
        </w:rPr>
        <w:t>;</w:t>
      </w:r>
    </w:p>
    <w:p w:rsidR="00AD1461" w:rsidRPr="00BB7C10" w:rsidRDefault="00FA0DFF" w:rsidP="00AD146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61135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fi</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611357" w:rsidRPr="00BB7C10">
        <w:rPr>
          <w:rFonts w:ascii="Times New Roman" w:eastAsia="Arial Unicode MS" w:hAnsi="Times New Roman" w:cs="Times New Roman"/>
          <w:color w:val="000000" w:themeColor="text1"/>
          <w:sz w:val="28"/>
          <w:szCs w:val="28"/>
          <w:lang w:val="en-US" w:eastAsia="ru-RU"/>
        </w:rPr>
        <w:t xml:space="preserve">comercializate </w:t>
      </w:r>
      <w:r w:rsidR="00220D5B" w:rsidRPr="00BB7C10">
        <w:rPr>
          <w:rFonts w:ascii="Times New Roman" w:eastAsia="Arial Unicode MS" w:hAnsi="Times New Roman" w:cs="Times New Roman"/>
          <w:color w:val="000000" w:themeColor="text1"/>
          <w:sz w:val="28"/>
          <w:szCs w:val="28"/>
          <w:lang w:val="en-US" w:eastAsia="ru-RU"/>
        </w:rPr>
        <w:t>după ce au fost ținute</w:t>
      </w:r>
      <w:r w:rsidR="00EE445E" w:rsidRPr="00BB7C10">
        <w:rPr>
          <w:rFonts w:ascii="Times New Roman" w:eastAsia="Arial Unicode MS" w:hAnsi="Times New Roman" w:cs="Times New Roman"/>
          <w:color w:val="000000" w:themeColor="text1"/>
          <w:sz w:val="28"/>
          <w:szCs w:val="28"/>
          <w:lang w:val="en-US" w:eastAsia="ru-RU"/>
        </w:rPr>
        <w:t xml:space="preserve"> permanent</w:t>
      </w:r>
      <w:r w:rsidR="00220D5B" w:rsidRPr="00BB7C10">
        <w:rPr>
          <w:rFonts w:ascii="Times New Roman" w:eastAsia="Arial Unicode MS" w:hAnsi="Times New Roman" w:cs="Times New Roman"/>
          <w:color w:val="000000" w:themeColor="text1"/>
          <w:sz w:val="28"/>
          <w:szCs w:val="28"/>
          <w:lang w:val="en-US" w:eastAsia="ru-RU"/>
        </w:rPr>
        <w:t xml:space="preserve"> în exploatația de origine</w:t>
      </w:r>
      <w:r w:rsidR="00220D5B" w:rsidRPr="00BB7C10">
        <w:rPr>
          <w:rFonts w:ascii="Times New Roman" w:eastAsia="Arial Unicode MS" w:hAnsi="Times New Roman" w:cs="Times New Roman"/>
          <w:color w:val="000000" w:themeColor="text1"/>
          <w:sz w:val="28"/>
          <w:szCs w:val="28"/>
          <w:lang w:val="ro-RO" w:eastAsia="ru-RU"/>
        </w:rPr>
        <w:t xml:space="preserve"> </w:t>
      </w:r>
      <w:r w:rsidR="00220D5B" w:rsidRPr="00BB7C10">
        <w:rPr>
          <w:rFonts w:ascii="Times New Roman" w:eastAsia="Arial Unicode MS" w:hAnsi="Times New Roman" w:cs="Times New Roman"/>
          <w:color w:val="000000" w:themeColor="text1"/>
          <w:sz w:val="28"/>
          <w:szCs w:val="28"/>
          <w:lang w:val="en-US" w:eastAsia="ru-RU"/>
        </w:rPr>
        <w:t xml:space="preserve">o perioadă de cel puțin </w:t>
      </w:r>
      <w:r w:rsidR="00220D5B" w:rsidRPr="00BB7C10">
        <w:rPr>
          <w:rFonts w:ascii="Times New Roman" w:eastAsia="Arial Unicode MS" w:hAnsi="Times New Roman" w:cs="Times New Roman"/>
          <w:color w:val="000000" w:themeColor="text1"/>
          <w:sz w:val="28"/>
          <w:szCs w:val="28"/>
          <w:lang w:val="ro-RO" w:eastAsia="ru-RU"/>
        </w:rPr>
        <w:t xml:space="preserve">21 </w:t>
      </w:r>
      <w:r w:rsidR="00AD1461" w:rsidRPr="00BB7C10">
        <w:rPr>
          <w:rFonts w:ascii="Times New Roman" w:eastAsia="Arial Unicode MS" w:hAnsi="Times New Roman" w:cs="Times New Roman"/>
          <w:color w:val="000000" w:themeColor="text1"/>
          <w:sz w:val="28"/>
          <w:szCs w:val="28"/>
          <w:lang w:val="en-US" w:eastAsia="ru-RU"/>
        </w:rPr>
        <w:t>de zile;</w:t>
      </w:r>
    </w:p>
    <w:p w:rsidR="00FA0DFF" w:rsidRPr="00BB7C10" w:rsidRDefault="00FA0DFF" w:rsidP="00AD146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AD1461" w:rsidRPr="00BB7C10">
        <w:rPr>
          <w:rFonts w:ascii="Times New Roman" w:eastAsia="Arial Unicode MS" w:hAnsi="Times New Roman" w:cs="Times New Roman"/>
          <w:color w:val="000000" w:themeColor="text1"/>
          <w:sz w:val="28"/>
          <w:szCs w:val="28"/>
          <w:lang w:val="en-US" w:eastAsia="ru-RU"/>
        </w:rPr>
        <w:t xml:space="preserve">) </w:t>
      </w:r>
      <w:r w:rsidR="00220D5B" w:rsidRPr="00BB7C10">
        <w:rPr>
          <w:rFonts w:ascii="Times New Roman" w:eastAsia="Arial Unicode MS" w:hAnsi="Times New Roman" w:cs="Times New Roman"/>
          <w:color w:val="000000" w:themeColor="text1"/>
          <w:sz w:val="28"/>
          <w:szCs w:val="28"/>
          <w:lang w:val="en-US" w:eastAsia="ru-RU"/>
        </w:rPr>
        <w:t xml:space="preserve">fi expediate direct dintr-o exploatație de origine în care </w:t>
      </w:r>
      <w:r w:rsidR="00220D5B" w:rsidRPr="00BB7C10">
        <w:rPr>
          <w:rFonts w:ascii="Times New Roman" w:eastAsia="Arial Unicode MS" w:hAnsi="Times New Roman" w:cs="Times New Roman"/>
          <w:color w:val="000000" w:themeColor="text1"/>
          <w:sz w:val="28"/>
          <w:szCs w:val="28"/>
          <w:lang w:val="ro-RO" w:eastAsia="ru-RU"/>
        </w:rPr>
        <w:t xml:space="preserve">animalele </w:t>
      </w:r>
      <w:r w:rsidR="00220D5B" w:rsidRPr="00BB7C10">
        <w:rPr>
          <w:rFonts w:ascii="Times New Roman" w:eastAsia="Arial Unicode MS" w:hAnsi="Times New Roman" w:cs="Times New Roman"/>
          <w:color w:val="000000" w:themeColor="text1"/>
          <w:sz w:val="28"/>
          <w:szCs w:val="28"/>
          <w:lang w:val="en-US" w:eastAsia="ru-RU"/>
        </w:rPr>
        <w:t xml:space="preserve">au fost </w:t>
      </w:r>
      <w:r w:rsidR="00220D5B" w:rsidRPr="00BB7C10">
        <w:rPr>
          <w:rFonts w:ascii="Times New Roman" w:eastAsia="Arial Unicode MS" w:hAnsi="Times New Roman" w:cs="Times New Roman"/>
          <w:color w:val="000000" w:themeColor="text1"/>
          <w:sz w:val="28"/>
          <w:szCs w:val="28"/>
          <w:lang w:val="ro-RO" w:eastAsia="ru-RU"/>
        </w:rPr>
        <w:t xml:space="preserve">aduse </w:t>
      </w:r>
      <w:r w:rsidR="00220D5B" w:rsidRPr="00BB7C10">
        <w:rPr>
          <w:rFonts w:ascii="Times New Roman" w:eastAsia="Arial Unicode MS" w:hAnsi="Times New Roman" w:cs="Times New Roman"/>
          <w:color w:val="000000" w:themeColor="text1"/>
          <w:sz w:val="28"/>
          <w:szCs w:val="28"/>
          <w:lang w:val="en-US" w:eastAsia="ru-RU"/>
        </w:rPr>
        <w:t>în</w:t>
      </w:r>
      <w:r w:rsidR="00220D5B" w:rsidRPr="00BB7C10">
        <w:rPr>
          <w:rFonts w:ascii="Times New Roman" w:eastAsia="Arial Unicode MS" w:hAnsi="Times New Roman" w:cs="Times New Roman"/>
          <w:color w:val="000000" w:themeColor="text1"/>
          <w:sz w:val="28"/>
          <w:szCs w:val="28"/>
          <w:lang w:val="ro-RO" w:eastAsia="ru-RU"/>
        </w:rPr>
        <w:t>tr-un</w:t>
      </w:r>
      <w:r w:rsidR="00220D5B" w:rsidRPr="00BB7C10">
        <w:rPr>
          <w:rFonts w:ascii="Times New Roman" w:eastAsia="Arial Unicode MS" w:hAnsi="Times New Roman" w:cs="Times New Roman"/>
          <w:color w:val="000000" w:themeColor="text1"/>
          <w:sz w:val="28"/>
          <w:szCs w:val="28"/>
          <w:lang w:val="en-US" w:eastAsia="ru-RU"/>
        </w:rPr>
        <w:t xml:space="preserve"> interval de </w:t>
      </w:r>
      <w:r w:rsidR="00220D5B" w:rsidRPr="00BB7C10">
        <w:rPr>
          <w:rFonts w:ascii="Times New Roman" w:eastAsia="Arial Unicode MS" w:hAnsi="Times New Roman" w:cs="Times New Roman"/>
          <w:color w:val="000000" w:themeColor="text1"/>
          <w:sz w:val="28"/>
          <w:szCs w:val="28"/>
          <w:lang w:val="ro-RO" w:eastAsia="ru-RU"/>
        </w:rPr>
        <w:t xml:space="preserve">21 </w:t>
      </w:r>
      <w:r w:rsidR="00220D5B" w:rsidRPr="00BB7C10">
        <w:rPr>
          <w:rFonts w:ascii="Times New Roman" w:eastAsia="Arial Unicode MS" w:hAnsi="Times New Roman" w:cs="Times New Roman"/>
          <w:color w:val="000000" w:themeColor="text1"/>
          <w:sz w:val="28"/>
          <w:szCs w:val="28"/>
          <w:lang w:val="en-US" w:eastAsia="ru-RU"/>
        </w:rPr>
        <w:t>de zile anterior expedierii, cu condiția să fie transportate direct către un abator situat într</w:t>
      </w:r>
      <w:r w:rsidR="00220D5B" w:rsidRPr="00BB7C10">
        <w:rPr>
          <w:rFonts w:ascii="Times New Roman" w:eastAsia="Arial Unicode MS" w:hAnsi="Times New Roman" w:cs="Times New Roman"/>
          <w:color w:val="000000" w:themeColor="text1"/>
          <w:sz w:val="28"/>
          <w:szCs w:val="28"/>
          <w:lang w:val="ro-RO" w:eastAsia="ru-RU"/>
        </w:rPr>
        <w:t>-o altă țară</w:t>
      </w:r>
      <w:r w:rsidR="00220D5B" w:rsidRPr="00BB7C10">
        <w:rPr>
          <w:rFonts w:ascii="Times New Roman" w:eastAsia="Arial Unicode MS" w:hAnsi="Times New Roman" w:cs="Times New Roman"/>
          <w:color w:val="000000" w:themeColor="text1"/>
          <w:sz w:val="28"/>
          <w:szCs w:val="28"/>
          <w:lang w:val="en-US" w:eastAsia="ru-RU"/>
        </w:rPr>
        <w:t xml:space="preserve"> în vederea sacrificării imediate, fără să mai treacă printr-un centru de </w:t>
      </w:r>
      <w:r w:rsidR="00220D5B" w:rsidRPr="00BB7C10">
        <w:rPr>
          <w:rFonts w:ascii="Times New Roman" w:eastAsia="Arial Unicode MS" w:hAnsi="Times New Roman" w:cs="Times New Roman"/>
          <w:color w:val="000000" w:themeColor="text1"/>
          <w:sz w:val="28"/>
          <w:szCs w:val="28"/>
          <w:lang w:val="ro-RO" w:eastAsia="ru-RU"/>
        </w:rPr>
        <w:t>colectare</w:t>
      </w:r>
      <w:r w:rsidRPr="00BB7C10">
        <w:rPr>
          <w:rFonts w:ascii="Times New Roman" w:eastAsia="Arial Unicode MS" w:hAnsi="Times New Roman" w:cs="Times New Roman"/>
          <w:color w:val="000000" w:themeColor="text1"/>
          <w:sz w:val="28"/>
          <w:szCs w:val="28"/>
          <w:lang w:val="ro-RO" w:eastAsia="ru-RU"/>
        </w:rPr>
        <w:t>;</w:t>
      </w:r>
      <w:r w:rsidR="00220D5B" w:rsidRPr="00BB7C10">
        <w:rPr>
          <w:rFonts w:ascii="Times New Roman" w:eastAsia="Arial Unicode MS" w:hAnsi="Times New Roman" w:cs="Times New Roman"/>
          <w:color w:val="000000" w:themeColor="text1"/>
          <w:sz w:val="28"/>
          <w:szCs w:val="28"/>
          <w:lang w:val="en-US" w:eastAsia="ru-RU"/>
        </w:rPr>
        <w:t xml:space="preserve"> </w:t>
      </w:r>
    </w:p>
    <w:p w:rsidR="00220D5B" w:rsidRPr="00C7465A" w:rsidRDefault="0066723D" w:rsidP="00AD1461">
      <w:pPr>
        <w:shd w:val="clear" w:color="auto" w:fill="FFFFFF"/>
        <w:spacing w:after="0" w:line="312" w:lineRule="atLeast"/>
        <w:ind w:firstLine="708"/>
        <w:jc w:val="both"/>
        <w:textAlignment w:val="baseline"/>
        <w:rPr>
          <w:rFonts w:ascii="Times New Roman" w:eastAsia="Arial Unicode MS" w:hAnsi="Times New Roman" w:cs="Times New Roman"/>
          <w:color w:val="FF0000"/>
          <w:sz w:val="28"/>
          <w:szCs w:val="28"/>
          <w:lang w:val="en-US" w:eastAsia="ru-RU"/>
        </w:rPr>
      </w:pPr>
      <w:r w:rsidRPr="00C7465A">
        <w:rPr>
          <w:rFonts w:ascii="Times New Roman" w:eastAsia="Arial Unicode MS" w:hAnsi="Times New Roman" w:cs="Times New Roman"/>
          <w:color w:val="FF0000"/>
          <w:sz w:val="28"/>
          <w:szCs w:val="28"/>
          <w:lang w:val="en-US" w:eastAsia="ru-RU"/>
        </w:rPr>
        <w:lastRenderedPageBreak/>
        <w:t>11</w:t>
      </w:r>
      <w:r w:rsidR="00EE445E" w:rsidRPr="00C7465A">
        <w:rPr>
          <w:rFonts w:ascii="Times New Roman" w:eastAsia="Arial Unicode MS" w:hAnsi="Times New Roman" w:cs="Times New Roman"/>
          <w:color w:val="FF0000"/>
          <w:sz w:val="28"/>
          <w:szCs w:val="28"/>
          <w:lang w:val="en-US" w:eastAsia="ru-RU"/>
        </w:rPr>
        <w:t xml:space="preserve">. </w:t>
      </w:r>
      <w:r w:rsidR="007B424F" w:rsidRPr="00C7465A">
        <w:rPr>
          <w:rFonts w:ascii="Times New Roman" w:eastAsia="Arial Unicode MS" w:hAnsi="Times New Roman" w:cs="Times New Roman"/>
          <w:color w:val="FF0000"/>
          <w:sz w:val="28"/>
          <w:szCs w:val="28"/>
          <w:lang w:val="en-US" w:eastAsia="ru-RU"/>
        </w:rPr>
        <w:t>Se admite trecerea animalelor</w:t>
      </w:r>
      <w:r w:rsidR="00220D5B" w:rsidRPr="00C7465A">
        <w:rPr>
          <w:rFonts w:ascii="Times New Roman" w:eastAsia="Arial Unicode MS" w:hAnsi="Times New Roman" w:cs="Times New Roman"/>
          <w:color w:val="FF0000"/>
          <w:sz w:val="28"/>
          <w:szCs w:val="28"/>
          <w:lang w:val="en-US" w:eastAsia="ru-RU"/>
        </w:rPr>
        <w:t xml:space="preserve"> printr-un centru de colectare suplimentar, după plecarea din exploatația de origine, în </w:t>
      </w:r>
      <w:r w:rsidR="00220D5B" w:rsidRPr="00C7465A">
        <w:rPr>
          <w:rFonts w:ascii="Times New Roman" w:eastAsia="Arial Unicode MS" w:hAnsi="Times New Roman" w:cs="Times New Roman"/>
          <w:color w:val="FF0000"/>
          <w:sz w:val="28"/>
          <w:szCs w:val="28"/>
          <w:lang w:val="ro-RO" w:eastAsia="ru-RU"/>
        </w:rPr>
        <w:t xml:space="preserve">cazul </w:t>
      </w:r>
      <w:r w:rsidR="00AD1461" w:rsidRPr="00C7465A">
        <w:rPr>
          <w:rFonts w:ascii="Times New Roman" w:eastAsia="Arial Unicode MS" w:hAnsi="Times New Roman" w:cs="Times New Roman"/>
          <w:color w:val="FF0000"/>
          <w:sz w:val="28"/>
          <w:szCs w:val="28"/>
          <w:lang w:val="ro-RO" w:eastAsia="ru-RU"/>
        </w:rPr>
        <w:t>în care</w:t>
      </w:r>
      <w:r w:rsidR="00220D5B" w:rsidRPr="00C7465A">
        <w:rPr>
          <w:rFonts w:ascii="Times New Roman" w:eastAsia="Arial Unicode MS" w:hAnsi="Times New Roman" w:cs="Times New Roman"/>
          <w:color w:val="FF0000"/>
          <w:sz w:val="28"/>
          <w:szCs w:val="28"/>
          <w:lang w:val="en-US" w:eastAsia="ru-RU"/>
        </w:rPr>
        <w:t>:</w:t>
      </w:r>
    </w:p>
    <w:p w:rsidR="00EE445E" w:rsidRPr="00BB7C10" w:rsidRDefault="00EE445E" w:rsidP="00EE445E">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1</w:t>
      </w:r>
      <w:r w:rsidR="00220D5B" w:rsidRPr="00BB7C10">
        <w:rPr>
          <w:rFonts w:ascii="Times New Roman" w:eastAsia="Arial Unicode MS" w:hAnsi="Times New Roman" w:cs="Times New Roman"/>
          <w:color w:val="000000" w:themeColor="text1"/>
          <w:sz w:val="28"/>
          <w:szCs w:val="28"/>
          <w:lang w:val="en-US" w:eastAsia="ru-RU"/>
        </w:rPr>
        <w:t>)</w:t>
      </w:r>
      <w:r w:rsidR="00220D5B"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220D5B" w:rsidRPr="00BB7C10">
        <w:rPr>
          <w:rFonts w:ascii="Times New Roman" w:eastAsia="Arial Unicode MS" w:hAnsi="Times New Roman" w:cs="Times New Roman"/>
          <w:color w:val="000000" w:themeColor="text1"/>
          <w:sz w:val="28"/>
          <w:szCs w:val="28"/>
          <w:lang w:val="en-US" w:eastAsia="ru-RU"/>
        </w:rPr>
        <w:t>înainte</w:t>
      </w:r>
      <w:proofErr w:type="gramEnd"/>
      <w:r w:rsidR="00220D5B" w:rsidRPr="00BB7C10">
        <w:rPr>
          <w:rFonts w:ascii="Times New Roman" w:eastAsia="Arial Unicode MS" w:hAnsi="Times New Roman" w:cs="Times New Roman"/>
          <w:color w:val="000000" w:themeColor="text1"/>
          <w:sz w:val="28"/>
          <w:szCs w:val="28"/>
          <w:lang w:val="en-US" w:eastAsia="ru-RU"/>
        </w:rPr>
        <w:t xml:space="preserve"> de a trece prin centru de colectare autorizat</w:t>
      </w:r>
      <w:r w:rsidRPr="00BB7C10">
        <w:rPr>
          <w:rFonts w:ascii="Times New Roman" w:eastAsia="Arial Unicode MS" w:hAnsi="Times New Roman" w:cs="Times New Roman"/>
          <w:color w:val="000000" w:themeColor="text1"/>
          <w:sz w:val="28"/>
          <w:szCs w:val="28"/>
          <w:lang w:val="en-US" w:eastAsia="ru-RU"/>
        </w:rPr>
        <w:t xml:space="preserve"> </w:t>
      </w:r>
      <w:r w:rsidR="00220D5B" w:rsidRPr="00BB7C10">
        <w:rPr>
          <w:rFonts w:ascii="Times New Roman" w:eastAsia="Arial Unicode MS" w:hAnsi="Times New Roman" w:cs="Times New Roman"/>
          <w:color w:val="000000" w:themeColor="text1"/>
          <w:sz w:val="28"/>
          <w:szCs w:val="28"/>
          <w:lang w:val="en-US" w:eastAsia="ru-RU"/>
        </w:rPr>
        <w:t xml:space="preserve">și situat în </w:t>
      </w:r>
      <w:r w:rsidR="00220D5B" w:rsidRPr="00BB7C10">
        <w:rPr>
          <w:rFonts w:ascii="Times New Roman" w:eastAsia="Arial Unicode MS" w:hAnsi="Times New Roman" w:cs="Times New Roman"/>
          <w:color w:val="000000" w:themeColor="text1"/>
          <w:sz w:val="28"/>
          <w:szCs w:val="28"/>
          <w:lang w:val="ro-RO" w:eastAsia="ru-RU"/>
        </w:rPr>
        <w:t>țara de</w:t>
      </w:r>
      <w:r w:rsidR="00220D5B" w:rsidRPr="00BB7C10">
        <w:rPr>
          <w:rFonts w:ascii="Times New Roman" w:eastAsia="Arial Unicode MS" w:hAnsi="Times New Roman" w:cs="Times New Roman"/>
          <w:color w:val="000000" w:themeColor="text1"/>
          <w:sz w:val="28"/>
          <w:szCs w:val="28"/>
          <w:lang w:val="en-US" w:eastAsia="ru-RU"/>
        </w:rPr>
        <w:t xml:space="preserve"> origine, animalele </w:t>
      </w:r>
      <w:r w:rsidR="005F4904" w:rsidRPr="00BB7C10">
        <w:rPr>
          <w:rFonts w:ascii="Times New Roman" w:eastAsia="Arial Unicode MS" w:hAnsi="Times New Roman" w:cs="Times New Roman"/>
          <w:color w:val="000000" w:themeColor="text1"/>
          <w:sz w:val="28"/>
          <w:szCs w:val="28"/>
          <w:lang w:val="en-US" w:eastAsia="ru-RU"/>
        </w:rPr>
        <w:t>corespund următoarelor</w:t>
      </w:r>
      <w:r w:rsidR="00220D5B" w:rsidRPr="00BB7C10">
        <w:rPr>
          <w:rFonts w:ascii="Times New Roman" w:eastAsia="Arial Unicode MS" w:hAnsi="Times New Roman" w:cs="Times New Roman"/>
          <w:color w:val="000000" w:themeColor="text1"/>
          <w:sz w:val="28"/>
          <w:szCs w:val="28"/>
          <w:lang w:val="en-US" w:eastAsia="ru-RU"/>
        </w:rPr>
        <w:t xml:space="preserve"> condiții:</w:t>
      </w:r>
    </w:p>
    <w:p w:rsidR="00EE445E" w:rsidRPr="00BB7C10" w:rsidRDefault="00220D5B" w:rsidP="00EE445E">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după plecarea lor din exploatația de origine, animalele trec printr-un singur centru de colectare, sub controlul unui medic veterinar oficial care autorizează prezența simultană numai a animalelor cu același statut sanitar</w:t>
      </w:r>
      <w:r w:rsidRPr="00BB7C10">
        <w:rPr>
          <w:rFonts w:ascii="Times New Roman" w:eastAsia="Arial Unicode MS" w:hAnsi="Times New Roman" w:cs="Times New Roman"/>
          <w:color w:val="000000" w:themeColor="text1"/>
          <w:sz w:val="28"/>
          <w:szCs w:val="28"/>
          <w:lang w:val="ro-RO" w:eastAsia="ru-RU"/>
        </w:rPr>
        <w:t>;</w:t>
      </w:r>
    </w:p>
    <w:p w:rsidR="00220D5B" w:rsidRPr="00BB7C10" w:rsidRDefault="00220D5B" w:rsidP="00EE445E">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b</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i</w:t>
      </w:r>
      <w:r w:rsidRPr="00BB7C10">
        <w:rPr>
          <w:rFonts w:ascii="Times New Roman" w:eastAsia="Arial Unicode MS" w:hAnsi="Times New Roman" w:cs="Times New Roman"/>
          <w:color w:val="000000" w:themeColor="text1"/>
          <w:sz w:val="28"/>
          <w:szCs w:val="28"/>
          <w:lang w:val="en-US" w:eastAsia="ru-RU"/>
        </w:rPr>
        <w:t xml:space="preserve">dentificarea ovinelor și caprinelor individual </w:t>
      </w:r>
      <w:r w:rsidRPr="00BB7C10">
        <w:rPr>
          <w:rFonts w:ascii="Times New Roman" w:eastAsia="Arial Unicode MS" w:hAnsi="Times New Roman" w:cs="Times New Roman"/>
          <w:color w:val="000000" w:themeColor="text1"/>
          <w:sz w:val="28"/>
          <w:szCs w:val="28"/>
          <w:lang w:val="ro-RO" w:eastAsia="ru-RU"/>
        </w:rPr>
        <w:t xml:space="preserve">se face </w:t>
      </w:r>
      <w:r w:rsidRPr="00BB7C10">
        <w:rPr>
          <w:rFonts w:ascii="Times New Roman" w:eastAsia="Arial Unicode MS" w:hAnsi="Times New Roman" w:cs="Times New Roman"/>
          <w:color w:val="000000" w:themeColor="text1"/>
          <w:sz w:val="28"/>
          <w:szCs w:val="28"/>
          <w:lang w:val="en-US" w:eastAsia="ru-RU"/>
        </w:rPr>
        <w:t xml:space="preserve">cel mai târziu în acest centru de </w:t>
      </w:r>
      <w:r w:rsidR="00EE445E" w:rsidRPr="00BB7C10">
        <w:rPr>
          <w:rFonts w:ascii="Times New Roman" w:eastAsia="Arial Unicode MS" w:hAnsi="Times New Roman" w:cs="Times New Roman"/>
          <w:color w:val="000000" w:themeColor="text1"/>
          <w:sz w:val="28"/>
          <w:szCs w:val="28"/>
          <w:lang w:val="en-US" w:eastAsia="ru-RU"/>
        </w:rPr>
        <w:t xml:space="preserve">colectare </w:t>
      </w:r>
      <w:r w:rsidRPr="00BB7C10">
        <w:rPr>
          <w:rFonts w:ascii="Times New Roman" w:eastAsia="Arial Unicode MS" w:hAnsi="Times New Roman" w:cs="Times New Roman"/>
          <w:color w:val="000000" w:themeColor="text1"/>
          <w:sz w:val="28"/>
          <w:szCs w:val="28"/>
          <w:lang w:val="en-US" w:eastAsia="ru-RU"/>
        </w:rPr>
        <w:t>pentru a putea identifica în fieca</w:t>
      </w:r>
      <w:r w:rsidR="00EE445E" w:rsidRPr="00BB7C10">
        <w:rPr>
          <w:rFonts w:ascii="Times New Roman" w:eastAsia="Arial Unicode MS" w:hAnsi="Times New Roman" w:cs="Times New Roman"/>
          <w:color w:val="000000" w:themeColor="text1"/>
          <w:sz w:val="28"/>
          <w:szCs w:val="28"/>
          <w:lang w:val="en-US" w:eastAsia="ru-RU"/>
        </w:rPr>
        <w:t>re caz exploatația de origine;</w:t>
      </w:r>
    </w:p>
    <w:p w:rsidR="00145487" w:rsidRPr="00BB7C10" w:rsidRDefault="00220D5B" w:rsidP="0014548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c</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la plecarea din centru de colectare, animalele, însoțite de un document veterinar oficial, sunt transportate direct către un abator din </w:t>
      </w:r>
      <w:r w:rsidRPr="00BB7C10">
        <w:rPr>
          <w:rFonts w:ascii="Times New Roman" w:eastAsia="Arial Unicode MS" w:hAnsi="Times New Roman" w:cs="Times New Roman"/>
          <w:color w:val="000000" w:themeColor="text1"/>
          <w:sz w:val="28"/>
          <w:szCs w:val="28"/>
          <w:lang w:val="ro-RO" w:eastAsia="ru-RU"/>
        </w:rPr>
        <w:t xml:space="preserve">țara </w:t>
      </w:r>
      <w:r w:rsidR="001026D6" w:rsidRPr="00BB7C10">
        <w:rPr>
          <w:rFonts w:ascii="Times New Roman" w:eastAsia="Arial Unicode MS" w:hAnsi="Times New Roman" w:cs="Times New Roman"/>
          <w:color w:val="000000" w:themeColor="text1"/>
          <w:sz w:val="28"/>
          <w:szCs w:val="28"/>
          <w:lang w:val="en-US" w:eastAsia="ru-RU"/>
        </w:rPr>
        <w:t xml:space="preserve">de destinație, </w:t>
      </w:r>
      <w:r w:rsidRPr="00BB7C10">
        <w:rPr>
          <w:rFonts w:ascii="Times New Roman" w:eastAsia="Arial Unicode MS" w:hAnsi="Times New Roman" w:cs="Times New Roman"/>
          <w:color w:val="000000" w:themeColor="text1"/>
          <w:sz w:val="28"/>
          <w:szCs w:val="28"/>
          <w:lang w:val="en-US" w:eastAsia="ru-RU"/>
        </w:rPr>
        <w:t>sau</w:t>
      </w:r>
    </w:p>
    <w:p w:rsidR="00220D5B" w:rsidRPr="00C7465A" w:rsidRDefault="00220D5B" w:rsidP="00145487">
      <w:pPr>
        <w:shd w:val="clear" w:color="auto" w:fill="FFFFFF"/>
        <w:spacing w:after="0" w:line="312" w:lineRule="atLeast"/>
        <w:ind w:firstLine="708"/>
        <w:jc w:val="both"/>
        <w:textAlignment w:val="baseline"/>
        <w:rPr>
          <w:rFonts w:ascii="Times New Roman" w:eastAsia="Arial Unicode MS" w:hAnsi="Times New Roman" w:cs="Times New Roman"/>
          <w:color w:val="FF0000"/>
          <w:sz w:val="28"/>
          <w:szCs w:val="28"/>
          <w:lang w:val="en-US" w:eastAsia="ru-RU"/>
        </w:rPr>
      </w:pPr>
      <w:r w:rsidRPr="00C7465A">
        <w:rPr>
          <w:rFonts w:ascii="Times New Roman" w:eastAsia="Arial Unicode MS" w:hAnsi="Times New Roman" w:cs="Times New Roman"/>
          <w:color w:val="FF0000"/>
          <w:sz w:val="28"/>
          <w:szCs w:val="28"/>
          <w:lang w:val="ro-RO" w:eastAsia="ru-RU"/>
        </w:rPr>
        <w:t>2</w:t>
      </w:r>
      <w:r w:rsidRPr="00C7465A">
        <w:rPr>
          <w:rFonts w:ascii="Times New Roman" w:eastAsia="Arial Unicode MS" w:hAnsi="Times New Roman" w:cs="Times New Roman"/>
          <w:color w:val="FF0000"/>
          <w:sz w:val="28"/>
          <w:szCs w:val="28"/>
          <w:lang w:val="en-US" w:eastAsia="ru-RU"/>
        </w:rPr>
        <w:t>)</w:t>
      </w:r>
      <w:r w:rsidRPr="00C7465A">
        <w:rPr>
          <w:rFonts w:ascii="Times New Roman" w:eastAsia="Arial Unicode MS" w:hAnsi="Times New Roman" w:cs="Times New Roman"/>
          <w:color w:val="FF0000"/>
          <w:sz w:val="28"/>
          <w:szCs w:val="28"/>
          <w:bdr w:val="none" w:sz="0" w:space="0" w:color="auto" w:frame="1"/>
          <w:lang w:val="en-US" w:eastAsia="ru-RU"/>
        </w:rPr>
        <w:t> </w:t>
      </w:r>
      <w:r w:rsidRPr="00C7465A">
        <w:rPr>
          <w:rFonts w:ascii="Times New Roman" w:eastAsia="Arial Unicode MS" w:hAnsi="Times New Roman" w:cs="Times New Roman"/>
          <w:color w:val="FF0000"/>
          <w:sz w:val="28"/>
          <w:szCs w:val="28"/>
          <w:lang w:val="en-US" w:eastAsia="ru-RU"/>
        </w:rPr>
        <w:t xml:space="preserve">animalele pot </w:t>
      </w:r>
      <w:r w:rsidR="00C7465A" w:rsidRPr="00C7465A">
        <w:rPr>
          <w:rFonts w:ascii="Times New Roman" w:eastAsia="Arial Unicode MS" w:hAnsi="Times New Roman" w:cs="Times New Roman"/>
          <w:color w:val="FF0000"/>
          <w:sz w:val="28"/>
          <w:szCs w:val="28"/>
          <w:lang w:val="en-US" w:eastAsia="ru-RU"/>
        </w:rPr>
        <w:t>trece</w:t>
      </w:r>
      <w:r w:rsidRPr="00C7465A">
        <w:rPr>
          <w:rFonts w:ascii="Times New Roman" w:eastAsia="Arial Unicode MS" w:hAnsi="Times New Roman" w:cs="Times New Roman"/>
          <w:color w:val="FF0000"/>
          <w:sz w:val="28"/>
          <w:szCs w:val="28"/>
          <w:lang w:val="en-US" w:eastAsia="ru-RU"/>
        </w:rPr>
        <w:t xml:space="preserve">, după expedierea lor din </w:t>
      </w:r>
      <w:r w:rsidRPr="00C7465A">
        <w:rPr>
          <w:rFonts w:ascii="Times New Roman" w:eastAsia="Arial Unicode MS" w:hAnsi="Times New Roman" w:cs="Times New Roman"/>
          <w:color w:val="FF0000"/>
          <w:sz w:val="28"/>
          <w:szCs w:val="28"/>
          <w:lang w:val="ro-RO" w:eastAsia="ru-RU"/>
        </w:rPr>
        <w:t>țara</w:t>
      </w:r>
      <w:r w:rsidRPr="00C7465A">
        <w:rPr>
          <w:rFonts w:ascii="Times New Roman" w:eastAsia="Arial Unicode MS" w:hAnsi="Times New Roman" w:cs="Times New Roman"/>
          <w:color w:val="FF0000"/>
          <w:sz w:val="28"/>
          <w:szCs w:val="28"/>
          <w:lang w:val="en-US" w:eastAsia="ru-RU"/>
        </w:rPr>
        <w:t xml:space="preserve"> de origine, printr-un centru de colectare autorizat, înainte să fie expediate către abatorul din </w:t>
      </w:r>
      <w:r w:rsidRPr="00C7465A">
        <w:rPr>
          <w:rFonts w:ascii="Times New Roman" w:eastAsia="Arial Unicode MS" w:hAnsi="Times New Roman" w:cs="Times New Roman"/>
          <w:color w:val="FF0000"/>
          <w:sz w:val="28"/>
          <w:szCs w:val="28"/>
          <w:lang w:val="ro-RO" w:eastAsia="ru-RU"/>
        </w:rPr>
        <w:t xml:space="preserve">țara </w:t>
      </w:r>
      <w:r w:rsidRPr="00C7465A">
        <w:rPr>
          <w:rFonts w:ascii="Times New Roman" w:eastAsia="Arial Unicode MS" w:hAnsi="Times New Roman" w:cs="Times New Roman"/>
          <w:color w:val="FF0000"/>
          <w:sz w:val="28"/>
          <w:szCs w:val="28"/>
          <w:lang w:val="en-US" w:eastAsia="ru-RU"/>
        </w:rPr>
        <w:t>de destinație, în următoarele condiții:</w:t>
      </w:r>
    </w:p>
    <w:p w:rsidR="00220D5B" w:rsidRPr="00BB7C10" w:rsidRDefault="00220D5B" w:rsidP="0014548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centru de colectare autorizat este situat în </w:t>
      </w:r>
      <w:r w:rsidRPr="00BB7C10">
        <w:rPr>
          <w:rFonts w:ascii="Times New Roman" w:eastAsia="Arial Unicode MS" w:hAnsi="Times New Roman" w:cs="Times New Roman"/>
          <w:color w:val="000000" w:themeColor="text1"/>
          <w:sz w:val="28"/>
          <w:szCs w:val="28"/>
          <w:lang w:val="ro-RO" w:eastAsia="ru-RU"/>
        </w:rPr>
        <w:t xml:space="preserve">țara </w:t>
      </w:r>
      <w:r w:rsidRPr="00BB7C10">
        <w:rPr>
          <w:rFonts w:ascii="Times New Roman" w:eastAsia="Arial Unicode MS" w:hAnsi="Times New Roman" w:cs="Times New Roman"/>
          <w:color w:val="000000" w:themeColor="text1"/>
          <w:sz w:val="28"/>
          <w:szCs w:val="28"/>
          <w:lang w:val="en-US" w:eastAsia="ru-RU"/>
        </w:rPr>
        <w:t>de destinație</w:t>
      </w:r>
      <w:r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de unde animalele trebuie să fie transportate, sub responsabilitatea medicului veterinar oficial, direct către un abator, în scopul sacrificării într-un interval de cinci zile de la sosirea lor în centru de colectare</w:t>
      </w:r>
      <w:r w:rsidR="005F4904" w:rsidRPr="00BB7C10">
        <w:rPr>
          <w:rFonts w:ascii="Times New Roman" w:eastAsia="Arial Unicode MS" w:hAnsi="Times New Roman" w:cs="Times New Roman"/>
          <w:color w:val="000000" w:themeColor="text1"/>
          <w:sz w:val="28"/>
          <w:szCs w:val="28"/>
          <w:lang w:eastAsia="ru-RU"/>
        </w:rPr>
        <w:t>;</w:t>
      </w:r>
      <w:r w:rsidRPr="00BB7C10">
        <w:rPr>
          <w:rFonts w:ascii="Times New Roman" w:eastAsia="Arial Unicode MS" w:hAnsi="Times New Roman" w:cs="Times New Roman"/>
          <w:color w:val="000000" w:themeColor="text1"/>
          <w:sz w:val="28"/>
          <w:szCs w:val="28"/>
          <w:lang w:val="en-US" w:eastAsia="ru-RU"/>
        </w:rPr>
        <w:t xml:space="preserve"> sau </w:t>
      </w:r>
    </w:p>
    <w:p w:rsidR="00145487" w:rsidRPr="00BB7C10" w:rsidRDefault="00220D5B" w:rsidP="0014548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b</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centru de colectare autorizat este situat într-o </w:t>
      </w:r>
      <w:r w:rsidRPr="00BB7C10">
        <w:rPr>
          <w:rFonts w:ascii="Times New Roman" w:eastAsia="Arial Unicode MS" w:hAnsi="Times New Roman" w:cs="Times New Roman"/>
          <w:color w:val="000000" w:themeColor="text1"/>
          <w:sz w:val="28"/>
          <w:szCs w:val="28"/>
          <w:lang w:val="ro-RO" w:eastAsia="ru-RU"/>
        </w:rPr>
        <w:t>țară</w:t>
      </w:r>
      <w:r w:rsidRPr="00BB7C10">
        <w:rPr>
          <w:rFonts w:ascii="Times New Roman" w:eastAsia="Arial Unicode MS" w:hAnsi="Times New Roman" w:cs="Times New Roman"/>
          <w:color w:val="000000" w:themeColor="text1"/>
          <w:sz w:val="28"/>
          <w:szCs w:val="28"/>
          <w:lang w:val="en-US" w:eastAsia="ru-RU"/>
        </w:rPr>
        <w:t xml:space="preserve"> de tranzit, din care animalele sunt expediate direct către abatorul din </w:t>
      </w:r>
      <w:r w:rsidRPr="00BB7C10">
        <w:rPr>
          <w:rFonts w:ascii="Times New Roman" w:eastAsia="Arial Unicode MS" w:hAnsi="Times New Roman" w:cs="Times New Roman"/>
          <w:color w:val="000000" w:themeColor="text1"/>
          <w:sz w:val="28"/>
          <w:szCs w:val="28"/>
          <w:lang w:val="ro-RO" w:eastAsia="ru-RU"/>
        </w:rPr>
        <w:t>țara</w:t>
      </w:r>
      <w:r w:rsidRPr="00BB7C10">
        <w:rPr>
          <w:rFonts w:ascii="Times New Roman" w:eastAsia="Arial Unicode MS" w:hAnsi="Times New Roman" w:cs="Times New Roman"/>
          <w:color w:val="000000" w:themeColor="text1"/>
          <w:sz w:val="28"/>
          <w:szCs w:val="28"/>
          <w:lang w:val="en-US" w:eastAsia="ru-RU"/>
        </w:rPr>
        <w:t xml:space="preserve"> de destinație indicat pe certificatul de sănătate animală, eliberat în conformitate </w:t>
      </w:r>
      <w:r w:rsidR="00801A10" w:rsidRPr="00BB7C10">
        <w:rPr>
          <w:rFonts w:ascii="Times New Roman" w:eastAsia="Arial Unicode MS" w:hAnsi="Times New Roman" w:cs="Times New Roman"/>
          <w:color w:val="000000" w:themeColor="text1"/>
          <w:sz w:val="28"/>
          <w:szCs w:val="28"/>
          <w:lang w:val="en-US" w:eastAsia="ru-RU"/>
        </w:rPr>
        <w:t xml:space="preserve">cu modelul </w:t>
      </w:r>
      <w:r w:rsidR="00145487" w:rsidRPr="00BB7C10">
        <w:rPr>
          <w:rFonts w:ascii="Times New Roman" w:eastAsia="Arial Unicode MS" w:hAnsi="Times New Roman" w:cs="Times New Roman"/>
          <w:color w:val="000000" w:themeColor="text1"/>
          <w:sz w:val="28"/>
          <w:szCs w:val="28"/>
          <w:lang w:val="en-US" w:eastAsia="ru-RU"/>
        </w:rPr>
        <w:t xml:space="preserve">pentru lotul </w:t>
      </w:r>
      <w:r w:rsidR="00801A10" w:rsidRPr="00BB7C10">
        <w:rPr>
          <w:rFonts w:ascii="Times New Roman" w:eastAsia="Arial Unicode MS" w:hAnsi="Times New Roman" w:cs="Times New Roman"/>
          <w:color w:val="000000" w:themeColor="text1"/>
          <w:sz w:val="28"/>
          <w:szCs w:val="28"/>
          <w:lang w:val="en-US" w:eastAsia="ru-RU"/>
        </w:rPr>
        <w:t>respectiv, specificat în anexă</w:t>
      </w:r>
      <w:r w:rsidR="00AA5789" w:rsidRPr="00BB7C10">
        <w:rPr>
          <w:rFonts w:ascii="Times New Roman" w:eastAsia="Arial Unicode MS" w:hAnsi="Times New Roman" w:cs="Times New Roman"/>
          <w:color w:val="000000" w:themeColor="text1"/>
          <w:sz w:val="28"/>
          <w:szCs w:val="28"/>
          <w:lang w:val="en-US" w:eastAsia="ru-RU"/>
        </w:rPr>
        <w:t xml:space="preserve"> la prezenta Normă</w:t>
      </w:r>
      <w:r w:rsidR="00145487" w:rsidRPr="00BB7C10">
        <w:rPr>
          <w:rFonts w:ascii="Times New Roman" w:eastAsia="Arial Unicode MS" w:hAnsi="Times New Roman" w:cs="Times New Roman"/>
          <w:color w:val="000000" w:themeColor="text1"/>
          <w:sz w:val="28"/>
          <w:szCs w:val="28"/>
          <w:lang w:val="en-US" w:eastAsia="ru-RU"/>
        </w:rPr>
        <w:t>;</w:t>
      </w:r>
      <w:r w:rsidR="00801A10" w:rsidRPr="00BB7C10">
        <w:rPr>
          <w:rFonts w:ascii="Times New Roman" w:eastAsia="Arial Unicode MS" w:hAnsi="Times New Roman" w:cs="Times New Roman"/>
          <w:color w:val="000000" w:themeColor="text1"/>
          <w:sz w:val="28"/>
          <w:szCs w:val="28"/>
          <w:lang w:val="en-US" w:eastAsia="ru-RU"/>
        </w:rPr>
        <w:t xml:space="preserve">  </w:t>
      </w:r>
    </w:p>
    <w:p w:rsidR="00FA0DFF" w:rsidRPr="00BB7C10" w:rsidRDefault="00145487" w:rsidP="0014548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3) </w:t>
      </w:r>
      <w:proofErr w:type="gramStart"/>
      <w:r w:rsidRPr="00BB7C10">
        <w:rPr>
          <w:rFonts w:ascii="Times New Roman" w:eastAsia="Arial Unicode MS" w:hAnsi="Times New Roman" w:cs="Times New Roman"/>
          <w:color w:val="000000" w:themeColor="text1"/>
          <w:sz w:val="28"/>
          <w:szCs w:val="28"/>
          <w:lang w:val="en-US" w:eastAsia="ru-RU"/>
        </w:rPr>
        <w:t>î</w:t>
      </w:r>
      <w:r w:rsidR="00FA0DFF" w:rsidRPr="00BB7C10">
        <w:rPr>
          <w:rFonts w:ascii="Times New Roman" w:eastAsia="Arial Unicode MS" w:hAnsi="Times New Roman" w:cs="Times New Roman"/>
          <w:color w:val="000000" w:themeColor="text1"/>
          <w:sz w:val="28"/>
          <w:szCs w:val="28"/>
          <w:lang w:val="en-US" w:eastAsia="ru-RU"/>
        </w:rPr>
        <w:t>n</w:t>
      </w:r>
      <w:proofErr w:type="gramEnd"/>
      <w:r w:rsidR="00FA0DFF" w:rsidRPr="00BB7C10">
        <w:rPr>
          <w:rFonts w:ascii="Times New Roman" w:eastAsia="Arial Unicode MS" w:hAnsi="Times New Roman" w:cs="Times New Roman"/>
          <w:color w:val="000000" w:themeColor="text1"/>
          <w:sz w:val="28"/>
          <w:szCs w:val="28"/>
          <w:lang w:val="en-US" w:eastAsia="ru-RU"/>
        </w:rPr>
        <w:t xml:space="preserve"> cazul ovinelor și caprinelor pentru carne, centrul de</w:t>
      </w:r>
      <w:r w:rsidR="00FA0DFF" w:rsidRPr="00BB7C10">
        <w:rPr>
          <w:rFonts w:ascii="Times New Roman" w:eastAsia="Arial Unicode MS" w:hAnsi="Times New Roman" w:cs="Times New Roman"/>
          <w:color w:val="000000" w:themeColor="text1"/>
          <w:sz w:val="28"/>
          <w:szCs w:val="28"/>
          <w:lang w:val="ro-RO" w:eastAsia="ru-RU"/>
        </w:rPr>
        <w:t xml:space="preserve"> colectare</w:t>
      </w:r>
      <w:r w:rsidR="00FA0DFF" w:rsidRPr="00BB7C10">
        <w:rPr>
          <w:rFonts w:ascii="Times New Roman" w:eastAsia="Arial Unicode MS" w:hAnsi="Times New Roman" w:cs="Times New Roman"/>
          <w:color w:val="000000" w:themeColor="text1"/>
          <w:sz w:val="28"/>
          <w:szCs w:val="28"/>
          <w:lang w:val="en-US" w:eastAsia="ru-RU"/>
        </w:rPr>
        <w:t xml:space="preserve"> autorizat poate fi înlocuit cu unitățile</w:t>
      </w:r>
      <w:r w:rsidR="00FA0DFF" w:rsidRPr="00BB7C10">
        <w:rPr>
          <w:color w:val="000000" w:themeColor="text1"/>
          <w:lang w:val="ro-RO"/>
        </w:rPr>
        <w:t xml:space="preserve"> </w:t>
      </w:r>
      <w:r w:rsidR="00FA0DFF" w:rsidRPr="00BB7C10">
        <w:rPr>
          <w:rFonts w:ascii="Times New Roman" w:hAnsi="Times New Roman" w:cs="Times New Roman"/>
          <w:color w:val="000000" w:themeColor="text1"/>
          <w:sz w:val="28"/>
          <w:szCs w:val="28"/>
          <w:lang w:val="en-US"/>
        </w:rPr>
        <w:t>supuse controalelor sanitare veterinare</w:t>
      </w:r>
      <w:r w:rsidR="00FA0DFF" w:rsidRPr="00BB7C10">
        <w:rPr>
          <w:rFonts w:ascii="Times New Roman" w:hAnsi="Times New Roman" w:cs="Times New Roman"/>
          <w:color w:val="000000" w:themeColor="text1"/>
          <w:sz w:val="28"/>
          <w:szCs w:val="28"/>
          <w:lang w:val="ro-RO"/>
        </w:rPr>
        <w:t xml:space="preserve"> autorizate</w:t>
      </w:r>
      <w:r w:rsidR="00FA0DFF" w:rsidRPr="00BB7C10">
        <w:rPr>
          <w:rFonts w:ascii="Times New Roman" w:eastAsia="Arial Unicode MS" w:hAnsi="Times New Roman" w:cs="Times New Roman"/>
          <w:color w:val="000000" w:themeColor="text1"/>
          <w:sz w:val="28"/>
          <w:szCs w:val="28"/>
          <w:lang w:val="en-US" w:eastAsia="ru-RU"/>
        </w:rPr>
        <w:t xml:space="preserve">, situate în </w:t>
      </w:r>
      <w:r w:rsidR="00FA0DFF" w:rsidRPr="00BB7C10">
        <w:rPr>
          <w:rFonts w:ascii="Times New Roman" w:eastAsia="Arial Unicode MS" w:hAnsi="Times New Roman" w:cs="Times New Roman"/>
          <w:color w:val="000000" w:themeColor="text1"/>
          <w:sz w:val="28"/>
          <w:szCs w:val="28"/>
          <w:lang w:val="ro-RO" w:eastAsia="ru-RU"/>
        </w:rPr>
        <w:t>țara de origine.</w:t>
      </w:r>
    </w:p>
    <w:p w:rsidR="00FB513E" w:rsidRPr="00BB7C10" w:rsidRDefault="00FB513E" w:rsidP="00145487">
      <w:pPr>
        <w:spacing w:after="0" w:line="240" w:lineRule="auto"/>
        <w:contextualSpacing/>
        <w:rPr>
          <w:rFonts w:ascii="Times New Roman" w:eastAsia="Arial Unicode MS" w:hAnsi="Times New Roman" w:cs="Times New Roman"/>
          <w:color w:val="000000" w:themeColor="text1"/>
          <w:sz w:val="28"/>
          <w:szCs w:val="28"/>
          <w:lang w:val="en-US" w:eastAsia="ru-RU"/>
        </w:rPr>
      </w:pPr>
    </w:p>
    <w:p w:rsidR="00145487" w:rsidRPr="00BB7C10" w:rsidRDefault="00145487" w:rsidP="00145487">
      <w:pPr>
        <w:spacing w:after="0" w:line="240" w:lineRule="auto"/>
        <w:contextualSpacing/>
        <w:rPr>
          <w:rFonts w:ascii="Times New Roman" w:eastAsia="Times New Roman" w:hAnsi="Times New Roman" w:cs="Times New Roman"/>
          <w:b/>
          <w:bCs/>
          <w:color w:val="000000" w:themeColor="text1"/>
          <w:sz w:val="28"/>
          <w:szCs w:val="28"/>
          <w:lang w:val="en-US" w:eastAsia="ru-RU"/>
        </w:rPr>
      </w:pPr>
    </w:p>
    <w:p w:rsidR="000718B0" w:rsidRPr="00BB7C10" w:rsidRDefault="00FB513E" w:rsidP="000718B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3</w:t>
      </w:r>
    </w:p>
    <w:p w:rsidR="000718B0" w:rsidRPr="00BB7C10" w:rsidRDefault="00145487" w:rsidP="00145487">
      <w:pPr>
        <w:spacing w:after="0" w:line="240" w:lineRule="auto"/>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suplimentare faţă de ovinele</w:t>
      </w:r>
      <w:r w:rsidR="000718B0" w:rsidRPr="00BB7C10">
        <w:rPr>
          <w:rFonts w:ascii="Times New Roman" w:eastAsia="Times New Roman" w:hAnsi="Times New Roman" w:cs="Times New Roman"/>
          <w:b/>
          <w:bCs/>
          <w:color w:val="000000" w:themeColor="text1"/>
          <w:sz w:val="28"/>
          <w:szCs w:val="28"/>
          <w:lang w:val="en-US" w:eastAsia="ru-RU"/>
        </w:rPr>
        <w:t xml:space="preserve"> și caprinele pentru îngrăşare</w:t>
      </w:r>
    </w:p>
    <w:p w:rsidR="00FB513E" w:rsidRPr="00BB7C10" w:rsidRDefault="00FB513E" w:rsidP="000718B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B673ED" w:rsidRPr="00BB7C10" w:rsidRDefault="0066723D" w:rsidP="00CD0113">
      <w:pPr>
        <w:spacing w:after="0" w:line="240" w:lineRule="auto"/>
        <w:ind w:firstLine="708"/>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12</w:t>
      </w:r>
      <w:r w:rsidR="005C3A8A" w:rsidRPr="00BB7C10">
        <w:rPr>
          <w:rFonts w:ascii="Times New Roman" w:eastAsia="Arial Unicode MS" w:hAnsi="Times New Roman" w:cs="Times New Roman"/>
          <w:color w:val="000000" w:themeColor="text1"/>
          <w:sz w:val="28"/>
          <w:szCs w:val="28"/>
          <w:lang w:val="en-US" w:eastAsia="ru-RU"/>
        </w:rPr>
        <w:t xml:space="preserve">. </w:t>
      </w:r>
      <w:r w:rsidR="00FB513E" w:rsidRPr="00BB7C10">
        <w:rPr>
          <w:rFonts w:ascii="Times New Roman" w:eastAsia="Arial Unicode MS" w:hAnsi="Times New Roman" w:cs="Times New Roman"/>
          <w:color w:val="000000" w:themeColor="text1"/>
          <w:sz w:val="28"/>
          <w:szCs w:val="28"/>
          <w:lang w:val="en-US" w:eastAsia="ru-RU"/>
        </w:rPr>
        <w:t>Ovinele și caprinele pentru îngrăşare pot fi destinate comerțului numai dacă</w:t>
      </w:r>
      <w:r w:rsidR="00B673ED" w:rsidRPr="00BB7C10">
        <w:rPr>
          <w:rFonts w:ascii="Times New Roman" w:eastAsia="Arial Unicode MS" w:hAnsi="Times New Roman" w:cs="Times New Roman"/>
          <w:color w:val="000000" w:themeColor="text1"/>
          <w:sz w:val="28"/>
          <w:szCs w:val="28"/>
          <w:lang w:val="en-US" w:eastAsia="ru-RU"/>
        </w:rPr>
        <w:t>:</w:t>
      </w:r>
    </w:p>
    <w:p w:rsidR="00B673ED" w:rsidRPr="00BB7C10" w:rsidRDefault="00B673ED"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FB513E" w:rsidRPr="00BB7C10">
        <w:rPr>
          <w:rFonts w:ascii="Times New Roman" w:eastAsia="Arial Unicode MS" w:hAnsi="Times New Roman" w:cs="Times New Roman"/>
          <w:color w:val="000000" w:themeColor="text1"/>
          <w:sz w:val="28"/>
          <w:szCs w:val="28"/>
          <w:lang w:val="en-US" w:eastAsia="ru-RU"/>
        </w:rPr>
        <w:t xml:space="preserve"> </w:t>
      </w:r>
      <w:proofErr w:type="gramStart"/>
      <w:r w:rsidR="00FB513E" w:rsidRPr="00BB7C10">
        <w:rPr>
          <w:rFonts w:ascii="Times New Roman" w:eastAsia="Arial Unicode MS" w:hAnsi="Times New Roman" w:cs="Times New Roman"/>
          <w:color w:val="000000" w:themeColor="text1"/>
          <w:sz w:val="28"/>
          <w:szCs w:val="28"/>
          <w:lang w:val="en-US" w:eastAsia="ru-RU"/>
        </w:rPr>
        <w:t>corespund</w:t>
      </w:r>
      <w:proofErr w:type="gramEnd"/>
      <w:r w:rsidR="00FB513E" w:rsidRPr="00BB7C10">
        <w:rPr>
          <w:rFonts w:ascii="Times New Roman" w:eastAsia="Arial Unicode MS" w:hAnsi="Times New Roman" w:cs="Times New Roman"/>
          <w:color w:val="000000" w:themeColor="text1"/>
          <w:sz w:val="28"/>
          <w:szCs w:val="28"/>
          <w:lang w:val="en-US" w:eastAsia="ru-RU"/>
        </w:rPr>
        <w:t xml:space="preserve"> cerinţelor comune pentru toate categoriile de ovine şi </w:t>
      </w:r>
      <w:r w:rsidRPr="00BB7C10">
        <w:rPr>
          <w:rFonts w:ascii="Times New Roman" w:eastAsia="Arial Unicode MS" w:hAnsi="Times New Roman" w:cs="Times New Roman"/>
          <w:color w:val="000000" w:themeColor="text1"/>
          <w:sz w:val="28"/>
          <w:szCs w:val="28"/>
          <w:lang w:val="en-US" w:eastAsia="ru-RU"/>
        </w:rPr>
        <w:t>caprine;</w:t>
      </w:r>
    </w:p>
    <w:p w:rsidR="00CD0113" w:rsidRPr="00BB7C10" w:rsidRDefault="00B673ED"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FB664A"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corespund</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FB513E" w:rsidRPr="00BB7C10">
        <w:rPr>
          <w:rFonts w:ascii="Times New Roman" w:eastAsia="Arial Unicode MS" w:hAnsi="Times New Roman" w:cs="Times New Roman"/>
          <w:color w:val="000000" w:themeColor="text1"/>
          <w:sz w:val="28"/>
          <w:szCs w:val="28"/>
          <w:lang w:val="en-US" w:eastAsia="ru-RU"/>
        </w:rPr>
        <w:t xml:space="preserve">prevederilor specificate în </w:t>
      </w:r>
      <w:r w:rsidR="00572451" w:rsidRPr="00BB7C10">
        <w:rPr>
          <w:rFonts w:ascii="Times New Roman" w:eastAsia="Arial Unicode MS" w:hAnsi="Times New Roman" w:cs="Times New Roman"/>
          <w:color w:val="000000" w:themeColor="text1"/>
          <w:sz w:val="28"/>
          <w:szCs w:val="28"/>
          <w:lang w:val="en-US" w:eastAsia="ru-RU"/>
        </w:rPr>
        <w:t xml:space="preserve">secţiunea 2 şi </w:t>
      </w:r>
      <w:r w:rsidR="00FB513E" w:rsidRPr="00BB7C10">
        <w:rPr>
          <w:rFonts w:ascii="Times New Roman" w:eastAsia="Arial Unicode MS" w:hAnsi="Times New Roman" w:cs="Times New Roman"/>
          <w:color w:val="000000" w:themeColor="text1"/>
          <w:sz w:val="28"/>
          <w:szCs w:val="28"/>
          <w:lang w:val="en-US" w:eastAsia="ru-RU"/>
        </w:rPr>
        <w:t>prezenta secţiune</w:t>
      </w:r>
      <w:r w:rsidRPr="00BB7C10">
        <w:rPr>
          <w:rFonts w:ascii="Times New Roman" w:eastAsia="Arial Unicode MS" w:hAnsi="Times New Roman" w:cs="Times New Roman"/>
          <w:color w:val="000000" w:themeColor="text1"/>
          <w:sz w:val="28"/>
          <w:szCs w:val="28"/>
          <w:lang w:val="en-US" w:eastAsia="ru-RU"/>
        </w:rPr>
        <w:t>;</w:t>
      </w:r>
    </w:p>
    <w:p w:rsidR="002E2C65" w:rsidRPr="00BB7C10" w:rsidRDefault="00B673ED"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Pr="00BB7C10">
        <w:rPr>
          <w:rFonts w:ascii="Times New Roman" w:eastAsia="Arial Unicode MS" w:hAnsi="Times New Roman" w:cs="Times New Roman"/>
          <w:color w:val="000000" w:themeColor="text1"/>
          <w:sz w:val="28"/>
          <w:szCs w:val="28"/>
          <w:lang w:val="en-US" w:eastAsia="ru-RU"/>
        </w:rPr>
        <w:t>întrunesc</w:t>
      </w:r>
      <w:proofErr w:type="gramEnd"/>
      <w:r w:rsidRPr="00BB7C10">
        <w:rPr>
          <w:rFonts w:ascii="Times New Roman" w:eastAsia="Arial Unicode MS" w:hAnsi="Times New Roman" w:cs="Times New Roman"/>
          <w:color w:val="000000" w:themeColor="text1"/>
          <w:sz w:val="28"/>
          <w:szCs w:val="28"/>
          <w:lang w:val="en-US" w:eastAsia="ru-RU"/>
        </w:rPr>
        <w:t xml:space="preserve"> garanțiile suplimentare exigibile</w:t>
      </w:r>
      <w:r w:rsidR="002E2C65"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lang w:val="en-US" w:eastAsia="ru-RU"/>
        </w:rPr>
        <w:t xml:space="preserve"> specificate în prezenta</w:t>
      </w:r>
      <w:r w:rsidR="002E2C65" w:rsidRPr="00BB7C10">
        <w:rPr>
          <w:rFonts w:ascii="Times New Roman" w:eastAsia="Arial Unicode MS" w:hAnsi="Times New Roman" w:cs="Times New Roman"/>
          <w:color w:val="000000" w:themeColor="text1"/>
          <w:sz w:val="28"/>
          <w:szCs w:val="28"/>
          <w:lang w:val="en-US" w:eastAsia="ru-RU"/>
        </w:rPr>
        <w:t xml:space="preserve"> Normă.</w:t>
      </w:r>
    </w:p>
    <w:p w:rsidR="000718B0" w:rsidRPr="00BB7C10" w:rsidRDefault="0066723D" w:rsidP="002E2C65">
      <w:pPr>
        <w:spacing w:after="0" w:line="240" w:lineRule="auto"/>
        <w:ind w:firstLine="708"/>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13</w:t>
      </w:r>
      <w:r w:rsidR="002E2C65" w:rsidRPr="00BB7C10">
        <w:rPr>
          <w:rFonts w:ascii="Times New Roman" w:eastAsia="Arial Unicode MS" w:hAnsi="Times New Roman" w:cs="Times New Roman"/>
          <w:color w:val="000000" w:themeColor="text1"/>
          <w:sz w:val="28"/>
          <w:szCs w:val="28"/>
          <w:lang w:val="en-US" w:eastAsia="ru-RU"/>
        </w:rPr>
        <w:t>.</w:t>
      </w:r>
      <w:r w:rsidR="00CD0113" w:rsidRPr="00BB7C10">
        <w:rPr>
          <w:rFonts w:ascii="Times New Roman" w:eastAsia="Arial Unicode MS" w:hAnsi="Times New Roman" w:cs="Times New Roman"/>
          <w:color w:val="000000" w:themeColor="text1"/>
          <w:sz w:val="28"/>
          <w:szCs w:val="28"/>
          <w:lang w:val="en-US" w:eastAsia="ru-RU"/>
        </w:rPr>
        <w:t xml:space="preserve">  Prin derogare de la dispozițiile </w:t>
      </w:r>
      <w:r w:rsidR="002E2C65" w:rsidRPr="00BB7C10">
        <w:rPr>
          <w:rFonts w:ascii="Times New Roman" w:eastAsia="Arial Unicode MS" w:hAnsi="Times New Roman" w:cs="Times New Roman"/>
          <w:color w:val="000000" w:themeColor="text1"/>
          <w:sz w:val="28"/>
          <w:szCs w:val="28"/>
          <w:lang w:val="en-US" w:eastAsia="ru-RU"/>
        </w:rPr>
        <w:t>prezentului capitol</w:t>
      </w:r>
      <w:r w:rsidR="00CD0113" w:rsidRPr="00BB7C10">
        <w:rPr>
          <w:rFonts w:ascii="Times New Roman" w:eastAsia="Arial Unicode MS" w:hAnsi="Times New Roman" w:cs="Times New Roman"/>
          <w:color w:val="000000" w:themeColor="text1"/>
          <w:sz w:val="28"/>
          <w:szCs w:val="28"/>
          <w:lang w:val="en-US" w:eastAsia="ru-RU"/>
        </w:rPr>
        <w:t>, autorit</w:t>
      </w:r>
      <w:r w:rsidR="002E2C65" w:rsidRPr="00BB7C10">
        <w:rPr>
          <w:rFonts w:ascii="Times New Roman" w:eastAsia="Arial Unicode MS" w:hAnsi="Times New Roman" w:cs="Times New Roman"/>
          <w:color w:val="000000" w:themeColor="text1"/>
          <w:sz w:val="28"/>
          <w:szCs w:val="28"/>
          <w:lang w:val="en-US" w:eastAsia="ru-RU"/>
        </w:rPr>
        <w:t>atea competent</w:t>
      </w:r>
      <w:r w:rsidR="008B44A0" w:rsidRPr="00BB7C10">
        <w:rPr>
          <w:rFonts w:ascii="Times New Roman" w:eastAsia="Arial Unicode MS" w:hAnsi="Times New Roman" w:cs="Times New Roman"/>
          <w:color w:val="000000" w:themeColor="text1"/>
          <w:sz w:val="28"/>
          <w:szCs w:val="28"/>
          <w:lang w:val="en-US" w:eastAsia="ru-RU"/>
        </w:rPr>
        <w:t>ă</w:t>
      </w:r>
      <w:r w:rsidR="002E2C65" w:rsidRPr="00BB7C10">
        <w:rPr>
          <w:rFonts w:ascii="Times New Roman" w:eastAsia="Arial Unicode MS" w:hAnsi="Times New Roman" w:cs="Times New Roman"/>
          <w:color w:val="000000" w:themeColor="text1"/>
          <w:sz w:val="28"/>
          <w:szCs w:val="28"/>
          <w:lang w:val="en-US" w:eastAsia="ru-RU"/>
        </w:rPr>
        <w:t xml:space="preserve"> din ţara </w:t>
      </w:r>
      <w:r w:rsidR="00CD0113" w:rsidRPr="00BB7C10">
        <w:rPr>
          <w:rFonts w:ascii="Times New Roman" w:eastAsia="Arial Unicode MS" w:hAnsi="Times New Roman" w:cs="Times New Roman"/>
          <w:color w:val="000000" w:themeColor="text1"/>
          <w:sz w:val="28"/>
          <w:szCs w:val="28"/>
          <w:lang w:val="en-US" w:eastAsia="ru-RU"/>
        </w:rPr>
        <w:t xml:space="preserve">de destinație </w:t>
      </w:r>
      <w:proofErr w:type="gramStart"/>
      <w:r w:rsidR="00CD0113" w:rsidRPr="00BB7C10">
        <w:rPr>
          <w:rFonts w:ascii="Times New Roman" w:eastAsia="Arial Unicode MS" w:hAnsi="Times New Roman" w:cs="Times New Roman"/>
          <w:color w:val="000000" w:themeColor="text1"/>
          <w:sz w:val="28"/>
          <w:szCs w:val="28"/>
          <w:lang w:val="en-US" w:eastAsia="ru-RU"/>
        </w:rPr>
        <w:t>po</w:t>
      </w:r>
      <w:r w:rsidR="002E2C65" w:rsidRPr="00BB7C10">
        <w:rPr>
          <w:rFonts w:ascii="Times New Roman" w:eastAsia="Arial Unicode MS" w:hAnsi="Times New Roman" w:cs="Times New Roman"/>
          <w:color w:val="000000" w:themeColor="text1"/>
          <w:sz w:val="28"/>
          <w:szCs w:val="28"/>
          <w:lang w:val="en-US" w:eastAsia="ru-RU"/>
        </w:rPr>
        <w:t xml:space="preserve">ate </w:t>
      </w:r>
      <w:r w:rsidR="00CD0113" w:rsidRPr="00BB7C10">
        <w:rPr>
          <w:rFonts w:ascii="Times New Roman" w:eastAsia="Arial Unicode MS" w:hAnsi="Times New Roman" w:cs="Times New Roman"/>
          <w:color w:val="000000" w:themeColor="text1"/>
          <w:sz w:val="28"/>
          <w:szCs w:val="28"/>
          <w:lang w:val="en-US" w:eastAsia="ru-RU"/>
        </w:rPr>
        <w:t xml:space="preserve"> acorda</w:t>
      </w:r>
      <w:proofErr w:type="gramEnd"/>
      <w:r w:rsidR="00CD0113" w:rsidRPr="00BB7C10">
        <w:rPr>
          <w:rFonts w:ascii="Times New Roman" w:eastAsia="Arial Unicode MS" w:hAnsi="Times New Roman" w:cs="Times New Roman"/>
          <w:color w:val="000000" w:themeColor="text1"/>
          <w:sz w:val="28"/>
          <w:szCs w:val="28"/>
          <w:lang w:val="en-US" w:eastAsia="ru-RU"/>
        </w:rPr>
        <w:t xml:space="preserve"> derogări generale sau limitate pentru circulația ovinelor și caprinelor pentru reproducere și pentru îngrășare destinate exclusiv pășunatului, cu titlu temporar, în apropierea frontierelor </w:t>
      </w:r>
      <w:r w:rsidR="002E2C65" w:rsidRPr="00BB7C10">
        <w:rPr>
          <w:rFonts w:ascii="Times New Roman" w:eastAsia="Arial Unicode MS" w:hAnsi="Times New Roman" w:cs="Times New Roman"/>
          <w:color w:val="000000" w:themeColor="text1"/>
          <w:sz w:val="28"/>
          <w:szCs w:val="28"/>
          <w:lang w:val="en-US" w:eastAsia="ru-RU"/>
        </w:rPr>
        <w:t>ţări</w:t>
      </w:r>
      <w:r w:rsidR="008B44A0" w:rsidRPr="00BB7C10">
        <w:rPr>
          <w:rFonts w:ascii="Times New Roman" w:eastAsia="Arial Unicode MS" w:hAnsi="Times New Roman" w:cs="Times New Roman"/>
          <w:color w:val="000000" w:themeColor="text1"/>
          <w:sz w:val="28"/>
          <w:szCs w:val="28"/>
          <w:lang w:val="en-US" w:eastAsia="ru-RU"/>
        </w:rPr>
        <w:t>lor</w:t>
      </w:r>
      <w:r w:rsidR="002E2C65" w:rsidRPr="00BB7C10">
        <w:rPr>
          <w:rFonts w:ascii="Times New Roman" w:eastAsia="Arial Unicode MS" w:hAnsi="Times New Roman" w:cs="Times New Roman"/>
          <w:color w:val="000000" w:themeColor="text1"/>
          <w:sz w:val="28"/>
          <w:szCs w:val="28"/>
          <w:lang w:val="en-US" w:eastAsia="ru-RU"/>
        </w:rPr>
        <w:t xml:space="preserve"> invecinate cu condiţia inform</w:t>
      </w:r>
      <w:r w:rsidR="00CD0113" w:rsidRPr="00BB7C10">
        <w:rPr>
          <w:rFonts w:ascii="Times New Roman" w:eastAsia="Arial Unicode MS" w:hAnsi="Times New Roman" w:cs="Times New Roman"/>
          <w:color w:val="000000" w:themeColor="text1"/>
          <w:sz w:val="28"/>
          <w:szCs w:val="28"/>
          <w:lang w:val="en-US" w:eastAsia="ru-RU"/>
        </w:rPr>
        <w:t>ă</w:t>
      </w:r>
      <w:r w:rsidR="002E2C65" w:rsidRPr="00BB7C10">
        <w:rPr>
          <w:rFonts w:ascii="Times New Roman" w:eastAsia="Arial Unicode MS" w:hAnsi="Times New Roman" w:cs="Times New Roman"/>
          <w:color w:val="000000" w:themeColor="text1"/>
          <w:sz w:val="28"/>
          <w:szCs w:val="28"/>
          <w:lang w:val="en-US" w:eastAsia="ru-RU"/>
        </w:rPr>
        <w:t>rii reciproce</w:t>
      </w:r>
      <w:r w:rsidR="008B44A0" w:rsidRPr="00BB7C10">
        <w:rPr>
          <w:rFonts w:ascii="Times New Roman" w:eastAsia="Arial Unicode MS" w:hAnsi="Times New Roman" w:cs="Times New Roman"/>
          <w:color w:val="000000" w:themeColor="text1"/>
          <w:sz w:val="28"/>
          <w:szCs w:val="28"/>
          <w:lang w:val="en-US" w:eastAsia="ru-RU"/>
        </w:rPr>
        <w:t xml:space="preserve"> şi să întrunească următoarele cerinţe:</w:t>
      </w:r>
    </w:p>
    <w:p w:rsidR="008B44A0" w:rsidRPr="00BB7C10" w:rsidRDefault="008B44A0"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a) pentru a fi introduse într-o exploatație de ovine și caprine declarată oficial indemnă de bruceloză sau indemnă de bru</w:t>
      </w:r>
      <w:r w:rsidR="00BC376B" w:rsidRPr="00BB7C10">
        <w:rPr>
          <w:rFonts w:ascii="Times New Roman" w:eastAsia="Arial Unicode MS" w:hAnsi="Times New Roman" w:cs="Times New Roman"/>
          <w:color w:val="000000" w:themeColor="text1"/>
          <w:sz w:val="28"/>
          <w:szCs w:val="28"/>
          <w:lang w:val="en-US" w:eastAsia="ru-RU"/>
        </w:rPr>
        <w:t>celoză – cerințele capitolului V, secțiunea 4,</w:t>
      </w:r>
      <w:r w:rsidRPr="00BB7C10">
        <w:rPr>
          <w:rFonts w:ascii="Times New Roman" w:eastAsia="Arial Unicode MS" w:hAnsi="Times New Roman" w:cs="Times New Roman"/>
          <w:color w:val="000000" w:themeColor="text1"/>
          <w:sz w:val="28"/>
          <w:szCs w:val="28"/>
          <w:lang w:val="en-US" w:eastAsia="ru-RU"/>
        </w:rPr>
        <w:t xml:space="preserve"> pun</w:t>
      </w:r>
      <w:r w:rsidR="00BC376B" w:rsidRPr="00BB7C10">
        <w:rPr>
          <w:rFonts w:ascii="Times New Roman" w:eastAsia="Arial Unicode MS" w:hAnsi="Times New Roman" w:cs="Times New Roman"/>
          <w:color w:val="000000" w:themeColor="text1"/>
          <w:sz w:val="28"/>
          <w:szCs w:val="28"/>
          <w:lang w:val="en-US" w:eastAsia="ru-RU"/>
        </w:rPr>
        <w:t>ctul 44</w:t>
      </w:r>
      <w:r w:rsidRPr="00BB7C10">
        <w:rPr>
          <w:rFonts w:ascii="Times New Roman" w:eastAsia="Arial Unicode MS" w:hAnsi="Times New Roman" w:cs="Times New Roman"/>
          <w:color w:val="000000" w:themeColor="text1"/>
          <w:sz w:val="28"/>
          <w:szCs w:val="28"/>
          <w:lang w:val="en-US" w:eastAsia="ru-RU"/>
        </w:rPr>
        <w:t xml:space="preserve"> sau,</w:t>
      </w:r>
    </w:p>
    <w:p w:rsidR="008B44A0" w:rsidRPr="00BB7C10" w:rsidRDefault="00BC376B"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respectiv</w:t>
      </w:r>
      <w:proofErr w:type="gramEnd"/>
      <w:r w:rsidRPr="00BB7C10">
        <w:rPr>
          <w:rFonts w:ascii="Times New Roman" w:eastAsia="Arial Unicode MS" w:hAnsi="Times New Roman" w:cs="Times New Roman"/>
          <w:color w:val="000000" w:themeColor="text1"/>
          <w:sz w:val="28"/>
          <w:szCs w:val="28"/>
          <w:lang w:val="en-US" w:eastAsia="ru-RU"/>
        </w:rPr>
        <w:t>, capitolului VI, secțiunea 4, punctul 51</w:t>
      </w:r>
      <w:r w:rsidR="008B44A0" w:rsidRPr="00BB7C10">
        <w:rPr>
          <w:rFonts w:ascii="Times New Roman" w:eastAsia="Arial Unicode MS" w:hAnsi="Times New Roman" w:cs="Times New Roman"/>
          <w:color w:val="000000" w:themeColor="text1"/>
          <w:sz w:val="28"/>
          <w:szCs w:val="28"/>
          <w:lang w:val="en-US" w:eastAsia="ru-RU"/>
        </w:rPr>
        <w:t xml:space="preserve"> din </w:t>
      </w:r>
      <w:r w:rsidRPr="00BB7C10">
        <w:rPr>
          <w:rFonts w:ascii="Times New Roman" w:eastAsia="Arial Unicode MS" w:hAnsi="Times New Roman" w:cs="Times New Roman"/>
          <w:color w:val="000000" w:themeColor="text1"/>
          <w:sz w:val="28"/>
          <w:szCs w:val="28"/>
          <w:lang w:val="en-US" w:eastAsia="ru-RU"/>
        </w:rPr>
        <w:t>prezenta Normă</w:t>
      </w:r>
      <w:r w:rsidR="008B44A0" w:rsidRPr="00BB7C10">
        <w:rPr>
          <w:rFonts w:ascii="Times New Roman" w:eastAsia="Arial Unicode MS" w:hAnsi="Times New Roman" w:cs="Times New Roman"/>
          <w:color w:val="000000" w:themeColor="text1"/>
          <w:sz w:val="28"/>
          <w:szCs w:val="28"/>
          <w:lang w:val="en-US" w:eastAsia="ru-RU"/>
        </w:rPr>
        <w:t>.</w:t>
      </w:r>
    </w:p>
    <w:p w:rsidR="008B44A0" w:rsidRPr="00BB7C10" w:rsidRDefault="008B44A0" w:rsidP="00572451">
      <w:pPr>
        <w:spacing w:after="0" w:line="240" w:lineRule="auto"/>
        <w:contextualSpacing/>
        <w:jc w:val="both"/>
        <w:rPr>
          <w:rFonts w:ascii="Times New Roman" w:eastAsia="Times New Roman" w:hAnsi="Times New Roman" w:cs="Times New Roman"/>
          <w:b/>
          <w:bCs/>
          <w:color w:val="000000" w:themeColor="text1"/>
          <w:sz w:val="28"/>
          <w:szCs w:val="28"/>
          <w:lang w:val="en-US" w:eastAsia="ru-RU"/>
        </w:rPr>
      </w:pPr>
    </w:p>
    <w:p w:rsidR="005C3A8A" w:rsidRPr="00BB7C10" w:rsidRDefault="005C3A8A" w:rsidP="005C3A8A">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w:t>
      </w:r>
      <w:r w:rsidR="0096365B" w:rsidRPr="00BB7C10">
        <w:rPr>
          <w:rFonts w:ascii="Times New Roman" w:eastAsia="Times New Roman" w:hAnsi="Times New Roman" w:cs="Times New Roman"/>
          <w:b/>
          <w:bCs/>
          <w:color w:val="000000" w:themeColor="text1"/>
          <w:sz w:val="28"/>
          <w:szCs w:val="28"/>
          <w:lang w:val="en-US" w:eastAsia="ru-RU"/>
        </w:rPr>
        <w:t>ecţiunea 4</w:t>
      </w:r>
    </w:p>
    <w:p w:rsidR="000718B0" w:rsidRPr="00BB7C10" w:rsidRDefault="005C3A8A" w:rsidP="005C3A8A">
      <w:pPr>
        <w:spacing w:after="0" w:line="240" w:lineRule="auto"/>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suplimentare faţă de ovinele</w:t>
      </w:r>
      <w:r w:rsidR="000718B0" w:rsidRPr="00BB7C10">
        <w:rPr>
          <w:rFonts w:ascii="Times New Roman" w:eastAsia="Times New Roman" w:hAnsi="Times New Roman" w:cs="Times New Roman"/>
          <w:b/>
          <w:bCs/>
          <w:color w:val="000000" w:themeColor="text1"/>
          <w:sz w:val="28"/>
          <w:szCs w:val="28"/>
          <w:lang w:val="en-US" w:eastAsia="ru-RU"/>
        </w:rPr>
        <w:t xml:space="preserve"> și caprinele pentru reproducere</w:t>
      </w:r>
    </w:p>
    <w:p w:rsidR="00572451" w:rsidRPr="00BB7C10" w:rsidRDefault="0066723D" w:rsidP="0057245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14</w:t>
      </w:r>
      <w:r w:rsidR="00572451" w:rsidRPr="00BB7C10">
        <w:rPr>
          <w:rFonts w:ascii="Times New Roman" w:eastAsia="Arial Unicode MS" w:hAnsi="Times New Roman" w:cs="Times New Roman"/>
          <w:color w:val="000000" w:themeColor="text1"/>
          <w:sz w:val="28"/>
          <w:szCs w:val="28"/>
          <w:lang w:val="en-US" w:eastAsia="ru-RU"/>
        </w:rPr>
        <w:t xml:space="preserve">. Ovinele și caprinele pentru </w:t>
      </w:r>
      <w:proofErr w:type="gramStart"/>
      <w:r w:rsidR="00572451" w:rsidRPr="00BB7C10">
        <w:rPr>
          <w:rFonts w:ascii="Times New Roman" w:eastAsia="Arial Unicode MS" w:hAnsi="Times New Roman" w:cs="Times New Roman"/>
          <w:color w:val="000000" w:themeColor="text1"/>
          <w:sz w:val="28"/>
          <w:szCs w:val="28"/>
          <w:lang w:val="en-US" w:eastAsia="ru-RU"/>
        </w:rPr>
        <w:t>reproducere  pot</w:t>
      </w:r>
      <w:proofErr w:type="gramEnd"/>
      <w:r w:rsidR="00572451" w:rsidRPr="00BB7C10">
        <w:rPr>
          <w:rFonts w:ascii="Times New Roman" w:eastAsia="Arial Unicode MS" w:hAnsi="Times New Roman" w:cs="Times New Roman"/>
          <w:color w:val="000000" w:themeColor="text1"/>
          <w:sz w:val="28"/>
          <w:szCs w:val="28"/>
          <w:lang w:val="en-US" w:eastAsia="ru-RU"/>
        </w:rPr>
        <w:t xml:space="preserve"> fi destinate comerțului numai dacă:</w:t>
      </w:r>
    </w:p>
    <w:p w:rsidR="00572451" w:rsidRPr="00BB7C10" w:rsidRDefault="00572451" w:rsidP="00052945">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corespund</w:t>
      </w:r>
      <w:proofErr w:type="gramEnd"/>
      <w:r w:rsidRPr="00BB7C10">
        <w:rPr>
          <w:rFonts w:ascii="Times New Roman" w:eastAsia="Arial Unicode MS" w:hAnsi="Times New Roman" w:cs="Times New Roman"/>
          <w:color w:val="000000" w:themeColor="text1"/>
          <w:sz w:val="28"/>
          <w:szCs w:val="28"/>
          <w:lang w:val="en-US" w:eastAsia="ru-RU"/>
        </w:rPr>
        <w:t xml:space="preserve"> cerinţelor comune pentru toate categoriile de ovine şi caprine;</w:t>
      </w:r>
    </w:p>
    <w:p w:rsidR="00572451" w:rsidRPr="00BB7C10" w:rsidRDefault="00572451" w:rsidP="00052945">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corespund</w:t>
      </w:r>
      <w:proofErr w:type="gramEnd"/>
      <w:r w:rsidRPr="00BB7C10">
        <w:rPr>
          <w:rFonts w:ascii="Times New Roman" w:eastAsia="Arial Unicode MS" w:hAnsi="Times New Roman" w:cs="Times New Roman"/>
          <w:color w:val="000000" w:themeColor="text1"/>
          <w:sz w:val="28"/>
          <w:szCs w:val="28"/>
          <w:lang w:val="en-US" w:eastAsia="ru-RU"/>
        </w:rPr>
        <w:t xml:space="preserve"> prevederilor specificate în prezenta secţiune;</w:t>
      </w:r>
    </w:p>
    <w:p w:rsidR="00572451" w:rsidRPr="00BB7C10" w:rsidRDefault="00572451" w:rsidP="00052945">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Pr="00BB7C10">
        <w:rPr>
          <w:rFonts w:ascii="Times New Roman" w:eastAsia="Arial Unicode MS" w:hAnsi="Times New Roman" w:cs="Times New Roman"/>
          <w:color w:val="000000" w:themeColor="text1"/>
          <w:sz w:val="28"/>
          <w:szCs w:val="28"/>
          <w:lang w:val="en-US" w:eastAsia="ru-RU"/>
        </w:rPr>
        <w:t>întrunesc</w:t>
      </w:r>
      <w:proofErr w:type="gramEnd"/>
      <w:r w:rsidRPr="00BB7C10">
        <w:rPr>
          <w:rFonts w:ascii="Times New Roman" w:eastAsia="Arial Unicode MS" w:hAnsi="Times New Roman" w:cs="Times New Roman"/>
          <w:color w:val="000000" w:themeColor="text1"/>
          <w:sz w:val="28"/>
          <w:szCs w:val="28"/>
          <w:lang w:val="en-US" w:eastAsia="ru-RU"/>
        </w:rPr>
        <w:t xml:space="preserve"> garanțiile suplimentare exigibile, specificate în prezenta Normă.</w:t>
      </w:r>
    </w:p>
    <w:p w:rsidR="00572451" w:rsidRPr="00BB7C10" w:rsidRDefault="00572451" w:rsidP="0057245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66723D" w:rsidRPr="00BB7C10">
        <w:rPr>
          <w:rFonts w:ascii="Times New Roman" w:eastAsia="Arial Unicode MS" w:hAnsi="Times New Roman" w:cs="Times New Roman"/>
          <w:color w:val="000000" w:themeColor="text1"/>
          <w:sz w:val="28"/>
          <w:szCs w:val="28"/>
          <w:lang w:val="en-US" w:eastAsia="ru-RU"/>
        </w:rPr>
        <w:t>5</w:t>
      </w:r>
      <w:r w:rsidRPr="00BB7C10">
        <w:rPr>
          <w:rFonts w:ascii="Times New Roman" w:eastAsia="Arial Unicode MS" w:hAnsi="Times New Roman" w:cs="Times New Roman"/>
          <w:color w:val="000000" w:themeColor="text1"/>
          <w:sz w:val="28"/>
          <w:szCs w:val="28"/>
          <w:lang w:val="en-US" w:eastAsia="ru-RU"/>
        </w:rPr>
        <w:t>. Fără a aduce atingere garanțiilor suplimentare exigibile, stabilite în prezenta Normă</w:t>
      </w:r>
      <w:proofErr w:type="gramStart"/>
      <w:r w:rsidRPr="00BB7C10">
        <w:rPr>
          <w:rFonts w:ascii="Times New Roman" w:eastAsia="Arial Unicode MS" w:hAnsi="Times New Roman" w:cs="Times New Roman"/>
          <w:color w:val="000000" w:themeColor="text1"/>
          <w:sz w:val="28"/>
          <w:szCs w:val="28"/>
          <w:lang w:val="en-US" w:eastAsia="ru-RU"/>
        </w:rPr>
        <w:t>,  animalele</w:t>
      </w:r>
      <w:proofErr w:type="gramEnd"/>
      <w:r w:rsidRPr="00BB7C10">
        <w:rPr>
          <w:rFonts w:ascii="Times New Roman" w:eastAsia="Arial Unicode MS" w:hAnsi="Times New Roman" w:cs="Times New Roman"/>
          <w:color w:val="000000" w:themeColor="text1"/>
          <w:sz w:val="28"/>
          <w:szCs w:val="28"/>
          <w:lang w:val="en-US" w:eastAsia="ru-RU"/>
        </w:rPr>
        <w:t xml:space="preserve"> de reproducere și creștere trebuie să corespundă, în afară de acestea, următoarelor cerințe:</w:t>
      </w:r>
    </w:p>
    <w:p w:rsidR="00572451" w:rsidRPr="00BB7C10" w:rsidRDefault="00572451" w:rsidP="0057245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1)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fi fost achiziționate dintr-o exploatație și să nu fi venit în contact decât cu animale dintr-o exploatație în care următoarele boli să nu fi fost constatate clinic:</w:t>
      </w:r>
    </w:p>
    <w:p w:rsidR="004C67D7" w:rsidRPr="00BB7C10" w:rsidRDefault="00572451" w:rsidP="00052945">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052945" w:rsidRPr="00BB7C10">
        <w:rPr>
          <w:rFonts w:ascii="Times New Roman" w:eastAsia="Arial Unicode MS" w:hAnsi="Times New Roman" w:cs="Times New Roman"/>
          <w:color w:val="000000" w:themeColor="text1"/>
          <w:sz w:val="28"/>
          <w:szCs w:val="28"/>
          <w:lang w:val="en-US" w:eastAsia="ru-RU"/>
        </w:rPr>
        <w:t xml:space="preserve"> în cursul ultimelor șase luni -</w:t>
      </w:r>
      <w:r w:rsidRPr="00BB7C10">
        <w:rPr>
          <w:rFonts w:ascii="Times New Roman" w:eastAsia="Arial Unicode MS" w:hAnsi="Times New Roman" w:cs="Times New Roman"/>
          <w:color w:val="000000" w:themeColor="text1"/>
          <w:sz w:val="28"/>
          <w:szCs w:val="28"/>
          <w:lang w:val="en-US" w:eastAsia="ru-RU"/>
        </w:rPr>
        <w:t xml:space="preserve"> agalaxia contagioasă a oilor (Mycoplasma agalactiae) și agalaxia contagioasă a caprelor (Mycoplasma agalactiae, M. capricolum, M. mycoïdes</w:t>
      </w:r>
      <w:r w:rsidR="00052945" w:rsidRPr="00BB7C10">
        <w:rPr>
          <w:rFonts w:ascii="Times New Roman" w:eastAsia="Arial Unicode MS" w:hAnsi="Times New Roman" w:cs="Times New Roman"/>
          <w:color w:val="000000" w:themeColor="text1"/>
          <w:sz w:val="28"/>
          <w:szCs w:val="28"/>
          <w:lang w:val="en-US" w:eastAsia="ru-RU"/>
        </w:rPr>
        <w:t xml:space="preserve"> subsp. mycoïdes„large colony”); </w:t>
      </w:r>
      <w:r w:rsidRPr="00BB7C10">
        <w:rPr>
          <w:rFonts w:ascii="Times New Roman" w:eastAsia="Arial Unicode MS" w:hAnsi="Times New Roman" w:cs="Times New Roman"/>
          <w:color w:val="000000" w:themeColor="text1"/>
          <w:sz w:val="28"/>
          <w:szCs w:val="28"/>
          <w:lang w:val="en-US" w:eastAsia="ru-RU"/>
        </w:rPr>
        <w:t>în curs</w:t>
      </w:r>
      <w:r w:rsidR="00052945" w:rsidRPr="00BB7C10">
        <w:rPr>
          <w:rFonts w:ascii="Times New Roman" w:eastAsia="Arial Unicode MS" w:hAnsi="Times New Roman" w:cs="Times New Roman"/>
          <w:color w:val="000000" w:themeColor="text1"/>
          <w:sz w:val="28"/>
          <w:szCs w:val="28"/>
          <w:lang w:val="en-US" w:eastAsia="ru-RU"/>
        </w:rPr>
        <w:t xml:space="preserve">ul ultimelor douăsprezece luni - </w:t>
      </w:r>
      <w:r w:rsidRPr="00BB7C10">
        <w:rPr>
          <w:rFonts w:ascii="Times New Roman" w:eastAsia="Arial Unicode MS" w:hAnsi="Times New Roman" w:cs="Times New Roman"/>
          <w:color w:val="000000" w:themeColor="text1"/>
          <w:sz w:val="28"/>
          <w:szCs w:val="28"/>
          <w:lang w:val="en-US" w:eastAsia="ru-RU"/>
        </w:rPr>
        <w:t>aratuber</w:t>
      </w:r>
      <w:r w:rsidR="00052945" w:rsidRPr="00BB7C10">
        <w:rPr>
          <w:rFonts w:ascii="Times New Roman" w:eastAsia="Arial Unicode MS" w:hAnsi="Times New Roman" w:cs="Times New Roman"/>
          <w:color w:val="000000" w:themeColor="text1"/>
          <w:sz w:val="28"/>
          <w:szCs w:val="28"/>
          <w:lang w:val="en-US" w:eastAsia="ru-RU"/>
        </w:rPr>
        <w:t>culoza sau limfadenita cazeoasă; în cursul ultimilor trei ani -</w:t>
      </w:r>
      <w:r w:rsidRPr="00BB7C10">
        <w:rPr>
          <w:rFonts w:ascii="Times New Roman" w:eastAsia="Arial Unicode MS" w:hAnsi="Times New Roman" w:cs="Times New Roman"/>
          <w:color w:val="000000" w:themeColor="text1"/>
          <w:sz w:val="28"/>
          <w:szCs w:val="28"/>
          <w:lang w:val="en-US" w:eastAsia="ru-RU"/>
        </w:rPr>
        <w:t xml:space="preserve"> adenomatoza pulmonară, Maedi Visna sau artrita encefalita virală caprine cu reducerea acestei perioade pînă la 12 luni, în cazul în care animalele atinse de Maedi Visna sau de artrita encefalita virală caprină au fost sacrificate și în cazul în care animalele rămase au reacționat negativ la două teste recunoscute</w:t>
      </w:r>
      <w:r w:rsidR="004C67D7" w:rsidRPr="00BB7C10">
        <w:rPr>
          <w:rFonts w:ascii="Times New Roman" w:eastAsia="Arial Unicode MS" w:hAnsi="Times New Roman" w:cs="Times New Roman"/>
          <w:color w:val="000000" w:themeColor="text1"/>
          <w:sz w:val="28"/>
          <w:szCs w:val="28"/>
          <w:lang w:val="en-US" w:eastAsia="ru-RU"/>
        </w:rPr>
        <w:t>;</w:t>
      </w:r>
    </w:p>
    <w:p w:rsidR="00572451" w:rsidRPr="00E7078A" w:rsidRDefault="004C67D7" w:rsidP="004C67D7">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572451" w:rsidRPr="00BB7C10">
        <w:rPr>
          <w:rFonts w:ascii="Times New Roman" w:eastAsia="Arial Unicode MS" w:hAnsi="Times New Roman" w:cs="Times New Roman"/>
          <w:color w:val="000000" w:themeColor="text1"/>
          <w:sz w:val="28"/>
          <w:szCs w:val="28"/>
          <w:lang w:val="en-US" w:eastAsia="ru-RU"/>
        </w:rPr>
        <w:t xml:space="preserve"> sau fără a aduce atingere respectării cerințelor prevăzute pentru celelalte boli, oferă, pentru una sau mai multe din bolile menționate în prezentul punct, în cadrul unui program aprobat în conformitate cu garanțiile suplimentare exigibile, stabilite în prezenta Normă - garanții de sănătate echivalente p</w:t>
      </w:r>
      <w:r w:rsidRPr="00BB7C10">
        <w:rPr>
          <w:rFonts w:ascii="Times New Roman" w:eastAsia="Arial Unicode MS" w:hAnsi="Times New Roman" w:cs="Times New Roman"/>
          <w:color w:val="000000" w:themeColor="text1"/>
          <w:sz w:val="28"/>
          <w:szCs w:val="28"/>
          <w:lang w:val="en-US" w:eastAsia="ru-RU"/>
        </w:rPr>
        <w:t>entru boala sau bolile în cauză,</w:t>
      </w:r>
      <w:r w:rsidR="00572451" w:rsidRPr="00BB7C10">
        <w:rPr>
          <w:rFonts w:ascii="Times New Roman" w:eastAsia="Arial Unicode MS" w:hAnsi="Times New Roman" w:cs="Times New Roman"/>
          <w:color w:val="000000" w:themeColor="text1"/>
          <w:sz w:val="28"/>
          <w:szCs w:val="28"/>
          <w:lang w:val="en-US" w:eastAsia="ru-RU"/>
        </w:rPr>
        <w:t xml:space="preserve"> în care nici un fapt care să permită concluzia că nu au fost respectate cerințele </w:t>
      </w:r>
      <w:r w:rsidRPr="00BB7C10">
        <w:rPr>
          <w:rFonts w:ascii="Times New Roman" w:eastAsia="Arial Unicode MS" w:hAnsi="Times New Roman" w:cs="Times New Roman"/>
          <w:color w:val="000000" w:themeColor="text1"/>
          <w:sz w:val="28"/>
          <w:szCs w:val="28"/>
          <w:lang w:val="en-US" w:eastAsia="ru-RU"/>
        </w:rPr>
        <w:t>prezentului subpunct şi</w:t>
      </w:r>
      <w:r w:rsidR="00572451" w:rsidRPr="00BB7C10">
        <w:rPr>
          <w:rFonts w:ascii="Times New Roman" w:eastAsia="Arial Unicode MS" w:hAnsi="Times New Roman" w:cs="Times New Roman"/>
          <w:color w:val="000000" w:themeColor="text1"/>
          <w:sz w:val="28"/>
          <w:szCs w:val="28"/>
          <w:lang w:val="en-US" w:eastAsia="ru-RU"/>
        </w:rPr>
        <w:t xml:space="preserve"> să nu fi fost adus la cunoștința medicului veterinar oficial </w:t>
      </w:r>
      <w:r w:rsidRPr="00BB7C10">
        <w:rPr>
          <w:rFonts w:ascii="Times New Roman" w:eastAsia="Arial Unicode MS" w:hAnsi="Times New Roman" w:cs="Times New Roman"/>
          <w:color w:val="000000" w:themeColor="text1"/>
          <w:sz w:val="28"/>
          <w:szCs w:val="28"/>
          <w:lang w:val="en-US" w:eastAsia="ru-RU"/>
        </w:rPr>
        <w:t>abilitat</w:t>
      </w:r>
      <w:r w:rsidR="00572451" w:rsidRPr="00BB7C10">
        <w:rPr>
          <w:rFonts w:ascii="Times New Roman" w:eastAsia="Arial Unicode MS" w:hAnsi="Times New Roman" w:cs="Times New Roman"/>
          <w:color w:val="000000" w:themeColor="text1"/>
          <w:sz w:val="28"/>
          <w:szCs w:val="28"/>
          <w:lang w:val="en-US" w:eastAsia="ru-RU"/>
        </w:rPr>
        <w:t xml:space="preserve"> cu elibe</w:t>
      </w:r>
      <w:r w:rsidR="00E7078A">
        <w:rPr>
          <w:rFonts w:ascii="Times New Roman" w:eastAsia="Arial Unicode MS" w:hAnsi="Times New Roman" w:cs="Times New Roman"/>
          <w:color w:val="000000" w:themeColor="text1"/>
          <w:sz w:val="28"/>
          <w:szCs w:val="28"/>
          <w:lang w:val="en-US" w:eastAsia="ru-RU"/>
        </w:rPr>
        <w:t xml:space="preserve">rarea </w:t>
      </w:r>
      <w:r w:rsidR="00E7078A" w:rsidRPr="00E7078A">
        <w:rPr>
          <w:rFonts w:ascii="Times New Roman" w:eastAsia="Arial Unicode MS" w:hAnsi="Times New Roman" w:cs="Times New Roman"/>
          <w:color w:val="FF0000"/>
          <w:sz w:val="28"/>
          <w:szCs w:val="28"/>
          <w:lang w:val="en-US" w:eastAsia="ru-RU"/>
        </w:rPr>
        <w:t xml:space="preserve">certificatului sanitar veterinar - act permisiv fiind inclus în Nomenclatorul actelor permisive, anexa nr. </w:t>
      </w:r>
      <w:proofErr w:type="gramStart"/>
      <w:r w:rsidR="00E7078A" w:rsidRPr="00E7078A">
        <w:rPr>
          <w:rFonts w:ascii="Times New Roman" w:eastAsia="Arial Unicode MS" w:hAnsi="Times New Roman" w:cs="Times New Roman"/>
          <w:color w:val="FF0000"/>
          <w:sz w:val="28"/>
          <w:szCs w:val="28"/>
          <w:lang w:val="en-US" w:eastAsia="ru-RU"/>
        </w:rPr>
        <w:t>1 la Legea nr.</w:t>
      </w:r>
      <w:proofErr w:type="gramEnd"/>
      <w:r w:rsidR="00E7078A" w:rsidRPr="00E7078A">
        <w:rPr>
          <w:rFonts w:ascii="Times New Roman" w:eastAsia="Arial Unicode MS" w:hAnsi="Times New Roman" w:cs="Times New Roman"/>
          <w:color w:val="FF0000"/>
          <w:sz w:val="28"/>
          <w:szCs w:val="28"/>
          <w:lang w:val="en-US" w:eastAsia="ru-RU"/>
        </w:rPr>
        <w:t xml:space="preserve"> 160 din 22 iulie 2011 privind reglementarea prin autorizare </w:t>
      </w:r>
      <w:proofErr w:type="gramStart"/>
      <w:r w:rsidR="00E7078A" w:rsidRPr="00E7078A">
        <w:rPr>
          <w:rFonts w:ascii="Times New Roman" w:eastAsia="Arial Unicode MS" w:hAnsi="Times New Roman" w:cs="Times New Roman"/>
          <w:color w:val="FF0000"/>
          <w:sz w:val="28"/>
          <w:szCs w:val="28"/>
          <w:lang w:val="en-US" w:eastAsia="ru-RU"/>
        </w:rPr>
        <w:t>a</w:t>
      </w:r>
      <w:proofErr w:type="gramEnd"/>
      <w:r w:rsidR="00E7078A" w:rsidRPr="00E7078A">
        <w:rPr>
          <w:rFonts w:ascii="Times New Roman" w:eastAsia="Arial Unicode MS" w:hAnsi="Times New Roman" w:cs="Times New Roman"/>
          <w:color w:val="FF0000"/>
          <w:sz w:val="28"/>
          <w:szCs w:val="28"/>
          <w:lang w:val="en-US" w:eastAsia="ru-RU"/>
        </w:rPr>
        <w:t xml:space="preserve"> activităţii de întreprinzător</w:t>
      </w:r>
      <w:r w:rsidR="00572451" w:rsidRPr="00E7078A">
        <w:rPr>
          <w:rFonts w:ascii="Times New Roman" w:eastAsia="Arial Unicode MS" w:hAnsi="Times New Roman" w:cs="Times New Roman"/>
          <w:color w:val="FF0000"/>
          <w:sz w:val="28"/>
          <w:szCs w:val="28"/>
          <w:lang w:val="en-US" w:eastAsia="ru-RU"/>
        </w:rPr>
        <w:t>;</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r w:rsidR="00572451" w:rsidRPr="00BB7C10">
        <w:rPr>
          <w:rFonts w:ascii="Times New Roman" w:eastAsia="Arial Unicode MS" w:hAnsi="Times New Roman" w:cs="Times New Roman"/>
          <w:color w:val="000000" w:themeColor="text1"/>
          <w:sz w:val="28"/>
          <w:szCs w:val="28"/>
          <w:lang w:val="en-US" w:eastAsia="ru-RU"/>
        </w:rPr>
        <w:t>) al cărei proprietar a declarat că nu a avut cunoștință de un asemenea fapt și care, în afară de aceasta, a declarat în scris că animalul sau animalele des</w:t>
      </w:r>
      <w:r w:rsidRPr="00BB7C10">
        <w:rPr>
          <w:rFonts w:ascii="Times New Roman" w:eastAsia="Arial Unicode MS" w:hAnsi="Times New Roman" w:cs="Times New Roman"/>
          <w:color w:val="000000" w:themeColor="text1"/>
          <w:sz w:val="28"/>
          <w:szCs w:val="28"/>
          <w:lang w:val="en-US" w:eastAsia="ru-RU"/>
        </w:rPr>
        <w:t>tinate schimburilor comerciale</w:t>
      </w:r>
      <w:r w:rsidR="00572451" w:rsidRPr="00BB7C10">
        <w:rPr>
          <w:rFonts w:ascii="Times New Roman" w:eastAsia="Arial Unicode MS" w:hAnsi="Times New Roman" w:cs="Times New Roman"/>
          <w:color w:val="000000" w:themeColor="text1"/>
          <w:sz w:val="28"/>
          <w:szCs w:val="28"/>
          <w:lang w:val="en-US" w:eastAsia="ru-RU"/>
        </w:rPr>
        <w:t xml:space="preserve"> corespund criteriilor prevăzute la </w:t>
      </w:r>
      <w:r w:rsidR="00E7078A">
        <w:rPr>
          <w:rFonts w:ascii="Times New Roman" w:eastAsia="Arial Unicode MS" w:hAnsi="Times New Roman" w:cs="Times New Roman"/>
          <w:color w:val="000000" w:themeColor="text1"/>
          <w:sz w:val="28"/>
          <w:szCs w:val="28"/>
          <w:lang w:val="en-US" w:eastAsia="ru-RU"/>
        </w:rPr>
        <w:t>prez</w:t>
      </w:r>
      <w:r w:rsidRPr="00BB7C10">
        <w:rPr>
          <w:rFonts w:ascii="Times New Roman" w:eastAsia="Arial Unicode MS" w:hAnsi="Times New Roman" w:cs="Times New Roman"/>
          <w:color w:val="000000" w:themeColor="text1"/>
          <w:sz w:val="28"/>
          <w:szCs w:val="28"/>
          <w:lang w:val="en-US" w:eastAsia="ru-RU"/>
        </w:rPr>
        <w:t>entul sunpunct</w:t>
      </w:r>
      <w:r w:rsidR="00572451" w:rsidRPr="00BB7C10">
        <w:rPr>
          <w:rFonts w:ascii="Times New Roman" w:eastAsia="Arial Unicode MS" w:hAnsi="Times New Roman" w:cs="Times New Roman"/>
          <w:color w:val="000000" w:themeColor="text1"/>
          <w:sz w:val="28"/>
          <w:szCs w:val="28"/>
          <w:lang w:val="en-US" w:eastAsia="ru-RU"/>
        </w:rPr>
        <w:t>;</w:t>
      </w:r>
    </w:p>
    <w:p w:rsidR="00572451" w:rsidRPr="00BB7C10" w:rsidRDefault="00572451" w:rsidP="004C67D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Pr="00BB7C10">
        <w:rPr>
          <w:rFonts w:ascii="Times New Roman" w:eastAsia="Arial Unicode MS" w:hAnsi="Times New Roman" w:cs="Times New Roman"/>
          <w:color w:val="000000" w:themeColor="text1"/>
          <w:sz w:val="28"/>
          <w:szCs w:val="28"/>
          <w:lang w:val="en-US" w:eastAsia="ru-RU"/>
        </w:rPr>
        <w:t>în</w:t>
      </w:r>
      <w:proofErr w:type="gramEnd"/>
      <w:r w:rsidRPr="00BB7C10">
        <w:rPr>
          <w:rFonts w:ascii="Times New Roman" w:eastAsia="Arial Unicode MS" w:hAnsi="Times New Roman" w:cs="Times New Roman"/>
          <w:color w:val="000000" w:themeColor="text1"/>
          <w:sz w:val="28"/>
          <w:szCs w:val="28"/>
          <w:lang w:val="en-US" w:eastAsia="ru-RU"/>
        </w:rPr>
        <w:t xml:space="preserve"> ceea ce privește epididimita ovină contagioasă (B. ovis), berbecii necastrați de reproducere și de crescătorie trebuie:</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a)</w:t>
      </w:r>
      <w:r w:rsidR="00572451" w:rsidRPr="00BB7C10">
        <w:rPr>
          <w:rFonts w:ascii="Times New Roman" w:eastAsia="Arial Unicode MS" w:hAnsi="Times New Roman" w:cs="Times New Roman"/>
          <w:color w:val="000000" w:themeColor="text1"/>
          <w:sz w:val="28"/>
          <w:szCs w:val="28"/>
          <w:lang w:val="en-US" w:eastAsia="ru-RU"/>
        </w:rPr>
        <w:t xml:space="preserve"> </w:t>
      </w:r>
      <w:proofErr w:type="gramStart"/>
      <w:r w:rsidR="00572451" w:rsidRPr="00BB7C10">
        <w:rPr>
          <w:rFonts w:ascii="Times New Roman" w:eastAsia="Arial Unicode MS" w:hAnsi="Times New Roman" w:cs="Times New Roman"/>
          <w:color w:val="000000" w:themeColor="text1"/>
          <w:sz w:val="28"/>
          <w:szCs w:val="28"/>
          <w:lang w:val="en-US" w:eastAsia="ru-RU"/>
        </w:rPr>
        <w:t>să</w:t>
      </w:r>
      <w:proofErr w:type="gramEnd"/>
      <w:r w:rsidR="00572451" w:rsidRPr="00BB7C10">
        <w:rPr>
          <w:rFonts w:ascii="Times New Roman" w:eastAsia="Arial Unicode MS" w:hAnsi="Times New Roman" w:cs="Times New Roman"/>
          <w:color w:val="000000" w:themeColor="text1"/>
          <w:sz w:val="28"/>
          <w:szCs w:val="28"/>
          <w:lang w:val="en-US" w:eastAsia="ru-RU"/>
        </w:rPr>
        <w:t xml:space="preserve"> provină dintr-o exploatație în care nu s-a constatat nici un caz de epididimită ovină contagioasă (B. ovis) în cursul ultimelor douăsprezece luni,</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572451" w:rsidRPr="00BB7C10">
        <w:rPr>
          <w:rFonts w:ascii="Times New Roman" w:eastAsia="Arial Unicode MS" w:hAnsi="Times New Roman" w:cs="Times New Roman"/>
          <w:color w:val="000000" w:themeColor="text1"/>
          <w:sz w:val="28"/>
          <w:szCs w:val="28"/>
          <w:lang w:val="en-US" w:eastAsia="ru-RU"/>
        </w:rPr>
        <w:t xml:space="preserve"> </w:t>
      </w:r>
      <w:proofErr w:type="gramStart"/>
      <w:r w:rsidR="00572451" w:rsidRPr="00BB7C10">
        <w:rPr>
          <w:rFonts w:ascii="Times New Roman" w:eastAsia="Arial Unicode MS" w:hAnsi="Times New Roman" w:cs="Times New Roman"/>
          <w:color w:val="000000" w:themeColor="text1"/>
          <w:sz w:val="28"/>
          <w:szCs w:val="28"/>
          <w:lang w:val="en-US" w:eastAsia="ru-RU"/>
        </w:rPr>
        <w:t>să</w:t>
      </w:r>
      <w:proofErr w:type="gramEnd"/>
      <w:r w:rsidR="00572451" w:rsidRPr="00BB7C10">
        <w:rPr>
          <w:rFonts w:ascii="Times New Roman" w:eastAsia="Arial Unicode MS" w:hAnsi="Times New Roman" w:cs="Times New Roman"/>
          <w:color w:val="000000" w:themeColor="text1"/>
          <w:sz w:val="28"/>
          <w:szCs w:val="28"/>
          <w:lang w:val="en-US" w:eastAsia="ru-RU"/>
        </w:rPr>
        <w:t xml:space="preserve"> fi fost ținuți în permanență în această exploatație timp de șaizeci de zile înainte de expediere,</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572451" w:rsidRPr="00BB7C10">
        <w:rPr>
          <w:rFonts w:ascii="Times New Roman" w:eastAsia="Arial Unicode MS" w:hAnsi="Times New Roman" w:cs="Times New Roman"/>
          <w:color w:val="000000" w:themeColor="text1"/>
          <w:sz w:val="28"/>
          <w:szCs w:val="28"/>
          <w:lang w:val="en-US" w:eastAsia="ru-RU"/>
        </w:rPr>
        <w:t xml:space="preserve"> </w:t>
      </w:r>
      <w:proofErr w:type="gramStart"/>
      <w:r w:rsidR="00572451" w:rsidRPr="00BB7C10">
        <w:rPr>
          <w:rFonts w:ascii="Times New Roman" w:eastAsia="Arial Unicode MS" w:hAnsi="Times New Roman" w:cs="Times New Roman"/>
          <w:color w:val="000000" w:themeColor="text1"/>
          <w:sz w:val="28"/>
          <w:szCs w:val="28"/>
          <w:lang w:val="en-US" w:eastAsia="ru-RU"/>
        </w:rPr>
        <w:t>să</w:t>
      </w:r>
      <w:proofErr w:type="gramEnd"/>
      <w:r w:rsidR="00572451" w:rsidRPr="00BB7C10">
        <w:rPr>
          <w:rFonts w:ascii="Times New Roman" w:eastAsia="Arial Unicode MS" w:hAnsi="Times New Roman" w:cs="Times New Roman"/>
          <w:color w:val="000000" w:themeColor="text1"/>
          <w:sz w:val="28"/>
          <w:szCs w:val="28"/>
          <w:lang w:val="en-US" w:eastAsia="ru-RU"/>
        </w:rPr>
        <w:t xml:space="preserve"> fi fost, în cursul celor treizeci de zile înainte de expediere, supuși, cu un rezultat negativ, unui test serologic efectuat în conformitate</w:t>
      </w:r>
      <w:r w:rsidRPr="00BB7C10">
        <w:rPr>
          <w:rFonts w:ascii="Times New Roman" w:eastAsia="Arial Unicode MS" w:hAnsi="Times New Roman" w:cs="Times New Roman"/>
          <w:color w:val="000000" w:themeColor="text1"/>
          <w:sz w:val="28"/>
          <w:szCs w:val="28"/>
          <w:lang w:val="en-US" w:eastAsia="ru-RU"/>
        </w:rPr>
        <w:t xml:space="preserve"> cu prevederile prezentei Norme</w:t>
      </w:r>
      <w:r w:rsidR="00572451" w:rsidRPr="00BB7C10">
        <w:rPr>
          <w:rFonts w:ascii="Times New Roman" w:eastAsia="Arial Unicode MS" w:hAnsi="Times New Roman" w:cs="Times New Roman"/>
          <w:color w:val="000000" w:themeColor="text1"/>
          <w:sz w:val="28"/>
          <w:szCs w:val="28"/>
          <w:lang w:val="en-US" w:eastAsia="ru-RU"/>
        </w:rPr>
        <w:t xml:space="preserve"> sau să</w:t>
      </w:r>
      <w:r w:rsidRPr="00BB7C10">
        <w:rPr>
          <w:rFonts w:ascii="Times New Roman" w:eastAsia="Arial Unicode MS" w:hAnsi="Times New Roman" w:cs="Times New Roman"/>
          <w:color w:val="000000" w:themeColor="text1"/>
          <w:sz w:val="28"/>
          <w:szCs w:val="28"/>
          <w:lang w:val="en-US" w:eastAsia="ru-RU"/>
        </w:rPr>
        <w:t xml:space="preserve"> corespundă garanțiilor</w:t>
      </w:r>
      <w:r w:rsidR="00572451" w:rsidRPr="00BB7C10">
        <w:rPr>
          <w:rFonts w:ascii="Times New Roman" w:eastAsia="Arial Unicode MS" w:hAnsi="Times New Roman" w:cs="Times New Roman"/>
          <w:color w:val="000000" w:themeColor="text1"/>
          <w:sz w:val="28"/>
          <w:szCs w:val="28"/>
          <w:lang w:val="en-US" w:eastAsia="ru-RU"/>
        </w:rPr>
        <w:t xml:space="preserve"> de sănătate </w:t>
      </w:r>
      <w:r w:rsidR="0096365B" w:rsidRPr="00BB7C10">
        <w:rPr>
          <w:rFonts w:ascii="Times New Roman" w:eastAsia="Arial Unicode MS" w:hAnsi="Times New Roman" w:cs="Times New Roman"/>
          <w:color w:val="000000" w:themeColor="text1"/>
          <w:sz w:val="28"/>
          <w:szCs w:val="28"/>
          <w:lang w:val="en-US" w:eastAsia="ru-RU"/>
        </w:rPr>
        <w:t xml:space="preserve">recunoscute ca </w:t>
      </w:r>
      <w:r w:rsidR="00572451" w:rsidRPr="00BB7C10">
        <w:rPr>
          <w:rFonts w:ascii="Times New Roman" w:eastAsia="Arial Unicode MS" w:hAnsi="Times New Roman" w:cs="Times New Roman"/>
          <w:color w:val="000000" w:themeColor="text1"/>
          <w:sz w:val="28"/>
          <w:szCs w:val="28"/>
          <w:lang w:val="en-US" w:eastAsia="ru-RU"/>
        </w:rPr>
        <w:t>echivalente;</w:t>
      </w:r>
    </w:p>
    <w:p w:rsidR="00572451" w:rsidRPr="00BB7C10" w:rsidRDefault="00572451" w:rsidP="0096365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3)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se menționeze respectarea acestor cerințe pe un </w:t>
      </w:r>
      <w:r w:rsidR="00BC376B" w:rsidRPr="00BB7C10">
        <w:rPr>
          <w:rFonts w:ascii="Times New Roman" w:eastAsia="Arial Unicode MS" w:hAnsi="Times New Roman" w:cs="Times New Roman"/>
          <w:color w:val="000000" w:themeColor="text1"/>
          <w:sz w:val="28"/>
          <w:szCs w:val="28"/>
          <w:lang w:val="en-US" w:eastAsia="ru-RU"/>
        </w:rPr>
        <w:t xml:space="preserve">certificat </w:t>
      </w:r>
      <w:r w:rsidR="00C95147" w:rsidRPr="00BB7C10">
        <w:rPr>
          <w:rFonts w:ascii="Times New Roman" w:eastAsia="Arial Unicode MS" w:hAnsi="Times New Roman" w:cs="Times New Roman"/>
          <w:color w:val="000000" w:themeColor="text1"/>
          <w:sz w:val="28"/>
          <w:szCs w:val="28"/>
          <w:lang w:val="en-US" w:eastAsia="ru-RU"/>
        </w:rPr>
        <w:t xml:space="preserve">sanitar </w:t>
      </w:r>
      <w:r w:rsidR="00E7078A" w:rsidRPr="00E7078A">
        <w:rPr>
          <w:rFonts w:ascii="Times New Roman" w:eastAsia="Arial Unicode MS" w:hAnsi="Times New Roman" w:cs="Times New Roman"/>
          <w:color w:val="FF0000"/>
          <w:sz w:val="28"/>
          <w:szCs w:val="28"/>
          <w:lang w:val="en-US" w:eastAsia="ru-RU"/>
        </w:rPr>
        <w:t xml:space="preserve">veterinar – act permisiv fiind inclus în Nomenclatorul actelor permisive, anexa nr. </w:t>
      </w:r>
      <w:proofErr w:type="gramStart"/>
      <w:r w:rsidR="00E7078A" w:rsidRPr="00E7078A">
        <w:rPr>
          <w:rFonts w:ascii="Times New Roman" w:eastAsia="Arial Unicode MS" w:hAnsi="Times New Roman" w:cs="Times New Roman"/>
          <w:color w:val="FF0000"/>
          <w:sz w:val="28"/>
          <w:szCs w:val="28"/>
          <w:lang w:val="en-US" w:eastAsia="ru-RU"/>
        </w:rPr>
        <w:t>1 la Legea nr.</w:t>
      </w:r>
      <w:proofErr w:type="gramEnd"/>
      <w:r w:rsidR="00E7078A" w:rsidRPr="00E7078A">
        <w:rPr>
          <w:rFonts w:ascii="Times New Roman" w:eastAsia="Arial Unicode MS" w:hAnsi="Times New Roman" w:cs="Times New Roman"/>
          <w:color w:val="FF0000"/>
          <w:sz w:val="28"/>
          <w:szCs w:val="28"/>
          <w:lang w:val="en-US" w:eastAsia="ru-RU"/>
        </w:rPr>
        <w:t xml:space="preserve"> 160 din 22 iulie 2011 privind reglementarea prin autorizare </w:t>
      </w:r>
      <w:proofErr w:type="gramStart"/>
      <w:r w:rsidR="00E7078A" w:rsidRPr="00E7078A">
        <w:rPr>
          <w:rFonts w:ascii="Times New Roman" w:eastAsia="Arial Unicode MS" w:hAnsi="Times New Roman" w:cs="Times New Roman"/>
          <w:color w:val="FF0000"/>
          <w:sz w:val="28"/>
          <w:szCs w:val="28"/>
          <w:lang w:val="en-US" w:eastAsia="ru-RU"/>
        </w:rPr>
        <w:t>a</w:t>
      </w:r>
      <w:proofErr w:type="gramEnd"/>
      <w:r w:rsidR="00E7078A" w:rsidRPr="00E7078A">
        <w:rPr>
          <w:rFonts w:ascii="Times New Roman" w:eastAsia="Arial Unicode MS" w:hAnsi="Times New Roman" w:cs="Times New Roman"/>
          <w:color w:val="FF0000"/>
          <w:sz w:val="28"/>
          <w:szCs w:val="28"/>
          <w:lang w:val="en-US" w:eastAsia="ru-RU"/>
        </w:rPr>
        <w:t xml:space="preserve"> activităţii de întreprinzător</w:t>
      </w:r>
      <w:r w:rsidR="00C95147" w:rsidRPr="00E7078A">
        <w:rPr>
          <w:rFonts w:ascii="Times New Roman" w:eastAsia="Arial Unicode MS" w:hAnsi="Times New Roman" w:cs="Times New Roman"/>
          <w:color w:val="FF0000"/>
          <w:sz w:val="28"/>
          <w:szCs w:val="28"/>
          <w:lang w:val="en-US" w:eastAsia="ru-RU"/>
        </w:rPr>
        <w:t>,</w:t>
      </w:r>
      <w:r w:rsidRPr="00BB7C10">
        <w:rPr>
          <w:rFonts w:ascii="Times New Roman" w:eastAsia="Arial Unicode MS" w:hAnsi="Times New Roman" w:cs="Times New Roman"/>
          <w:color w:val="000000" w:themeColor="text1"/>
          <w:sz w:val="28"/>
          <w:szCs w:val="28"/>
          <w:lang w:val="en-US" w:eastAsia="ru-RU"/>
        </w:rPr>
        <w:t xml:space="preserve"> în conformitate cu modelul </w:t>
      </w:r>
      <w:r w:rsidR="0096365B" w:rsidRPr="00BB7C10">
        <w:rPr>
          <w:rFonts w:ascii="Times New Roman" w:eastAsia="Arial Unicode MS" w:hAnsi="Times New Roman" w:cs="Times New Roman"/>
          <w:color w:val="000000" w:themeColor="text1"/>
          <w:sz w:val="28"/>
          <w:szCs w:val="28"/>
          <w:lang w:val="en-US" w:eastAsia="ru-RU"/>
        </w:rPr>
        <w:t xml:space="preserve">respectiv, </w:t>
      </w:r>
      <w:r w:rsidR="00C95147" w:rsidRPr="00BB7C10">
        <w:rPr>
          <w:rFonts w:ascii="Times New Roman" w:eastAsia="Arial Unicode MS" w:hAnsi="Times New Roman" w:cs="Times New Roman"/>
          <w:color w:val="000000" w:themeColor="text1"/>
          <w:sz w:val="28"/>
          <w:szCs w:val="28"/>
          <w:lang w:val="en-US" w:eastAsia="ru-RU"/>
        </w:rPr>
        <w:t>stabilit</w:t>
      </w:r>
      <w:r w:rsidR="00164F5D" w:rsidRPr="00BB7C10">
        <w:rPr>
          <w:rFonts w:ascii="Times New Roman" w:eastAsia="Arial Unicode MS" w:hAnsi="Times New Roman" w:cs="Times New Roman"/>
          <w:color w:val="000000" w:themeColor="text1"/>
          <w:sz w:val="28"/>
          <w:szCs w:val="28"/>
          <w:lang w:val="en-US" w:eastAsia="ru-RU"/>
        </w:rPr>
        <w:t xml:space="preserve"> în prezenta Normă.</w:t>
      </w:r>
    </w:p>
    <w:p w:rsidR="00164F5D" w:rsidRPr="00BB7C10" w:rsidRDefault="00164F5D"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C95147" w:rsidRPr="00BB7C10" w:rsidRDefault="00C95147"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Capitolul III</w:t>
      </w:r>
    </w:p>
    <w:p w:rsidR="00C95147" w:rsidRPr="00BB7C10" w:rsidRDefault="00C95147" w:rsidP="00C95147">
      <w:pPr>
        <w:spacing w:after="0" w:line="240" w:lineRule="auto"/>
        <w:ind w:left="1646"/>
        <w:contextualSpacing/>
        <w:jc w:val="center"/>
        <w:rPr>
          <w:rFonts w:ascii="Times New Roman" w:eastAsia="Arial Unicode MS" w:hAnsi="Times New Roman" w:cs="Times New Roman"/>
          <w:b/>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G</w:t>
      </w:r>
      <w:r w:rsidR="005D13A8">
        <w:rPr>
          <w:rFonts w:ascii="Times New Roman" w:eastAsia="Times New Roman" w:hAnsi="Times New Roman" w:cs="Times New Roman"/>
          <w:b/>
          <w:bCs/>
          <w:color w:val="000000" w:themeColor="text1"/>
          <w:sz w:val="28"/>
          <w:szCs w:val="28"/>
          <w:lang w:val="en-US" w:eastAsia="ru-RU"/>
        </w:rPr>
        <w:t>a</w:t>
      </w:r>
      <w:r w:rsidRPr="00BB7C10">
        <w:rPr>
          <w:rFonts w:ascii="Times New Roman" w:eastAsia="Arial Unicode MS" w:hAnsi="Times New Roman" w:cs="Times New Roman"/>
          <w:b/>
          <w:color w:val="000000" w:themeColor="text1"/>
          <w:sz w:val="28"/>
          <w:szCs w:val="28"/>
          <w:lang w:val="en-US" w:eastAsia="ru-RU"/>
        </w:rPr>
        <w:t>ranții suplimentare exigibile</w:t>
      </w:r>
    </w:p>
    <w:p w:rsidR="00AE0965" w:rsidRPr="00BB7C10" w:rsidRDefault="00AE0965"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1</w:t>
      </w:r>
    </w:p>
    <w:p w:rsidR="00AE0965" w:rsidRPr="00BB7C10" w:rsidRDefault="00AE0965"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 xml:space="preserve">Programe naţionale </w:t>
      </w:r>
      <w:r w:rsidR="000E0941" w:rsidRPr="00BB7C10">
        <w:rPr>
          <w:rFonts w:ascii="Times New Roman" w:eastAsia="Times New Roman" w:hAnsi="Times New Roman" w:cs="Times New Roman"/>
          <w:b/>
          <w:bCs/>
          <w:color w:val="000000" w:themeColor="text1"/>
          <w:sz w:val="28"/>
          <w:szCs w:val="28"/>
          <w:lang w:val="en-US" w:eastAsia="ru-RU"/>
        </w:rPr>
        <w:t xml:space="preserve">de supraveghere </w:t>
      </w:r>
      <w:r w:rsidRPr="00BB7C10">
        <w:rPr>
          <w:rFonts w:ascii="Times New Roman" w:eastAsia="Times New Roman" w:hAnsi="Times New Roman" w:cs="Times New Roman"/>
          <w:b/>
          <w:bCs/>
          <w:color w:val="000000" w:themeColor="text1"/>
          <w:sz w:val="28"/>
          <w:szCs w:val="28"/>
          <w:lang w:val="en-US" w:eastAsia="ru-RU"/>
        </w:rPr>
        <w:t xml:space="preserve">pentru anumite boli </w:t>
      </w:r>
    </w:p>
    <w:p w:rsidR="00C95147" w:rsidRPr="00BB7C10" w:rsidRDefault="00C9514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0B74ED" w:rsidRPr="00BB7C10" w:rsidRDefault="0066723D"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16</w:t>
      </w:r>
      <w:r w:rsidR="00C95147" w:rsidRPr="00BB7C10">
        <w:rPr>
          <w:rFonts w:ascii="Times New Roman" w:eastAsia="Arial Unicode MS" w:hAnsi="Times New Roman" w:cs="Times New Roman"/>
          <w:color w:val="000000" w:themeColor="text1"/>
          <w:sz w:val="28"/>
          <w:szCs w:val="28"/>
          <w:lang w:val="en-US" w:eastAsia="ru-RU"/>
        </w:rPr>
        <w:t xml:space="preserve">. </w:t>
      </w:r>
      <w:r w:rsidR="00235D12" w:rsidRPr="00BB7C10">
        <w:rPr>
          <w:rFonts w:ascii="Times New Roman" w:eastAsia="Arial Unicode MS" w:hAnsi="Times New Roman" w:cs="Times New Roman"/>
          <w:color w:val="000000" w:themeColor="text1"/>
          <w:sz w:val="28"/>
          <w:szCs w:val="28"/>
          <w:lang w:val="en-US" w:eastAsia="ru-RU"/>
        </w:rPr>
        <w:t>Ţar</w:t>
      </w:r>
      <w:r w:rsidR="000B74ED" w:rsidRPr="00BB7C10">
        <w:rPr>
          <w:rFonts w:ascii="Times New Roman" w:eastAsia="Arial Unicode MS" w:hAnsi="Times New Roman" w:cs="Times New Roman"/>
          <w:color w:val="000000" w:themeColor="text1"/>
          <w:sz w:val="28"/>
          <w:szCs w:val="28"/>
          <w:lang w:val="en-US" w:eastAsia="ru-RU"/>
        </w:rPr>
        <w:t xml:space="preserve">a </w:t>
      </w:r>
      <w:r w:rsidR="00C95147" w:rsidRPr="00BB7C10">
        <w:rPr>
          <w:rFonts w:ascii="Times New Roman" w:eastAsia="Arial Unicode MS" w:hAnsi="Times New Roman" w:cs="Times New Roman"/>
          <w:color w:val="000000" w:themeColor="text1"/>
          <w:sz w:val="28"/>
          <w:szCs w:val="28"/>
          <w:lang w:val="en-US" w:eastAsia="ru-RU"/>
        </w:rPr>
        <w:t xml:space="preserve">care dispune, pe întreg teritoriul său sau pe o parte </w:t>
      </w:r>
      <w:proofErr w:type="gramStart"/>
      <w:r w:rsidR="00C95147" w:rsidRPr="00BB7C10">
        <w:rPr>
          <w:rFonts w:ascii="Times New Roman" w:eastAsia="Arial Unicode MS" w:hAnsi="Times New Roman" w:cs="Times New Roman"/>
          <w:color w:val="000000" w:themeColor="text1"/>
          <w:sz w:val="28"/>
          <w:szCs w:val="28"/>
          <w:lang w:val="en-US" w:eastAsia="ru-RU"/>
        </w:rPr>
        <w:t>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acestuia, de un program național, obligatoriu sau opțional, de combatere sau de un program național de supraveghere</w:t>
      </w:r>
      <w:r w:rsidR="000B74ED" w:rsidRPr="00BB7C10">
        <w:rPr>
          <w:rFonts w:ascii="Times New Roman" w:eastAsia="Arial Unicode MS" w:hAnsi="Times New Roman" w:cs="Times New Roman"/>
          <w:color w:val="000000" w:themeColor="text1"/>
          <w:sz w:val="28"/>
          <w:szCs w:val="28"/>
          <w:lang w:val="en-US" w:eastAsia="ru-RU"/>
        </w:rPr>
        <w:t>:</w:t>
      </w:r>
    </w:p>
    <w:p w:rsidR="000B74ED" w:rsidRPr="00BB7C10" w:rsidRDefault="000B74ED" w:rsidP="000B74ED">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pentru</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una din </w:t>
      </w:r>
      <w:r w:rsidRPr="00BB7C10">
        <w:rPr>
          <w:rFonts w:ascii="Times New Roman" w:eastAsia="Arial Unicode MS" w:hAnsi="Times New Roman" w:cs="Times New Roman"/>
          <w:color w:val="000000" w:themeColor="text1"/>
          <w:sz w:val="28"/>
          <w:szCs w:val="28"/>
          <w:lang w:val="en-US" w:eastAsia="ru-RU"/>
        </w:rPr>
        <w:t xml:space="preserve">următoarele boli: </w:t>
      </w:r>
      <w:r w:rsidR="00C95147" w:rsidRPr="00BB7C10">
        <w:rPr>
          <w:rFonts w:ascii="Times New Roman" w:eastAsia="Arial Unicode MS" w:hAnsi="Times New Roman" w:cs="Times New Roman"/>
          <w:color w:val="000000" w:themeColor="text1"/>
          <w:sz w:val="28"/>
          <w:szCs w:val="28"/>
          <w:lang w:val="en-US" w:eastAsia="ru-RU"/>
        </w:rPr>
        <w:t xml:space="preserve"> </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 Febră aftoasă;</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 Bruceloză (B. melitensis);</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 Epididimită ovină contagioasă (B. ovis);</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 Antrax;</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 Rabie;</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f) </w:t>
      </w:r>
      <w:r w:rsidR="000B74ED" w:rsidRPr="00BB7C10">
        <w:rPr>
          <w:rFonts w:ascii="Times New Roman" w:eastAsia="Arial Unicode MS" w:hAnsi="Times New Roman" w:cs="Times New Roman"/>
          <w:color w:val="000000" w:themeColor="text1"/>
          <w:sz w:val="28"/>
          <w:szCs w:val="28"/>
          <w:lang w:val="en-US" w:eastAsia="ru-RU"/>
        </w:rPr>
        <w:t>Agalaxie contagioasă</w:t>
      </w:r>
      <w:r w:rsidRPr="00BB7C10">
        <w:rPr>
          <w:rFonts w:ascii="Times New Roman" w:eastAsia="Arial Unicode MS" w:hAnsi="Times New Roman" w:cs="Times New Roman"/>
          <w:color w:val="000000" w:themeColor="text1"/>
          <w:sz w:val="28"/>
          <w:szCs w:val="28"/>
          <w:lang w:val="en-US" w:eastAsia="ru-RU"/>
        </w:rPr>
        <w:t>;</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g) </w:t>
      </w:r>
      <w:r w:rsidR="000B74ED" w:rsidRPr="00BB7C10">
        <w:rPr>
          <w:rFonts w:ascii="Times New Roman" w:eastAsia="Arial Unicode MS" w:hAnsi="Times New Roman" w:cs="Times New Roman"/>
          <w:color w:val="000000" w:themeColor="text1"/>
          <w:sz w:val="28"/>
          <w:szCs w:val="28"/>
          <w:lang w:val="en-US" w:eastAsia="ru-RU"/>
        </w:rPr>
        <w:t>Paratuberculoză</w:t>
      </w:r>
      <w:r w:rsidRPr="00BB7C10">
        <w:rPr>
          <w:rFonts w:ascii="Times New Roman" w:eastAsia="Arial Unicode MS" w:hAnsi="Times New Roman" w:cs="Times New Roman"/>
          <w:color w:val="000000" w:themeColor="text1"/>
          <w:sz w:val="28"/>
          <w:szCs w:val="28"/>
          <w:lang w:val="en-US" w:eastAsia="ru-RU"/>
        </w:rPr>
        <w:t>;</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h) </w:t>
      </w:r>
      <w:r w:rsidR="000B74ED" w:rsidRPr="00BB7C10">
        <w:rPr>
          <w:rFonts w:ascii="Times New Roman" w:eastAsia="Arial Unicode MS" w:hAnsi="Times New Roman" w:cs="Times New Roman"/>
          <w:color w:val="000000" w:themeColor="text1"/>
          <w:sz w:val="28"/>
          <w:szCs w:val="28"/>
          <w:lang w:val="en-US" w:eastAsia="ru-RU"/>
        </w:rPr>
        <w:t>Limfadenită cazeoasă</w:t>
      </w:r>
      <w:r w:rsidRPr="00BB7C10">
        <w:rPr>
          <w:rFonts w:ascii="Times New Roman" w:eastAsia="Arial Unicode MS" w:hAnsi="Times New Roman" w:cs="Times New Roman"/>
          <w:color w:val="000000" w:themeColor="text1"/>
          <w:sz w:val="28"/>
          <w:szCs w:val="28"/>
          <w:lang w:val="en-US" w:eastAsia="ru-RU"/>
        </w:rPr>
        <w:t>;</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i)</w:t>
      </w:r>
      <w:r w:rsidR="000B74ED" w:rsidRPr="00BB7C10">
        <w:rPr>
          <w:rFonts w:ascii="Times New Roman" w:eastAsia="Arial Unicode MS" w:hAnsi="Times New Roman" w:cs="Times New Roman"/>
          <w:color w:val="000000" w:themeColor="text1"/>
          <w:sz w:val="28"/>
          <w:szCs w:val="28"/>
          <w:lang w:val="en-US" w:eastAsia="ru-RU"/>
        </w:rPr>
        <w:t xml:space="preserve"> Adenomatoză pulmonară</w:t>
      </w:r>
      <w:r w:rsidRPr="00BB7C10">
        <w:rPr>
          <w:rFonts w:ascii="Times New Roman" w:eastAsia="Arial Unicode MS" w:hAnsi="Times New Roman" w:cs="Times New Roman"/>
          <w:color w:val="000000" w:themeColor="text1"/>
          <w:sz w:val="28"/>
          <w:szCs w:val="28"/>
          <w:lang w:val="en-US" w:eastAsia="ru-RU"/>
        </w:rPr>
        <w:t>;</w:t>
      </w:r>
    </w:p>
    <w:p w:rsidR="007434B7"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j) Maedi Visna;</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k) </w:t>
      </w:r>
      <w:r w:rsidR="000B74ED" w:rsidRPr="00BB7C10">
        <w:rPr>
          <w:rFonts w:ascii="Times New Roman" w:eastAsia="Arial Unicode MS" w:hAnsi="Times New Roman" w:cs="Times New Roman"/>
          <w:color w:val="000000" w:themeColor="text1"/>
          <w:sz w:val="28"/>
          <w:szCs w:val="28"/>
          <w:lang w:val="en-US" w:eastAsia="ru-RU"/>
        </w:rPr>
        <w:t xml:space="preserve">Artrita encefalită virală </w:t>
      </w:r>
      <w:r w:rsidRPr="00BB7C10">
        <w:rPr>
          <w:rFonts w:ascii="Times New Roman" w:eastAsia="Arial Unicode MS" w:hAnsi="Times New Roman" w:cs="Times New Roman"/>
          <w:color w:val="000000" w:themeColor="text1"/>
          <w:sz w:val="28"/>
          <w:szCs w:val="28"/>
          <w:lang w:val="en-US" w:eastAsia="ru-RU"/>
        </w:rPr>
        <w:t>caprine;</w:t>
      </w:r>
    </w:p>
    <w:p w:rsidR="00C95147" w:rsidRPr="00BB7C10" w:rsidRDefault="007434B7" w:rsidP="007434B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00C95147" w:rsidRPr="00BB7C10">
        <w:rPr>
          <w:rFonts w:ascii="Times New Roman" w:eastAsia="Arial Unicode MS" w:hAnsi="Times New Roman" w:cs="Times New Roman"/>
          <w:color w:val="000000" w:themeColor="text1"/>
          <w:sz w:val="28"/>
          <w:szCs w:val="28"/>
          <w:lang w:val="en-US" w:eastAsia="ru-RU"/>
        </w:rPr>
        <w:t>poate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să îl prezinte </w:t>
      </w:r>
      <w:r w:rsidRPr="00BB7C10">
        <w:rPr>
          <w:rFonts w:ascii="Times New Roman" w:eastAsia="Arial Unicode MS" w:hAnsi="Times New Roman" w:cs="Times New Roman"/>
          <w:color w:val="000000" w:themeColor="text1"/>
          <w:sz w:val="28"/>
          <w:szCs w:val="28"/>
          <w:lang w:val="en-US" w:eastAsia="ru-RU"/>
        </w:rPr>
        <w:t xml:space="preserve">organismelor internaţionale la care este parte, </w:t>
      </w:r>
      <w:r w:rsidR="00C95147" w:rsidRPr="00BB7C10">
        <w:rPr>
          <w:rFonts w:ascii="Times New Roman" w:eastAsia="Arial Unicode MS" w:hAnsi="Times New Roman" w:cs="Times New Roman"/>
          <w:color w:val="000000" w:themeColor="text1"/>
          <w:sz w:val="28"/>
          <w:szCs w:val="28"/>
          <w:lang w:val="en-US" w:eastAsia="ru-RU"/>
        </w:rPr>
        <w:t>indicând în special:</w:t>
      </w:r>
    </w:p>
    <w:p w:rsidR="00C95147" w:rsidRPr="00BB7C10" w:rsidRDefault="007434B7"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distribuția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bolii în </w:t>
      </w:r>
      <w:r w:rsidRPr="00BB7C10">
        <w:rPr>
          <w:rFonts w:ascii="Times New Roman" w:eastAsia="Arial Unicode MS" w:hAnsi="Times New Roman" w:cs="Times New Roman"/>
          <w:color w:val="000000" w:themeColor="text1"/>
          <w:sz w:val="28"/>
          <w:szCs w:val="28"/>
          <w:lang w:val="en-US" w:eastAsia="ru-RU"/>
        </w:rPr>
        <w:t>ţară;</w:t>
      </w:r>
    </w:p>
    <w:p w:rsidR="00C95147" w:rsidRPr="00BB7C10" w:rsidRDefault="007434B7"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motivația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pentru elaborarea programului, ținând seama de gravitatea bolii și de beneficiul estimat al programului </w:t>
      </w:r>
      <w:r w:rsidRPr="00BB7C10">
        <w:rPr>
          <w:rFonts w:ascii="Times New Roman" w:eastAsia="Arial Unicode MS" w:hAnsi="Times New Roman" w:cs="Times New Roman"/>
          <w:color w:val="000000" w:themeColor="text1"/>
          <w:sz w:val="28"/>
          <w:szCs w:val="28"/>
          <w:lang w:val="en-US" w:eastAsia="ru-RU"/>
        </w:rPr>
        <w:t>în raport cu costurile acestuia;</w:t>
      </w:r>
    </w:p>
    <w:p w:rsidR="00C95147" w:rsidRPr="00BB7C10" w:rsidRDefault="007434B7"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aria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geografică în care p</w:t>
      </w:r>
      <w:r w:rsidRPr="00BB7C10">
        <w:rPr>
          <w:rFonts w:ascii="Times New Roman" w:eastAsia="Arial Unicode MS" w:hAnsi="Times New Roman" w:cs="Times New Roman"/>
          <w:color w:val="000000" w:themeColor="text1"/>
          <w:sz w:val="28"/>
          <w:szCs w:val="28"/>
          <w:lang w:val="en-US" w:eastAsia="ru-RU"/>
        </w:rPr>
        <w:t>rogramul se va pune în aplicare;</w:t>
      </w:r>
    </w:p>
    <w:p w:rsidR="00C95147" w:rsidRPr="00BB7C10" w:rsidRDefault="00CB4403"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diferitele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categorii de statut care se acordă exploatațiilor și standardele care trebuie atinse pentru fiecare categorie, p</w:t>
      </w:r>
      <w:r w:rsidRPr="00BB7C10">
        <w:rPr>
          <w:rFonts w:ascii="Times New Roman" w:eastAsia="Arial Unicode MS" w:hAnsi="Times New Roman" w:cs="Times New Roman"/>
          <w:color w:val="000000" w:themeColor="text1"/>
          <w:sz w:val="28"/>
          <w:szCs w:val="28"/>
          <w:lang w:val="en-US" w:eastAsia="ru-RU"/>
        </w:rPr>
        <w:t>recum și procedurile de testare;</w:t>
      </w:r>
    </w:p>
    <w:p w:rsidR="00C95147" w:rsidRPr="00BB7C10" w:rsidRDefault="00CB4403" w:rsidP="00CB440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e) </w:t>
      </w:r>
      <w:proofErr w:type="gramStart"/>
      <w:r w:rsidR="00C95147" w:rsidRPr="00BB7C10">
        <w:rPr>
          <w:rFonts w:ascii="Times New Roman" w:eastAsia="Arial Unicode MS" w:hAnsi="Times New Roman" w:cs="Times New Roman"/>
          <w:color w:val="000000" w:themeColor="text1"/>
          <w:sz w:val="28"/>
          <w:szCs w:val="28"/>
          <w:lang w:val="en-US" w:eastAsia="ru-RU"/>
        </w:rPr>
        <w:t>proced</w:t>
      </w:r>
      <w:r w:rsidRPr="00BB7C10">
        <w:rPr>
          <w:rFonts w:ascii="Times New Roman" w:eastAsia="Arial Unicode MS" w:hAnsi="Times New Roman" w:cs="Times New Roman"/>
          <w:color w:val="000000" w:themeColor="text1"/>
          <w:sz w:val="28"/>
          <w:szCs w:val="28"/>
          <w:lang w:val="en-US" w:eastAsia="ru-RU"/>
        </w:rPr>
        <w:t>urile</w:t>
      </w:r>
      <w:proofErr w:type="gramEnd"/>
      <w:r w:rsidRPr="00BB7C10">
        <w:rPr>
          <w:rFonts w:ascii="Times New Roman" w:eastAsia="Arial Unicode MS" w:hAnsi="Times New Roman" w:cs="Times New Roman"/>
          <w:color w:val="000000" w:themeColor="text1"/>
          <w:sz w:val="28"/>
          <w:szCs w:val="28"/>
          <w:lang w:val="en-US" w:eastAsia="ru-RU"/>
        </w:rPr>
        <w:t xml:space="preserve"> de control al programelor;</w:t>
      </w:r>
    </w:p>
    <w:p w:rsidR="00C95147" w:rsidRPr="00BB7C10" w:rsidRDefault="00CB4403" w:rsidP="00CB440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f) </w:t>
      </w:r>
      <w:proofErr w:type="gramStart"/>
      <w:r w:rsidR="00C95147" w:rsidRPr="00BB7C10">
        <w:rPr>
          <w:rFonts w:ascii="Times New Roman" w:eastAsia="Arial Unicode MS" w:hAnsi="Times New Roman" w:cs="Times New Roman"/>
          <w:color w:val="000000" w:themeColor="text1"/>
          <w:sz w:val="28"/>
          <w:szCs w:val="28"/>
          <w:lang w:val="en-US" w:eastAsia="ru-RU"/>
        </w:rPr>
        <w:t>acțiunile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ce trebuie întreprinse în cazul în care, din orice motiv, o </w:t>
      </w:r>
      <w:r w:rsidRPr="00BB7C10">
        <w:rPr>
          <w:rFonts w:ascii="Times New Roman" w:eastAsia="Arial Unicode MS" w:hAnsi="Times New Roman" w:cs="Times New Roman"/>
          <w:color w:val="000000" w:themeColor="text1"/>
          <w:sz w:val="28"/>
          <w:szCs w:val="28"/>
          <w:lang w:val="en-US" w:eastAsia="ru-RU"/>
        </w:rPr>
        <w:t>exploatație își pierde statutul;</w:t>
      </w:r>
    </w:p>
    <w:p w:rsidR="00C95147" w:rsidRPr="00BB7C10" w:rsidRDefault="00CB4403" w:rsidP="00CB440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g) </w:t>
      </w:r>
      <w:proofErr w:type="gramStart"/>
      <w:r w:rsidR="00C95147" w:rsidRPr="00BB7C10">
        <w:rPr>
          <w:rFonts w:ascii="Times New Roman" w:eastAsia="Arial Unicode MS" w:hAnsi="Times New Roman" w:cs="Times New Roman"/>
          <w:color w:val="000000" w:themeColor="text1"/>
          <w:sz w:val="28"/>
          <w:szCs w:val="28"/>
          <w:lang w:val="en-US" w:eastAsia="ru-RU"/>
        </w:rPr>
        <w:t>măsurile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care trebuie luate în cazul în care rezultatele controalelor, efectuate în conformitate cu dispozițiile programului, sunt pozitive.</w:t>
      </w:r>
    </w:p>
    <w:p w:rsidR="00C95147" w:rsidRPr="00BB7C10" w:rsidRDefault="0066723D"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17</w:t>
      </w:r>
      <w:r w:rsidR="00CB4403" w:rsidRPr="00BB7C10">
        <w:rPr>
          <w:rFonts w:ascii="Times New Roman" w:eastAsia="Arial Unicode MS" w:hAnsi="Times New Roman" w:cs="Times New Roman"/>
          <w:color w:val="000000" w:themeColor="text1"/>
          <w:sz w:val="28"/>
          <w:szCs w:val="28"/>
          <w:lang w:val="en-US" w:eastAsia="ru-RU"/>
        </w:rPr>
        <w:t>. G</w:t>
      </w:r>
      <w:r w:rsidR="00C95147" w:rsidRPr="00BB7C10">
        <w:rPr>
          <w:rFonts w:ascii="Times New Roman" w:eastAsia="Arial Unicode MS" w:hAnsi="Times New Roman" w:cs="Times New Roman"/>
          <w:color w:val="000000" w:themeColor="text1"/>
          <w:sz w:val="28"/>
          <w:szCs w:val="28"/>
          <w:lang w:val="en-US" w:eastAsia="ru-RU"/>
        </w:rPr>
        <w:t>aranții</w:t>
      </w:r>
      <w:r w:rsidR="00CB4403" w:rsidRPr="00BB7C10">
        <w:rPr>
          <w:rFonts w:ascii="Times New Roman" w:eastAsia="Arial Unicode MS" w:hAnsi="Times New Roman" w:cs="Times New Roman"/>
          <w:color w:val="000000" w:themeColor="text1"/>
          <w:sz w:val="28"/>
          <w:szCs w:val="28"/>
          <w:lang w:val="en-US" w:eastAsia="ru-RU"/>
        </w:rPr>
        <w:t>le</w:t>
      </w:r>
      <w:r w:rsidR="00C95147" w:rsidRPr="00BB7C10">
        <w:rPr>
          <w:rFonts w:ascii="Times New Roman" w:eastAsia="Arial Unicode MS" w:hAnsi="Times New Roman" w:cs="Times New Roman"/>
          <w:color w:val="000000" w:themeColor="text1"/>
          <w:sz w:val="28"/>
          <w:szCs w:val="28"/>
          <w:lang w:val="en-US" w:eastAsia="ru-RU"/>
        </w:rPr>
        <w:t xml:space="preserve"> suplimentare</w:t>
      </w:r>
      <w:r w:rsidR="00CB4403" w:rsidRPr="00BB7C10">
        <w:rPr>
          <w:color w:val="000000" w:themeColor="text1"/>
          <w:lang w:val="en-US"/>
        </w:rPr>
        <w:t xml:space="preserve"> </w:t>
      </w:r>
      <w:r w:rsidR="00CB4403" w:rsidRPr="00BB7C10">
        <w:rPr>
          <w:rFonts w:ascii="Times New Roman" w:eastAsia="Arial Unicode MS" w:hAnsi="Times New Roman" w:cs="Times New Roman"/>
          <w:color w:val="000000" w:themeColor="text1"/>
          <w:sz w:val="28"/>
          <w:szCs w:val="28"/>
          <w:lang w:val="en-US" w:eastAsia="ru-RU"/>
        </w:rPr>
        <w:t>exigibile</w:t>
      </w:r>
      <w:r w:rsidR="00C95147" w:rsidRPr="00BB7C10">
        <w:rPr>
          <w:rFonts w:ascii="Times New Roman" w:eastAsia="Arial Unicode MS" w:hAnsi="Times New Roman" w:cs="Times New Roman"/>
          <w:color w:val="000000" w:themeColor="text1"/>
          <w:sz w:val="28"/>
          <w:szCs w:val="28"/>
          <w:lang w:val="en-US" w:eastAsia="ru-RU"/>
        </w:rPr>
        <w:t xml:space="preserve">, generale sau limitate, care se pot cere în cadrul </w:t>
      </w:r>
      <w:r w:rsidR="00AC37C7">
        <w:rPr>
          <w:rFonts w:ascii="Times New Roman" w:eastAsia="Arial Unicode MS" w:hAnsi="Times New Roman" w:cs="Times New Roman"/>
          <w:color w:val="000000" w:themeColor="text1"/>
          <w:sz w:val="28"/>
          <w:szCs w:val="28"/>
          <w:lang w:val="en-US" w:eastAsia="ru-RU"/>
        </w:rPr>
        <w:t>comerțul</w:t>
      </w:r>
      <w:r w:rsidR="00C95147" w:rsidRPr="00BB7C10">
        <w:rPr>
          <w:rFonts w:ascii="Times New Roman" w:eastAsia="Arial Unicode MS" w:hAnsi="Times New Roman" w:cs="Times New Roman"/>
          <w:color w:val="000000" w:themeColor="text1"/>
          <w:sz w:val="28"/>
          <w:szCs w:val="28"/>
          <w:lang w:val="en-US" w:eastAsia="ru-RU"/>
        </w:rPr>
        <w:t>, sunt precizate în același timp sau după trei luni de la aprobarea programelor</w:t>
      </w:r>
      <w:r w:rsidR="00CB4403" w:rsidRPr="00BB7C10">
        <w:rPr>
          <w:rFonts w:ascii="Times New Roman" w:eastAsia="Arial Unicode MS" w:hAnsi="Times New Roman" w:cs="Times New Roman"/>
          <w:color w:val="000000" w:themeColor="text1"/>
          <w:sz w:val="28"/>
          <w:szCs w:val="28"/>
          <w:lang w:val="en-US" w:eastAsia="ru-RU"/>
        </w:rPr>
        <w:t xml:space="preserve"> şi trebuie </w:t>
      </w:r>
      <w:proofErr w:type="gramStart"/>
      <w:r w:rsidR="00CB4403" w:rsidRPr="00BB7C10">
        <w:rPr>
          <w:rFonts w:ascii="Times New Roman" w:eastAsia="Arial Unicode MS" w:hAnsi="Times New Roman" w:cs="Times New Roman"/>
          <w:color w:val="000000" w:themeColor="text1"/>
          <w:sz w:val="28"/>
          <w:szCs w:val="28"/>
          <w:lang w:val="en-US" w:eastAsia="ru-RU"/>
        </w:rPr>
        <w:t>să</w:t>
      </w:r>
      <w:proofErr w:type="gramEnd"/>
      <w:r w:rsidR="00CB4403" w:rsidRPr="00BB7C10">
        <w:rPr>
          <w:rFonts w:ascii="Times New Roman" w:eastAsia="Arial Unicode MS" w:hAnsi="Times New Roman" w:cs="Times New Roman"/>
          <w:color w:val="000000" w:themeColor="text1"/>
          <w:sz w:val="28"/>
          <w:szCs w:val="28"/>
          <w:lang w:val="en-US" w:eastAsia="ru-RU"/>
        </w:rPr>
        <w:t xml:space="preserve"> fie</w:t>
      </w:r>
      <w:r w:rsidR="00C95147" w:rsidRPr="00BB7C10">
        <w:rPr>
          <w:rFonts w:ascii="Times New Roman" w:eastAsia="Arial Unicode MS" w:hAnsi="Times New Roman" w:cs="Times New Roman"/>
          <w:color w:val="000000" w:themeColor="text1"/>
          <w:sz w:val="28"/>
          <w:szCs w:val="28"/>
          <w:lang w:val="en-US" w:eastAsia="ru-RU"/>
        </w:rPr>
        <w:t xml:space="preserve"> echivalente cu cele</w:t>
      </w:r>
      <w:r w:rsidR="008E087B" w:rsidRPr="00BB7C10">
        <w:rPr>
          <w:rFonts w:ascii="Times New Roman" w:eastAsia="Arial Unicode MS" w:hAnsi="Times New Roman" w:cs="Times New Roman"/>
          <w:color w:val="000000" w:themeColor="text1"/>
          <w:sz w:val="28"/>
          <w:szCs w:val="28"/>
          <w:lang w:val="en-US" w:eastAsia="ru-RU"/>
        </w:rPr>
        <w:t xml:space="preserve"> ce</w:t>
      </w:r>
      <w:r w:rsidR="00C95147" w:rsidRPr="00BB7C10">
        <w:rPr>
          <w:rFonts w:ascii="Times New Roman" w:eastAsia="Arial Unicode MS" w:hAnsi="Times New Roman" w:cs="Times New Roman"/>
          <w:color w:val="000000" w:themeColor="text1"/>
          <w:sz w:val="28"/>
          <w:szCs w:val="28"/>
          <w:lang w:val="en-US" w:eastAsia="ru-RU"/>
        </w:rPr>
        <w:t xml:space="preserve"> le aplică la nivel național.</w:t>
      </w:r>
    </w:p>
    <w:p w:rsidR="008E087B" w:rsidRPr="00BB7C10" w:rsidRDefault="00CB4403"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Autoritatea competentă poate opera modificări şi completări </w:t>
      </w:r>
      <w:proofErr w:type="gramStart"/>
      <w:r w:rsidRPr="00BB7C10">
        <w:rPr>
          <w:rFonts w:ascii="Times New Roman" w:eastAsia="Arial Unicode MS" w:hAnsi="Times New Roman" w:cs="Times New Roman"/>
          <w:color w:val="000000" w:themeColor="text1"/>
          <w:sz w:val="28"/>
          <w:szCs w:val="28"/>
          <w:lang w:val="en-US" w:eastAsia="ru-RU"/>
        </w:rPr>
        <w:t>a  programelor</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prezentate </w:t>
      </w:r>
      <w:r w:rsidRPr="00BB7C10">
        <w:rPr>
          <w:rFonts w:ascii="Times New Roman" w:eastAsia="Arial Unicode MS" w:hAnsi="Times New Roman" w:cs="Times New Roman"/>
          <w:color w:val="000000" w:themeColor="text1"/>
          <w:sz w:val="28"/>
          <w:szCs w:val="28"/>
          <w:lang w:val="en-US" w:eastAsia="ru-RU"/>
        </w:rPr>
        <w:t>şi a garanţiilor în funcţie de  măsurile strategice stabilite la nivel national</w:t>
      </w:r>
      <w:r w:rsidR="008E087B" w:rsidRPr="00BB7C10">
        <w:rPr>
          <w:rFonts w:ascii="Times New Roman" w:eastAsia="Arial Unicode MS" w:hAnsi="Times New Roman" w:cs="Times New Roman"/>
          <w:color w:val="000000" w:themeColor="text1"/>
          <w:sz w:val="28"/>
          <w:szCs w:val="28"/>
          <w:lang w:val="en-US" w:eastAsia="ru-RU"/>
        </w:rPr>
        <w:t xml:space="preserve">, finanţate din bugetul de stat, conform prevederilor Legii nr. </w:t>
      </w:r>
      <w:proofErr w:type="gramStart"/>
      <w:r w:rsidR="008E087B" w:rsidRPr="00BB7C10">
        <w:rPr>
          <w:rFonts w:ascii="Times New Roman" w:eastAsia="Arial Unicode MS" w:hAnsi="Times New Roman" w:cs="Times New Roman"/>
          <w:color w:val="000000" w:themeColor="text1"/>
          <w:sz w:val="28"/>
          <w:szCs w:val="28"/>
          <w:lang w:val="en-US" w:eastAsia="ru-RU"/>
        </w:rPr>
        <w:t>221 privind activitatea sanitar veterinară de stat</w:t>
      </w:r>
      <w:r w:rsidRPr="00BB7C10">
        <w:rPr>
          <w:rFonts w:ascii="Times New Roman" w:eastAsia="Arial Unicode MS" w:hAnsi="Times New Roman" w:cs="Times New Roman"/>
          <w:color w:val="000000" w:themeColor="text1"/>
          <w:sz w:val="28"/>
          <w:szCs w:val="28"/>
          <w:lang w:val="en-US" w:eastAsia="ru-RU"/>
        </w:rPr>
        <w:t>.</w:t>
      </w:r>
      <w:proofErr w:type="gramEnd"/>
      <w:r w:rsidRPr="00BB7C10">
        <w:rPr>
          <w:rFonts w:ascii="Times New Roman" w:eastAsia="Arial Unicode MS" w:hAnsi="Times New Roman" w:cs="Times New Roman"/>
          <w:color w:val="000000" w:themeColor="text1"/>
          <w:sz w:val="28"/>
          <w:szCs w:val="28"/>
          <w:lang w:val="en-US" w:eastAsia="ru-RU"/>
        </w:rPr>
        <w:t xml:space="preserve"> </w:t>
      </w:r>
    </w:p>
    <w:p w:rsidR="00C95147" w:rsidRPr="00BB7C10" w:rsidRDefault="0066723D" w:rsidP="008E087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b/>
        <w:t>18</w:t>
      </w:r>
      <w:r w:rsidR="008E087B" w:rsidRPr="00BB7C10">
        <w:rPr>
          <w:rFonts w:ascii="Times New Roman" w:eastAsia="Arial Unicode MS" w:hAnsi="Times New Roman" w:cs="Times New Roman"/>
          <w:color w:val="000000" w:themeColor="text1"/>
          <w:sz w:val="28"/>
          <w:szCs w:val="28"/>
          <w:lang w:val="en-US" w:eastAsia="ru-RU"/>
        </w:rPr>
        <w:t xml:space="preserve">. Ţara </w:t>
      </w:r>
      <w:r w:rsidR="00C95147" w:rsidRPr="00BB7C10">
        <w:rPr>
          <w:rFonts w:ascii="Times New Roman" w:eastAsia="Arial Unicode MS" w:hAnsi="Times New Roman" w:cs="Times New Roman"/>
          <w:color w:val="000000" w:themeColor="text1"/>
          <w:sz w:val="28"/>
          <w:szCs w:val="28"/>
          <w:lang w:val="en-US" w:eastAsia="ru-RU"/>
        </w:rPr>
        <w:t>care consideră că este total sau p</w:t>
      </w:r>
      <w:r w:rsidR="008E087B" w:rsidRPr="00BB7C10">
        <w:rPr>
          <w:rFonts w:ascii="Times New Roman" w:eastAsia="Arial Unicode MS" w:hAnsi="Times New Roman" w:cs="Times New Roman"/>
          <w:color w:val="000000" w:themeColor="text1"/>
          <w:sz w:val="28"/>
          <w:szCs w:val="28"/>
          <w:lang w:val="en-US" w:eastAsia="ru-RU"/>
        </w:rPr>
        <w:t xml:space="preserve">arțial indemn de una </w:t>
      </w:r>
      <w:r w:rsidR="00BC376B" w:rsidRPr="00BB7C10">
        <w:rPr>
          <w:rFonts w:ascii="Times New Roman" w:eastAsia="Arial Unicode MS" w:hAnsi="Times New Roman" w:cs="Times New Roman"/>
          <w:color w:val="000000" w:themeColor="text1"/>
          <w:sz w:val="28"/>
          <w:szCs w:val="28"/>
          <w:lang w:val="en-US" w:eastAsia="ru-RU"/>
        </w:rPr>
        <w:t>din bolile, menţionate la punctul 16</w:t>
      </w:r>
      <w:r w:rsidR="008E087B" w:rsidRPr="00BB7C10">
        <w:rPr>
          <w:rFonts w:ascii="Times New Roman" w:eastAsia="Arial Unicode MS" w:hAnsi="Times New Roman" w:cs="Times New Roman"/>
          <w:color w:val="000000" w:themeColor="text1"/>
          <w:sz w:val="28"/>
          <w:szCs w:val="28"/>
          <w:lang w:val="en-US" w:eastAsia="ru-RU"/>
        </w:rPr>
        <w:t xml:space="preserve"> al prezentei Norme </w:t>
      </w:r>
      <w:r w:rsidR="00C95147" w:rsidRPr="00BB7C10">
        <w:rPr>
          <w:rFonts w:ascii="Times New Roman" w:eastAsia="Arial Unicode MS" w:hAnsi="Times New Roman" w:cs="Times New Roman"/>
          <w:color w:val="000000" w:themeColor="text1"/>
          <w:sz w:val="28"/>
          <w:szCs w:val="28"/>
          <w:lang w:val="en-US" w:eastAsia="ru-RU"/>
        </w:rPr>
        <w:t xml:space="preserve"> la care ovinele și caprinele sunt sensibile, </w:t>
      </w:r>
      <w:r w:rsidR="008E087B" w:rsidRPr="00BB7C10">
        <w:rPr>
          <w:rFonts w:ascii="Times New Roman" w:eastAsia="Arial Unicode MS" w:hAnsi="Times New Roman" w:cs="Times New Roman"/>
          <w:color w:val="000000" w:themeColor="text1"/>
          <w:sz w:val="28"/>
          <w:szCs w:val="28"/>
          <w:lang w:val="en-US" w:eastAsia="ru-RU"/>
        </w:rPr>
        <w:t>trebuie să prezinte</w:t>
      </w:r>
      <w:r w:rsidR="00C95147" w:rsidRPr="00BB7C10">
        <w:rPr>
          <w:rFonts w:ascii="Times New Roman" w:eastAsia="Arial Unicode MS" w:hAnsi="Times New Roman" w:cs="Times New Roman"/>
          <w:color w:val="000000" w:themeColor="text1"/>
          <w:sz w:val="28"/>
          <w:szCs w:val="28"/>
          <w:lang w:val="en-US" w:eastAsia="ru-RU"/>
        </w:rPr>
        <w:t xml:space="preserve"> documentele justificative, precizând în special:</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natura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bolii și istoricul apariției acesteia pe teritoriul</w:t>
      </w:r>
      <w:r w:rsidRPr="00BB7C10">
        <w:rPr>
          <w:rFonts w:ascii="Times New Roman" w:eastAsia="Arial Unicode MS" w:hAnsi="Times New Roman" w:cs="Times New Roman"/>
          <w:color w:val="000000" w:themeColor="text1"/>
          <w:sz w:val="28"/>
          <w:szCs w:val="28"/>
          <w:lang w:val="en-US" w:eastAsia="ru-RU"/>
        </w:rPr>
        <w:t>;</w:t>
      </w:r>
      <w:r w:rsidR="00C95147" w:rsidRPr="00BB7C10">
        <w:rPr>
          <w:rFonts w:ascii="Times New Roman" w:eastAsia="Arial Unicode MS" w:hAnsi="Times New Roman" w:cs="Times New Roman"/>
          <w:color w:val="000000" w:themeColor="text1"/>
          <w:sz w:val="28"/>
          <w:szCs w:val="28"/>
          <w:lang w:val="en-US" w:eastAsia="ru-RU"/>
        </w:rPr>
        <w:t xml:space="preserve"> său,</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rezultatele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testelor de supraveghere, bazate pe o cercetare serologică, microbiologică sau patologică și epidemiologică, precum și pe faptul că această boală trebuie obligatoriu dec</w:t>
      </w:r>
      <w:r w:rsidRPr="00BB7C10">
        <w:rPr>
          <w:rFonts w:ascii="Times New Roman" w:eastAsia="Arial Unicode MS" w:hAnsi="Times New Roman" w:cs="Times New Roman"/>
          <w:color w:val="000000" w:themeColor="text1"/>
          <w:sz w:val="28"/>
          <w:szCs w:val="28"/>
          <w:lang w:val="en-US" w:eastAsia="ru-RU"/>
        </w:rPr>
        <w:t>larată autorităților competente;</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perioada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în </w:t>
      </w:r>
      <w:r w:rsidRPr="00BB7C10">
        <w:rPr>
          <w:rFonts w:ascii="Times New Roman" w:eastAsia="Arial Unicode MS" w:hAnsi="Times New Roman" w:cs="Times New Roman"/>
          <w:color w:val="000000" w:themeColor="text1"/>
          <w:sz w:val="28"/>
          <w:szCs w:val="28"/>
          <w:lang w:val="en-US" w:eastAsia="ru-RU"/>
        </w:rPr>
        <w:t>care s-a efectuat supravegherea;</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după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caz, perioada în care vaccinarea împotriva acestei boli a fost interzisă și zona geografică care a făcut obiectul acestei interdicții,</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normele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care permit controlul absenței bolii.</w:t>
      </w:r>
    </w:p>
    <w:p w:rsidR="000E0941" w:rsidRPr="00BB7C10" w:rsidRDefault="0066723D" w:rsidP="00AE0965">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19</w:t>
      </w:r>
      <w:r w:rsidR="00AE0965" w:rsidRPr="00BB7C10">
        <w:rPr>
          <w:rFonts w:ascii="Times New Roman" w:eastAsia="Arial Unicode MS" w:hAnsi="Times New Roman" w:cs="Times New Roman"/>
          <w:color w:val="000000" w:themeColor="text1"/>
          <w:sz w:val="28"/>
          <w:szCs w:val="28"/>
          <w:lang w:val="en-US" w:eastAsia="ru-RU"/>
        </w:rPr>
        <w:t>. D</w:t>
      </w:r>
      <w:r w:rsidR="00C95147" w:rsidRPr="00BB7C10">
        <w:rPr>
          <w:rFonts w:ascii="Times New Roman" w:eastAsia="Arial Unicode MS" w:hAnsi="Times New Roman" w:cs="Times New Roman"/>
          <w:color w:val="000000" w:themeColor="text1"/>
          <w:sz w:val="28"/>
          <w:szCs w:val="28"/>
          <w:lang w:val="en-US" w:eastAsia="ru-RU"/>
        </w:rPr>
        <w:t xml:space="preserve">ocumentele justificative prezentate </w:t>
      </w:r>
      <w:r w:rsidR="00AE0965" w:rsidRPr="00BB7C10">
        <w:rPr>
          <w:rFonts w:ascii="Times New Roman" w:eastAsia="Arial Unicode MS" w:hAnsi="Times New Roman" w:cs="Times New Roman"/>
          <w:color w:val="000000" w:themeColor="text1"/>
          <w:sz w:val="28"/>
          <w:szCs w:val="28"/>
          <w:lang w:val="en-US" w:eastAsia="ru-RU"/>
        </w:rPr>
        <w:t xml:space="preserve">de </w:t>
      </w:r>
      <w:proofErr w:type="gramStart"/>
      <w:r w:rsidR="00AE0965" w:rsidRPr="00BB7C10">
        <w:rPr>
          <w:rFonts w:ascii="Times New Roman" w:eastAsia="Arial Unicode MS" w:hAnsi="Times New Roman" w:cs="Times New Roman"/>
          <w:color w:val="000000" w:themeColor="text1"/>
          <w:sz w:val="28"/>
          <w:szCs w:val="28"/>
          <w:lang w:val="en-US" w:eastAsia="ru-RU"/>
        </w:rPr>
        <w:t>ţara</w:t>
      </w:r>
      <w:proofErr w:type="gramEnd"/>
      <w:r w:rsidR="00AE0965" w:rsidRPr="00BB7C10">
        <w:rPr>
          <w:rFonts w:ascii="Times New Roman" w:eastAsia="Arial Unicode MS" w:hAnsi="Times New Roman" w:cs="Times New Roman"/>
          <w:color w:val="000000" w:themeColor="text1"/>
          <w:sz w:val="28"/>
          <w:szCs w:val="28"/>
          <w:lang w:val="en-US" w:eastAsia="ru-RU"/>
        </w:rPr>
        <w:t xml:space="preserve"> exportatoare, inclusiv g</w:t>
      </w:r>
      <w:r w:rsidR="00C95147" w:rsidRPr="00BB7C10">
        <w:rPr>
          <w:rFonts w:ascii="Times New Roman" w:eastAsia="Arial Unicode MS" w:hAnsi="Times New Roman" w:cs="Times New Roman"/>
          <w:color w:val="000000" w:themeColor="text1"/>
          <w:sz w:val="28"/>
          <w:szCs w:val="28"/>
          <w:lang w:val="en-US" w:eastAsia="ru-RU"/>
        </w:rPr>
        <w:t>aranțiile suplimentare, generale sau limitate, care se pot cere în cadrul schimburilor comerciale trebuie să fie echivalente cu cele pe care le pune în aplicare la nivel național.</w:t>
      </w:r>
    </w:p>
    <w:p w:rsidR="00C95147" w:rsidRPr="00BB7C10" w:rsidRDefault="0066723D" w:rsidP="0066723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2</w:t>
      </w:r>
    </w:p>
    <w:p w:rsidR="0066723D" w:rsidRPr="00BB7C10" w:rsidRDefault="0066723D" w:rsidP="0066723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faţă</w:t>
      </w:r>
      <w:r w:rsidR="006347F9" w:rsidRPr="00BB7C10">
        <w:rPr>
          <w:rFonts w:ascii="Times New Roman" w:eastAsia="Times New Roman" w:hAnsi="Times New Roman" w:cs="Times New Roman"/>
          <w:b/>
          <w:bCs/>
          <w:color w:val="000000" w:themeColor="text1"/>
          <w:sz w:val="28"/>
          <w:szCs w:val="28"/>
          <w:lang w:val="en-US" w:eastAsia="ru-RU"/>
        </w:rPr>
        <w:t xml:space="preserve"> </w:t>
      </w:r>
      <w:r w:rsidRPr="00BB7C10">
        <w:rPr>
          <w:rFonts w:ascii="Times New Roman" w:eastAsia="Times New Roman" w:hAnsi="Times New Roman" w:cs="Times New Roman"/>
          <w:b/>
          <w:bCs/>
          <w:color w:val="000000" w:themeColor="text1"/>
          <w:sz w:val="28"/>
          <w:szCs w:val="28"/>
          <w:lang w:val="en-US" w:eastAsia="ru-RU"/>
        </w:rPr>
        <w:t>de centrele de colectare</w:t>
      </w:r>
    </w:p>
    <w:p w:rsidR="0066723D" w:rsidRPr="00BB7C10" w:rsidRDefault="0066723D" w:rsidP="0066723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66723D" w:rsidRPr="00BB7C10" w:rsidRDefault="0066723D"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20. Autoritatea competentă </w:t>
      </w:r>
      <w:r w:rsidR="00C74CF1">
        <w:rPr>
          <w:rFonts w:ascii="Times New Roman" w:eastAsia="Arial Unicode MS" w:hAnsi="Times New Roman" w:cs="Times New Roman"/>
          <w:color w:val="000000" w:themeColor="text1"/>
          <w:sz w:val="28"/>
          <w:szCs w:val="28"/>
          <w:lang w:val="en-US" w:eastAsia="ru-RU"/>
        </w:rPr>
        <w:t>supraveghează din punct de vedere sanitar-veterinar că</w:t>
      </w:r>
      <w:r w:rsidR="00C95147" w:rsidRPr="00BB7C10">
        <w:rPr>
          <w:rFonts w:ascii="Times New Roman" w:eastAsia="Arial Unicode MS" w:hAnsi="Times New Roman" w:cs="Times New Roman"/>
          <w:color w:val="000000" w:themeColor="text1"/>
          <w:sz w:val="28"/>
          <w:szCs w:val="28"/>
          <w:lang w:val="en-US" w:eastAsia="ru-RU"/>
        </w:rPr>
        <w:t xml:space="preserve"> centrele de </w:t>
      </w:r>
      <w:r w:rsidRPr="00BB7C10">
        <w:rPr>
          <w:rFonts w:ascii="Times New Roman" w:eastAsia="Arial Unicode MS" w:hAnsi="Times New Roman" w:cs="Times New Roman"/>
          <w:color w:val="000000" w:themeColor="text1"/>
          <w:sz w:val="28"/>
          <w:szCs w:val="28"/>
          <w:lang w:val="en-US" w:eastAsia="ru-RU"/>
        </w:rPr>
        <w:t>colectare întrunesc</w:t>
      </w:r>
      <w:r w:rsidR="00C95147" w:rsidRPr="00BB7C10">
        <w:rPr>
          <w:rFonts w:ascii="Times New Roman" w:eastAsia="Arial Unicode MS" w:hAnsi="Times New Roman" w:cs="Times New Roman"/>
          <w:color w:val="000000" w:themeColor="text1"/>
          <w:sz w:val="28"/>
          <w:szCs w:val="28"/>
          <w:lang w:val="en-US" w:eastAsia="ru-RU"/>
        </w:rPr>
        <w:t xml:space="preserve"> cel puțin </w:t>
      </w:r>
      <w:r w:rsidRPr="00BB7C10">
        <w:rPr>
          <w:rFonts w:ascii="Times New Roman" w:eastAsia="Arial Unicode MS" w:hAnsi="Times New Roman" w:cs="Times New Roman"/>
          <w:color w:val="000000" w:themeColor="text1"/>
          <w:sz w:val="28"/>
          <w:szCs w:val="28"/>
          <w:lang w:val="en-US" w:eastAsia="ru-RU"/>
        </w:rPr>
        <w:t xml:space="preserve">următoarele </w:t>
      </w:r>
      <w:r w:rsidR="00C95147" w:rsidRPr="00BB7C10">
        <w:rPr>
          <w:rFonts w:ascii="Times New Roman" w:eastAsia="Arial Unicode MS" w:hAnsi="Times New Roman" w:cs="Times New Roman"/>
          <w:color w:val="000000" w:themeColor="text1"/>
          <w:sz w:val="28"/>
          <w:szCs w:val="28"/>
          <w:lang w:val="en-US" w:eastAsia="ru-RU"/>
        </w:rPr>
        <w:t>condiții</w:t>
      </w:r>
      <w:r w:rsidRPr="00BB7C10">
        <w:rPr>
          <w:rFonts w:ascii="Times New Roman" w:eastAsia="Arial Unicode MS" w:hAnsi="Times New Roman" w:cs="Times New Roman"/>
          <w:color w:val="000000" w:themeColor="text1"/>
          <w:sz w:val="28"/>
          <w:szCs w:val="28"/>
          <w:lang w:val="en-US" w:eastAsia="ru-RU"/>
        </w:rPr>
        <w:t xml:space="preserve">: </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1) </w:t>
      </w:r>
      <w:proofErr w:type="gramStart"/>
      <w:r w:rsidRPr="00BB7C10">
        <w:rPr>
          <w:rFonts w:ascii="Times New Roman" w:eastAsia="Arial Unicode MS" w:hAnsi="Times New Roman" w:cs="Times New Roman"/>
          <w:color w:val="000000" w:themeColor="text1"/>
          <w:sz w:val="28"/>
          <w:szCs w:val="28"/>
          <w:lang w:val="en-US" w:eastAsia="ru-RU"/>
        </w:rPr>
        <w:t>se</w:t>
      </w:r>
      <w:proofErr w:type="gramEnd"/>
      <w:r w:rsidRPr="00BB7C10">
        <w:rPr>
          <w:rFonts w:ascii="Times New Roman" w:eastAsia="Arial Unicode MS" w:hAnsi="Times New Roman" w:cs="Times New Roman"/>
          <w:color w:val="000000" w:themeColor="text1"/>
          <w:sz w:val="28"/>
          <w:szCs w:val="28"/>
          <w:lang w:val="en-US" w:eastAsia="ru-RU"/>
        </w:rPr>
        <w:t xml:space="preserve"> află</w:t>
      </w:r>
      <w:r w:rsidR="00C95147" w:rsidRPr="00BB7C10">
        <w:rPr>
          <w:rFonts w:ascii="Times New Roman" w:eastAsia="Arial Unicode MS" w:hAnsi="Times New Roman" w:cs="Times New Roman"/>
          <w:color w:val="000000" w:themeColor="text1"/>
          <w:sz w:val="28"/>
          <w:szCs w:val="28"/>
          <w:lang w:val="en-US" w:eastAsia="ru-RU"/>
        </w:rPr>
        <w:t xml:space="preserve"> sub controlul unui medic veterinar oficial care se asigură în speci</w:t>
      </w:r>
      <w:r w:rsidR="0066723D" w:rsidRPr="00BB7C10">
        <w:rPr>
          <w:rFonts w:ascii="Times New Roman" w:eastAsia="Arial Unicode MS" w:hAnsi="Times New Roman" w:cs="Times New Roman"/>
          <w:color w:val="000000" w:themeColor="text1"/>
          <w:sz w:val="28"/>
          <w:szCs w:val="28"/>
          <w:lang w:val="en-US" w:eastAsia="ru-RU"/>
        </w:rPr>
        <w:t>al de respectarea dispozițiilor, specificate la p</w:t>
      </w:r>
      <w:r w:rsidR="006347F9" w:rsidRPr="00BB7C10">
        <w:rPr>
          <w:rFonts w:ascii="Times New Roman" w:eastAsia="Arial Unicode MS" w:hAnsi="Times New Roman" w:cs="Times New Roman"/>
          <w:color w:val="000000" w:themeColor="text1"/>
          <w:sz w:val="28"/>
          <w:szCs w:val="28"/>
          <w:lang w:val="en-US" w:eastAsia="ru-RU"/>
        </w:rPr>
        <w:t>unctul</w:t>
      </w:r>
      <w:r w:rsidR="0066723D" w:rsidRPr="00BB7C10">
        <w:rPr>
          <w:rFonts w:ascii="Times New Roman" w:eastAsia="Arial Unicode MS" w:hAnsi="Times New Roman" w:cs="Times New Roman"/>
          <w:color w:val="000000" w:themeColor="text1"/>
          <w:sz w:val="28"/>
          <w:szCs w:val="28"/>
          <w:lang w:val="en-US" w:eastAsia="ru-RU"/>
        </w:rPr>
        <w:t xml:space="preserve"> 8 al prezentei Norme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Pr="00BB7C10">
        <w:rPr>
          <w:rFonts w:ascii="Times New Roman" w:eastAsia="Arial Unicode MS" w:hAnsi="Times New Roman" w:cs="Times New Roman"/>
          <w:color w:val="000000" w:themeColor="text1"/>
          <w:sz w:val="28"/>
          <w:szCs w:val="28"/>
          <w:lang w:val="en-US" w:eastAsia="ru-RU"/>
        </w:rPr>
        <w:t>sînt</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situate într-o zonă care nu</w:t>
      </w:r>
      <w:r w:rsidR="006347F9" w:rsidRPr="00BB7C10">
        <w:rPr>
          <w:rFonts w:ascii="Times New Roman" w:eastAsia="Arial Unicode MS" w:hAnsi="Times New Roman" w:cs="Times New Roman"/>
          <w:color w:val="000000" w:themeColor="text1"/>
          <w:sz w:val="28"/>
          <w:szCs w:val="28"/>
          <w:lang w:val="en-US" w:eastAsia="ru-RU"/>
        </w:rPr>
        <w:t xml:space="preserve"> face obiectul unei interdicții</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sînt</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curățate și dezinfectate înainte de fiecare utilizare, în conformitate cu instrucțiunile medicului veterinar oficial;</w:t>
      </w:r>
    </w:p>
    <w:p w:rsidR="00524359"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 </w:t>
      </w:r>
      <w:proofErr w:type="gramStart"/>
      <w:r w:rsidRPr="00BB7C10">
        <w:rPr>
          <w:rFonts w:ascii="Times New Roman" w:eastAsia="Arial Unicode MS" w:hAnsi="Times New Roman" w:cs="Times New Roman"/>
          <w:color w:val="000000" w:themeColor="text1"/>
          <w:sz w:val="28"/>
          <w:szCs w:val="28"/>
          <w:lang w:val="en-US" w:eastAsia="ru-RU"/>
        </w:rPr>
        <w:t>dispun</w:t>
      </w:r>
      <w:proofErr w:type="gramEnd"/>
      <w:r w:rsidR="00C95147" w:rsidRPr="00BB7C10">
        <w:rPr>
          <w:rFonts w:ascii="Times New Roman" w:eastAsia="Arial Unicode MS" w:hAnsi="Times New Roman" w:cs="Times New Roman"/>
          <w:color w:val="000000" w:themeColor="text1"/>
          <w:sz w:val="28"/>
          <w:szCs w:val="28"/>
          <w:lang w:val="en-US" w:eastAsia="ru-RU"/>
        </w:rPr>
        <w:t>, în funcție de capacitatea de primire:</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o unitate destinată exclusiv acestui scop, în cazul în care sunt utilizate ca centre de</w:t>
      </w:r>
      <w:r w:rsidRPr="00BB7C10">
        <w:rPr>
          <w:rFonts w:ascii="Times New Roman" w:eastAsia="Arial Unicode MS" w:hAnsi="Times New Roman" w:cs="Times New Roman"/>
          <w:color w:val="000000" w:themeColor="text1"/>
          <w:sz w:val="28"/>
          <w:szCs w:val="28"/>
          <w:lang w:val="en-US" w:eastAsia="ru-RU"/>
        </w:rPr>
        <w:t xml:space="preserve"> colectare</w:t>
      </w:r>
      <w:r w:rsidR="00C95147" w:rsidRPr="00BB7C10">
        <w:rPr>
          <w:rFonts w:ascii="Times New Roman" w:eastAsia="Arial Unicode MS" w:hAnsi="Times New Roman" w:cs="Times New Roman"/>
          <w:color w:val="000000" w:themeColor="text1"/>
          <w:sz w:val="28"/>
          <w:szCs w:val="28"/>
          <w:lang w:val="en-US" w:eastAsia="ru-RU"/>
        </w:rPr>
        <w:t>;</w:t>
      </w:r>
    </w:p>
    <w:p w:rsidR="00C95147" w:rsidRPr="009A1D74" w:rsidRDefault="00524359" w:rsidP="00524359">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en-US" w:eastAsia="ru-RU"/>
        </w:rPr>
      </w:pPr>
      <w:r w:rsidRPr="009A1D74">
        <w:rPr>
          <w:rFonts w:ascii="Times New Roman" w:eastAsia="Arial Unicode MS" w:hAnsi="Times New Roman" w:cs="Times New Roman"/>
          <w:color w:val="FF0000"/>
          <w:sz w:val="28"/>
          <w:szCs w:val="28"/>
          <w:lang w:val="en-US" w:eastAsia="ru-RU"/>
        </w:rPr>
        <w:lastRenderedPageBreak/>
        <w:t xml:space="preserve">b) </w:t>
      </w:r>
      <w:proofErr w:type="gramStart"/>
      <w:r w:rsidR="00C95147" w:rsidRPr="009A1D74">
        <w:rPr>
          <w:rFonts w:ascii="Times New Roman" w:eastAsia="Arial Unicode MS" w:hAnsi="Times New Roman" w:cs="Times New Roman"/>
          <w:color w:val="FF0000"/>
          <w:sz w:val="28"/>
          <w:szCs w:val="28"/>
          <w:lang w:val="en-US" w:eastAsia="ru-RU"/>
        </w:rPr>
        <w:t>de</w:t>
      </w:r>
      <w:proofErr w:type="gramEnd"/>
      <w:r w:rsidR="00C95147" w:rsidRPr="009A1D74">
        <w:rPr>
          <w:rFonts w:ascii="Times New Roman" w:eastAsia="Arial Unicode MS" w:hAnsi="Times New Roman" w:cs="Times New Roman"/>
          <w:color w:val="FF0000"/>
          <w:sz w:val="28"/>
          <w:szCs w:val="28"/>
          <w:lang w:val="en-US" w:eastAsia="ru-RU"/>
        </w:rPr>
        <w:t xml:space="preserve"> unități pentru încărcarea și descărcarea </w:t>
      </w:r>
      <w:r w:rsidR="00185E95" w:rsidRPr="009A1D74">
        <w:rPr>
          <w:rFonts w:ascii="Times New Roman" w:eastAsia="Arial Unicode MS" w:hAnsi="Times New Roman" w:cs="Times New Roman"/>
          <w:color w:val="FF0000"/>
          <w:sz w:val="28"/>
          <w:szCs w:val="28"/>
          <w:lang w:val="en-US" w:eastAsia="ru-RU"/>
        </w:rPr>
        <w:t>diferitor specii</w:t>
      </w:r>
      <w:r w:rsidR="006347F9" w:rsidRPr="009A1D74">
        <w:rPr>
          <w:rFonts w:ascii="Times New Roman" w:eastAsia="Arial Unicode MS" w:hAnsi="Times New Roman" w:cs="Times New Roman"/>
          <w:color w:val="FF0000"/>
          <w:sz w:val="28"/>
          <w:szCs w:val="28"/>
          <w:lang w:val="en-US" w:eastAsia="ru-RU"/>
        </w:rPr>
        <w:t xml:space="preserve"> de animale</w:t>
      </w:r>
      <w:r w:rsidR="00C95147" w:rsidRPr="009A1D74">
        <w:rPr>
          <w:rFonts w:ascii="Times New Roman" w:eastAsia="Arial Unicode MS" w:hAnsi="Times New Roman" w:cs="Times New Roman"/>
          <w:color w:val="FF0000"/>
          <w:sz w:val="28"/>
          <w:szCs w:val="28"/>
          <w:lang w:val="en-US" w:eastAsia="ru-RU"/>
        </w:rPr>
        <w:t xml:space="preserve">, adăpostirea lor în condiții </w:t>
      </w:r>
      <w:r w:rsidR="00185E95" w:rsidRPr="009A1D74">
        <w:rPr>
          <w:rFonts w:ascii="Times New Roman" w:eastAsia="Arial Unicode MS" w:hAnsi="Times New Roman" w:cs="Times New Roman"/>
          <w:color w:val="FF0000"/>
          <w:sz w:val="28"/>
          <w:szCs w:val="28"/>
          <w:lang w:val="en-US" w:eastAsia="ru-RU"/>
        </w:rPr>
        <w:t>corespunzătoare</w:t>
      </w:r>
      <w:r w:rsidR="006347F9" w:rsidRPr="009A1D74">
        <w:rPr>
          <w:rFonts w:ascii="Times New Roman" w:eastAsia="Arial Unicode MS" w:hAnsi="Times New Roman" w:cs="Times New Roman"/>
          <w:color w:val="FF0000"/>
          <w:sz w:val="28"/>
          <w:szCs w:val="28"/>
          <w:lang w:val="en-US" w:eastAsia="ru-RU"/>
        </w:rPr>
        <w:t xml:space="preserve"> </w:t>
      </w:r>
      <w:r w:rsidR="00185E95" w:rsidRPr="009A1D74">
        <w:rPr>
          <w:rFonts w:ascii="Times New Roman" w:eastAsia="Arial Unicode MS" w:hAnsi="Times New Roman" w:cs="Times New Roman"/>
          <w:color w:val="FF0000"/>
          <w:sz w:val="28"/>
          <w:szCs w:val="28"/>
          <w:lang w:val="en-US" w:eastAsia="ru-RU"/>
        </w:rPr>
        <w:t>specie respective</w:t>
      </w:r>
      <w:r w:rsidR="00C95147" w:rsidRPr="009A1D74">
        <w:rPr>
          <w:rFonts w:ascii="Times New Roman" w:eastAsia="Arial Unicode MS" w:hAnsi="Times New Roman" w:cs="Times New Roman"/>
          <w:color w:val="FF0000"/>
          <w:sz w:val="28"/>
          <w:szCs w:val="28"/>
          <w:lang w:val="en-US" w:eastAsia="ru-RU"/>
        </w:rPr>
        <w:t>, adăparea, hrănirea și administrarea oricărui tratament necesar</w:t>
      </w:r>
      <w:r w:rsidR="00093E96" w:rsidRPr="009A1D74">
        <w:rPr>
          <w:rFonts w:ascii="Times New Roman" w:eastAsia="Arial Unicode MS" w:hAnsi="Times New Roman" w:cs="Times New Roman"/>
          <w:color w:val="FF0000"/>
          <w:sz w:val="28"/>
          <w:szCs w:val="28"/>
          <w:lang w:val="en-US" w:eastAsia="ru-RU"/>
        </w:rPr>
        <w:t>, care</w:t>
      </w:r>
      <w:r w:rsidR="00C95147" w:rsidRPr="009A1D74">
        <w:rPr>
          <w:rFonts w:ascii="Times New Roman" w:eastAsia="Arial Unicode MS" w:hAnsi="Times New Roman" w:cs="Times New Roman"/>
          <w:color w:val="FF0000"/>
          <w:sz w:val="28"/>
          <w:szCs w:val="28"/>
          <w:lang w:val="en-US" w:eastAsia="ru-RU"/>
        </w:rPr>
        <w:t xml:space="preserve"> trebuie să fie ușor de curățat și dezinfectat;</w:t>
      </w:r>
    </w:p>
    <w:p w:rsidR="00C95147" w:rsidRPr="009A1D74" w:rsidRDefault="00524359" w:rsidP="00524359">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en-US" w:eastAsia="ru-RU"/>
        </w:rPr>
      </w:pPr>
      <w:r w:rsidRPr="009A1D74">
        <w:rPr>
          <w:rFonts w:ascii="Times New Roman" w:eastAsia="Arial Unicode MS" w:hAnsi="Times New Roman" w:cs="Times New Roman"/>
          <w:color w:val="FF0000"/>
          <w:sz w:val="28"/>
          <w:szCs w:val="28"/>
          <w:lang w:val="en-US" w:eastAsia="ru-RU"/>
        </w:rPr>
        <w:t>c)</w:t>
      </w:r>
      <w:r w:rsidR="00C95147" w:rsidRPr="009A1D74">
        <w:rPr>
          <w:rFonts w:ascii="Times New Roman" w:eastAsia="Arial Unicode MS" w:hAnsi="Times New Roman" w:cs="Times New Roman"/>
          <w:color w:val="FF0000"/>
          <w:sz w:val="28"/>
          <w:szCs w:val="28"/>
          <w:lang w:val="en-US" w:eastAsia="ru-RU"/>
        </w:rPr>
        <w:t xml:space="preserve"> </w:t>
      </w:r>
      <w:proofErr w:type="gramStart"/>
      <w:r w:rsidR="00C95147" w:rsidRPr="009A1D74">
        <w:rPr>
          <w:rFonts w:ascii="Times New Roman" w:eastAsia="Arial Unicode MS" w:hAnsi="Times New Roman" w:cs="Times New Roman"/>
          <w:color w:val="FF0000"/>
          <w:sz w:val="28"/>
          <w:szCs w:val="28"/>
          <w:lang w:val="en-US" w:eastAsia="ru-RU"/>
        </w:rPr>
        <w:t>de</w:t>
      </w:r>
      <w:proofErr w:type="gramEnd"/>
      <w:r w:rsidR="00C95147" w:rsidRPr="009A1D74">
        <w:rPr>
          <w:rFonts w:ascii="Times New Roman" w:eastAsia="Arial Unicode MS" w:hAnsi="Times New Roman" w:cs="Times New Roman"/>
          <w:color w:val="FF0000"/>
          <w:sz w:val="28"/>
          <w:szCs w:val="28"/>
          <w:lang w:val="en-US" w:eastAsia="ru-RU"/>
        </w:rPr>
        <w:t xml:space="preserve"> infrastructuri </w:t>
      </w:r>
      <w:r w:rsidR="00185E95" w:rsidRPr="009A1D74">
        <w:rPr>
          <w:rFonts w:ascii="Times New Roman" w:eastAsia="Arial Unicode MS" w:hAnsi="Times New Roman" w:cs="Times New Roman"/>
          <w:color w:val="FF0000"/>
          <w:sz w:val="28"/>
          <w:szCs w:val="28"/>
          <w:lang w:val="en-US" w:eastAsia="ru-RU"/>
        </w:rPr>
        <w:t xml:space="preserve">ce ar permite efectuarea </w:t>
      </w:r>
      <w:r w:rsidR="00C95147" w:rsidRPr="009A1D74">
        <w:rPr>
          <w:rFonts w:ascii="Times New Roman" w:eastAsia="Arial Unicode MS" w:hAnsi="Times New Roman" w:cs="Times New Roman"/>
          <w:color w:val="FF0000"/>
          <w:sz w:val="28"/>
          <w:szCs w:val="28"/>
          <w:lang w:val="en-US" w:eastAsia="ru-RU"/>
        </w:rPr>
        <w:t>inspecție</w:t>
      </w:r>
      <w:r w:rsidR="00185E95" w:rsidRPr="009A1D74">
        <w:rPr>
          <w:rFonts w:ascii="Times New Roman" w:eastAsia="Arial Unicode MS" w:hAnsi="Times New Roman" w:cs="Times New Roman"/>
          <w:color w:val="FF0000"/>
          <w:sz w:val="28"/>
          <w:szCs w:val="28"/>
          <w:lang w:val="en-US" w:eastAsia="ru-RU"/>
        </w:rPr>
        <w:t>i</w:t>
      </w:r>
      <w:r w:rsidR="00C95147" w:rsidRPr="009A1D74">
        <w:rPr>
          <w:rFonts w:ascii="Times New Roman" w:eastAsia="Arial Unicode MS" w:hAnsi="Times New Roman" w:cs="Times New Roman"/>
          <w:color w:val="FF0000"/>
          <w:sz w:val="28"/>
          <w:szCs w:val="28"/>
          <w:lang w:val="en-US" w:eastAsia="ru-RU"/>
        </w:rPr>
        <w:t>;</w:t>
      </w:r>
    </w:p>
    <w:p w:rsidR="00C95147" w:rsidRPr="009A1D74" w:rsidRDefault="00524359" w:rsidP="00CE6680">
      <w:pPr>
        <w:shd w:val="clear" w:color="auto" w:fill="FFFFFF"/>
        <w:tabs>
          <w:tab w:val="left" w:pos="5143"/>
        </w:tabs>
        <w:spacing w:after="0" w:line="312" w:lineRule="atLeast"/>
        <w:jc w:val="both"/>
        <w:textAlignment w:val="baseline"/>
        <w:rPr>
          <w:rFonts w:ascii="Times New Roman" w:eastAsia="Arial Unicode MS" w:hAnsi="Times New Roman" w:cs="Times New Roman"/>
          <w:color w:val="FF0000"/>
          <w:sz w:val="28"/>
          <w:szCs w:val="28"/>
          <w:lang w:val="en-US" w:eastAsia="ru-RU"/>
        </w:rPr>
      </w:pPr>
      <w:r w:rsidRPr="009A1D74">
        <w:rPr>
          <w:rFonts w:ascii="Times New Roman" w:eastAsia="Arial Unicode MS" w:hAnsi="Times New Roman" w:cs="Times New Roman"/>
          <w:color w:val="FF0000"/>
          <w:sz w:val="28"/>
          <w:szCs w:val="28"/>
          <w:lang w:val="en-US" w:eastAsia="ru-RU"/>
        </w:rPr>
        <w:t xml:space="preserve">d) </w:t>
      </w:r>
      <w:proofErr w:type="gramStart"/>
      <w:r w:rsidR="00185E95" w:rsidRPr="009A1D74">
        <w:rPr>
          <w:rFonts w:ascii="Times New Roman" w:eastAsia="Arial Unicode MS" w:hAnsi="Times New Roman" w:cs="Times New Roman"/>
          <w:color w:val="FF0000"/>
          <w:sz w:val="28"/>
          <w:szCs w:val="28"/>
          <w:lang w:val="en-US" w:eastAsia="ru-RU"/>
        </w:rPr>
        <w:t>de</w:t>
      </w:r>
      <w:proofErr w:type="gramEnd"/>
      <w:r w:rsidR="00185E95" w:rsidRPr="009A1D74">
        <w:rPr>
          <w:rFonts w:ascii="Times New Roman" w:eastAsia="Arial Unicode MS" w:hAnsi="Times New Roman" w:cs="Times New Roman"/>
          <w:color w:val="FF0000"/>
          <w:sz w:val="28"/>
          <w:szCs w:val="28"/>
          <w:lang w:val="en-US" w:eastAsia="ru-RU"/>
        </w:rPr>
        <w:t xml:space="preserve"> infrastructure </w:t>
      </w:r>
      <w:r w:rsidR="00C95147" w:rsidRPr="009A1D74">
        <w:rPr>
          <w:rFonts w:ascii="Times New Roman" w:eastAsia="Arial Unicode MS" w:hAnsi="Times New Roman" w:cs="Times New Roman"/>
          <w:color w:val="FF0000"/>
          <w:sz w:val="28"/>
          <w:szCs w:val="28"/>
          <w:lang w:val="en-US" w:eastAsia="ru-RU"/>
        </w:rPr>
        <w:t>de izolare</w:t>
      </w:r>
      <w:r w:rsidR="00185E95" w:rsidRPr="009A1D74">
        <w:rPr>
          <w:rFonts w:ascii="Times New Roman" w:eastAsia="Arial Unicode MS" w:hAnsi="Times New Roman" w:cs="Times New Roman"/>
          <w:color w:val="FF0000"/>
          <w:sz w:val="28"/>
          <w:szCs w:val="28"/>
          <w:lang w:val="en-US" w:eastAsia="ru-RU"/>
        </w:rPr>
        <w:t xml:space="preserve"> a diferitor specii de animale</w:t>
      </w:r>
      <w:r w:rsidR="00C95147" w:rsidRPr="009A1D74">
        <w:rPr>
          <w:rFonts w:ascii="Times New Roman" w:eastAsia="Arial Unicode MS" w:hAnsi="Times New Roman" w:cs="Times New Roman"/>
          <w:color w:val="FF0000"/>
          <w:sz w:val="28"/>
          <w:szCs w:val="28"/>
          <w:lang w:val="en-US" w:eastAsia="ru-RU"/>
        </w:rPr>
        <w:t>;</w:t>
      </w:r>
      <w:r w:rsidR="00CE6680" w:rsidRPr="009A1D74">
        <w:rPr>
          <w:rFonts w:ascii="Times New Roman" w:eastAsia="Arial Unicode MS" w:hAnsi="Times New Roman" w:cs="Times New Roman"/>
          <w:color w:val="FF0000"/>
          <w:sz w:val="28"/>
          <w:szCs w:val="28"/>
          <w:lang w:val="en-US" w:eastAsia="ru-RU"/>
        </w:rPr>
        <w:tab/>
      </w:r>
    </w:p>
    <w:p w:rsidR="00C95147" w:rsidRPr="009A1D74" w:rsidRDefault="00524359" w:rsidP="00524359">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en-US" w:eastAsia="ru-RU"/>
        </w:rPr>
      </w:pPr>
      <w:r w:rsidRPr="009A1D74">
        <w:rPr>
          <w:rFonts w:ascii="Times New Roman" w:eastAsia="Arial Unicode MS" w:hAnsi="Times New Roman" w:cs="Times New Roman"/>
          <w:color w:val="FF0000"/>
          <w:sz w:val="28"/>
          <w:szCs w:val="28"/>
          <w:lang w:val="en-US" w:eastAsia="ru-RU"/>
        </w:rPr>
        <w:t>e)</w:t>
      </w:r>
      <w:r w:rsidR="00185E95" w:rsidRPr="009A1D74">
        <w:rPr>
          <w:rFonts w:ascii="Times New Roman" w:eastAsia="Arial Unicode MS" w:hAnsi="Times New Roman" w:cs="Times New Roman"/>
          <w:color w:val="FF0000"/>
          <w:sz w:val="28"/>
          <w:szCs w:val="28"/>
          <w:lang w:val="en-US" w:eastAsia="ru-RU"/>
        </w:rPr>
        <w:t xml:space="preserve"> </w:t>
      </w:r>
      <w:proofErr w:type="gramStart"/>
      <w:r w:rsidR="00185E95" w:rsidRPr="009A1D74">
        <w:rPr>
          <w:rFonts w:ascii="Times New Roman" w:eastAsia="Arial Unicode MS" w:hAnsi="Times New Roman" w:cs="Times New Roman"/>
          <w:color w:val="FF0000"/>
          <w:sz w:val="28"/>
          <w:szCs w:val="28"/>
          <w:lang w:val="en-US" w:eastAsia="ru-RU"/>
        </w:rPr>
        <w:t>de</w:t>
      </w:r>
      <w:proofErr w:type="gramEnd"/>
      <w:r w:rsidR="00185E95" w:rsidRPr="009A1D74">
        <w:rPr>
          <w:rFonts w:ascii="Times New Roman" w:eastAsia="Arial Unicode MS" w:hAnsi="Times New Roman" w:cs="Times New Roman"/>
          <w:color w:val="FF0000"/>
          <w:sz w:val="28"/>
          <w:szCs w:val="28"/>
          <w:lang w:val="en-US" w:eastAsia="ru-RU"/>
        </w:rPr>
        <w:t xml:space="preserve"> un echipament</w:t>
      </w:r>
      <w:r w:rsidR="00C95147" w:rsidRPr="009A1D74">
        <w:rPr>
          <w:rFonts w:ascii="Times New Roman" w:eastAsia="Arial Unicode MS" w:hAnsi="Times New Roman" w:cs="Times New Roman"/>
          <w:color w:val="FF0000"/>
          <w:sz w:val="28"/>
          <w:szCs w:val="28"/>
          <w:lang w:val="en-US" w:eastAsia="ru-RU"/>
        </w:rPr>
        <w:t xml:space="preserve"> pentru curățarea și dezinfectarea sălilor și camioanelor;</w:t>
      </w:r>
    </w:p>
    <w:p w:rsidR="00C95147" w:rsidRPr="009A1D74" w:rsidRDefault="00524359" w:rsidP="00524359">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en-US" w:eastAsia="ru-RU"/>
        </w:rPr>
      </w:pPr>
      <w:r w:rsidRPr="009A1D74">
        <w:rPr>
          <w:rFonts w:ascii="Times New Roman" w:eastAsia="Arial Unicode MS" w:hAnsi="Times New Roman" w:cs="Times New Roman"/>
          <w:color w:val="FF0000"/>
          <w:sz w:val="28"/>
          <w:szCs w:val="28"/>
          <w:lang w:val="en-US" w:eastAsia="ru-RU"/>
        </w:rPr>
        <w:t>f)</w:t>
      </w:r>
      <w:r w:rsidR="00C95147" w:rsidRPr="009A1D74">
        <w:rPr>
          <w:rFonts w:ascii="Times New Roman" w:eastAsia="Arial Unicode MS" w:hAnsi="Times New Roman" w:cs="Times New Roman"/>
          <w:color w:val="FF0000"/>
          <w:sz w:val="28"/>
          <w:szCs w:val="28"/>
          <w:lang w:val="en-US" w:eastAsia="ru-RU"/>
        </w:rPr>
        <w:t xml:space="preserve"> </w:t>
      </w:r>
      <w:proofErr w:type="gramStart"/>
      <w:r w:rsidR="00C95147" w:rsidRPr="009A1D74">
        <w:rPr>
          <w:rFonts w:ascii="Times New Roman" w:eastAsia="Arial Unicode MS" w:hAnsi="Times New Roman" w:cs="Times New Roman"/>
          <w:color w:val="FF0000"/>
          <w:sz w:val="28"/>
          <w:szCs w:val="28"/>
          <w:lang w:val="en-US" w:eastAsia="ru-RU"/>
        </w:rPr>
        <w:t>de</w:t>
      </w:r>
      <w:proofErr w:type="gramEnd"/>
      <w:r w:rsidR="00C95147" w:rsidRPr="009A1D74">
        <w:rPr>
          <w:rFonts w:ascii="Times New Roman" w:eastAsia="Arial Unicode MS" w:hAnsi="Times New Roman" w:cs="Times New Roman"/>
          <w:color w:val="FF0000"/>
          <w:sz w:val="28"/>
          <w:szCs w:val="28"/>
          <w:lang w:val="en-US" w:eastAsia="ru-RU"/>
        </w:rPr>
        <w:t xml:space="preserve"> o suprafață de depozitare a furajelor, a așternutului de paie și a gunoiului de grajd;</w:t>
      </w:r>
    </w:p>
    <w:p w:rsidR="00C95147" w:rsidRPr="009A1D74" w:rsidRDefault="00524359" w:rsidP="00524359">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en-US" w:eastAsia="ru-RU"/>
        </w:rPr>
      </w:pPr>
      <w:r w:rsidRPr="009A1D74">
        <w:rPr>
          <w:rFonts w:ascii="Times New Roman" w:eastAsia="Arial Unicode MS" w:hAnsi="Times New Roman" w:cs="Times New Roman"/>
          <w:color w:val="FF0000"/>
          <w:sz w:val="28"/>
          <w:szCs w:val="28"/>
          <w:lang w:val="en-US" w:eastAsia="ru-RU"/>
        </w:rPr>
        <w:t xml:space="preserve">g) </w:t>
      </w:r>
      <w:proofErr w:type="gramStart"/>
      <w:r w:rsidR="00C95147" w:rsidRPr="009A1D74">
        <w:rPr>
          <w:rFonts w:ascii="Times New Roman" w:eastAsia="Arial Unicode MS" w:hAnsi="Times New Roman" w:cs="Times New Roman"/>
          <w:color w:val="FF0000"/>
          <w:sz w:val="28"/>
          <w:szCs w:val="28"/>
          <w:lang w:val="en-US" w:eastAsia="ru-RU"/>
        </w:rPr>
        <w:t>de</w:t>
      </w:r>
      <w:proofErr w:type="gramEnd"/>
      <w:r w:rsidR="00C95147" w:rsidRPr="009A1D74">
        <w:rPr>
          <w:rFonts w:ascii="Times New Roman" w:eastAsia="Arial Unicode MS" w:hAnsi="Times New Roman" w:cs="Times New Roman"/>
          <w:color w:val="FF0000"/>
          <w:sz w:val="28"/>
          <w:szCs w:val="28"/>
          <w:lang w:val="en-US" w:eastAsia="ru-RU"/>
        </w:rPr>
        <w:t xml:space="preserve"> un sistem p</w:t>
      </w:r>
      <w:r w:rsidR="00093E96" w:rsidRPr="009A1D74">
        <w:rPr>
          <w:rFonts w:ascii="Times New Roman" w:eastAsia="Arial Unicode MS" w:hAnsi="Times New Roman" w:cs="Times New Roman"/>
          <w:color w:val="FF0000"/>
          <w:sz w:val="28"/>
          <w:szCs w:val="28"/>
          <w:lang w:val="en-US" w:eastAsia="ru-RU"/>
        </w:rPr>
        <w:t xml:space="preserve">entru colectarea </w:t>
      </w:r>
      <w:r w:rsidR="00337CCB" w:rsidRPr="009A1D74">
        <w:rPr>
          <w:rFonts w:ascii="Times New Roman" w:eastAsia="Arial Unicode MS" w:hAnsi="Times New Roman" w:cs="Times New Roman"/>
          <w:color w:val="FF0000"/>
          <w:sz w:val="28"/>
          <w:szCs w:val="28"/>
          <w:lang w:val="en-US" w:eastAsia="ru-RU"/>
        </w:rPr>
        <w:t xml:space="preserve">și prelucrarea gunoiului de grajd și a </w:t>
      </w:r>
      <w:r w:rsidR="00093E96" w:rsidRPr="009A1D74">
        <w:rPr>
          <w:rFonts w:ascii="Times New Roman" w:eastAsia="Arial Unicode MS" w:hAnsi="Times New Roman" w:cs="Times New Roman"/>
          <w:color w:val="FF0000"/>
          <w:sz w:val="28"/>
          <w:szCs w:val="28"/>
          <w:lang w:val="en-US" w:eastAsia="ru-RU"/>
        </w:rPr>
        <w:t>apelor uzate;</w:t>
      </w:r>
    </w:p>
    <w:p w:rsidR="00C95147" w:rsidRPr="009A1D74" w:rsidRDefault="00524359" w:rsidP="00524359">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en-US" w:eastAsia="ru-RU"/>
        </w:rPr>
      </w:pPr>
      <w:r w:rsidRPr="009A1D74">
        <w:rPr>
          <w:rFonts w:ascii="Times New Roman" w:eastAsia="Arial Unicode MS" w:hAnsi="Times New Roman" w:cs="Times New Roman"/>
          <w:color w:val="FF0000"/>
          <w:sz w:val="28"/>
          <w:szCs w:val="28"/>
          <w:lang w:val="en-US" w:eastAsia="ru-RU"/>
        </w:rPr>
        <w:t>h)</w:t>
      </w:r>
      <w:r w:rsidR="00C95147" w:rsidRPr="009A1D74">
        <w:rPr>
          <w:rFonts w:ascii="Times New Roman" w:eastAsia="Arial Unicode MS" w:hAnsi="Times New Roman" w:cs="Times New Roman"/>
          <w:color w:val="FF0000"/>
          <w:sz w:val="28"/>
          <w:szCs w:val="28"/>
          <w:lang w:val="en-US" w:eastAsia="ru-RU"/>
        </w:rPr>
        <w:t xml:space="preserve"> </w:t>
      </w:r>
      <w:proofErr w:type="gramStart"/>
      <w:r w:rsidR="00C95147" w:rsidRPr="009A1D74">
        <w:rPr>
          <w:rFonts w:ascii="Times New Roman" w:eastAsia="Arial Unicode MS" w:hAnsi="Times New Roman" w:cs="Times New Roman"/>
          <w:color w:val="FF0000"/>
          <w:sz w:val="28"/>
          <w:szCs w:val="28"/>
          <w:lang w:val="en-US" w:eastAsia="ru-RU"/>
        </w:rPr>
        <w:t>de</w:t>
      </w:r>
      <w:proofErr w:type="gramEnd"/>
      <w:r w:rsidR="00C95147" w:rsidRPr="009A1D74">
        <w:rPr>
          <w:rFonts w:ascii="Times New Roman" w:eastAsia="Arial Unicode MS" w:hAnsi="Times New Roman" w:cs="Times New Roman"/>
          <w:color w:val="FF0000"/>
          <w:sz w:val="28"/>
          <w:szCs w:val="28"/>
          <w:lang w:val="en-US" w:eastAsia="ru-RU"/>
        </w:rPr>
        <w:t xml:space="preserve"> un birou sau un spațiu pentru medicul veterinar oficial;</w:t>
      </w:r>
    </w:p>
    <w:p w:rsidR="00337CCB" w:rsidRPr="009A1D74" w:rsidRDefault="00337CCB" w:rsidP="00524359">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en-US" w:eastAsia="ru-RU"/>
        </w:rPr>
      </w:pPr>
      <w:r w:rsidRPr="009A1D74">
        <w:rPr>
          <w:rFonts w:ascii="Times New Roman" w:eastAsia="Arial Unicode MS" w:hAnsi="Times New Roman" w:cs="Times New Roman"/>
          <w:color w:val="FF0000"/>
          <w:sz w:val="28"/>
          <w:szCs w:val="28"/>
          <w:lang w:val="en-US" w:eastAsia="ru-RU"/>
        </w:rPr>
        <w:t xml:space="preserve">i) </w:t>
      </w:r>
      <w:proofErr w:type="gramStart"/>
      <w:r w:rsidRPr="009A1D74">
        <w:rPr>
          <w:rFonts w:ascii="Times New Roman" w:eastAsia="Arial Unicode MS" w:hAnsi="Times New Roman" w:cs="Times New Roman"/>
          <w:color w:val="FF0000"/>
          <w:sz w:val="28"/>
          <w:szCs w:val="28"/>
          <w:lang w:val="en-US" w:eastAsia="ru-RU"/>
        </w:rPr>
        <w:t>de</w:t>
      </w:r>
      <w:proofErr w:type="gramEnd"/>
      <w:r w:rsidRPr="009A1D74">
        <w:rPr>
          <w:rFonts w:ascii="Times New Roman" w:eastAsia="Arial Unicode MS" w:hAnsi="Times New Roman" w:cs="Times New Roman"/>
          <w:color w:val="FF0000"/>
          <w:sz w:val="28"/>
          <w:szCs w:val="28"/>
          <w:lang w:val="en-US" w:eastAsia="ru-RU"/>
        </w:rPr>
        <w:t xml:space="preserve"> personal instruit în securitatea muncii, asigurat cu echipament de protecție și condiții de prelucrare a acestuia, de asemenea a</w:t>
      </w:r>
      <w:r w:rsidR="00185E95" w:rsidRPr="009A1D74">
        <w:rPr>
          <w:rFonts w:ascii="Times New Roman" w:eastAsia="Arial Unicode MS" w:hAnsi="Times New Roman" w:cs="Times New Roman"/>
          <w:color w:val="FF0000"/>
          <w:sz w:val="28"/>
          <w:szCs w:val="28"/>
          <w:lang w:val="en-US" w:eastAsia="ru-RU"/>
        </w:rPr>
        <w:t xml:space="preserve">lte condiții pentru respectarea </w:t>
      </w:r>
      <w:r w:rsidRPr="009A1D74">
        <w:rPr>
          <w:rFonts w:ascii="Times New Roman" w:eastAsia="Arial Unicode MS" w:hAnsi="Times New Roman" w:cs="Times New Roman"/>
          <w:color w:val="FF0000"/>
          <w:sz w:val="28"/>
          <w:szCs w:val="28"/>
          <w:lang w:val="en-US" w:eastAsia="ru-RU"/>
        </w:rPr>
        <w:t>igienei muncii;</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w:t>
      </w:r>
      <w:r w:rsidR="00C95147" w:rsidRPr="00BB7C10">
        <w:rPr>
          <w:rFonts w:ascii="Times New Roman" w:eastAsia="Arial Unicode MS" w:hAnsi="Times New Roman" w:cs="Times New Roman"/>
          <w:color w:val="000000" w:themeColor="text1"/>
          <w:sz w:val="28"/>
          <w:szCs w:val="28"/>
          <w:lang w:val="en-US" w:eastAsia="ru-RU"/>
        </w:rPr>
        <w:t xml:space="preserve">) să accepte doar animale care </w:t>
      </w:r>
      <w:r w:rsidR="00093E96" w:rsidRPr="00BB7C10">
        <w:rPr>
          <w:rFonts w:ascii="Times New Roman" w:eastAsia="Arial Unicode MS" w:hAnsi="Times New Roman" w:cs="Times New Roman"/>
          <w:color w:val="000000" w:themeColor="text1"/>
          <w:sz w:val="28"/>
          <w:szCs w:val="28"/>
          <w:lang w:val="en-US" w:eastAsia="ru-RU"/>
        </w:rPr>
        <w:t>întrunesc</w:t>
      </w:r>
      <w:r w:rsidR="00C95147" w:rsidRPr="00BB7C10">
        <w:rPr>
          <w:rFonts w:ascii="Times New Roman" w:eastAsia="Arial Unicode MS" w:hAnsi="Times New Roman" w:cs="Times New Roman"/>
          <w:color w:val="000000" w:themeColor="text1"/>
          <w:sz w:val="28"/>
          <w:szCs w:val="28"/>
          <w:lang w:val="en-US" w:eastAsia="ru-RU"/>
        </w:rPr>
        <w:t xml:space="preserve"> condițiile de sănătate </w:t>
      </w:r>
      <w:r w:rsidR="00093E96" w:rsidRPr="00BB7C10">
        <w:rPr>
          <w:rFonts w:ascii="Times New Roman" w:eastAsia="Arial Unicode MS" w:hAnsi="Times New Roman" w:cs="Times New Roman"/>
          <w:color w:val="000000" w:themeColor="text1"/>
          <w:sz w:val="28"/>
          <w:szCs w:val="28"/>
          <w:lang w:val="en-US" w:eastAsia="ru-RU"/>
        </w:rPr>
        <w:t>animală,</w:t>
      </w:r>
      <w:r w:rsidR="00C95147" w:rsidRPr="00BB7C10">
        <w:rPr>
          <w:rFonts w:ascii="Times New Roman" w:eastAsia="Arial Unicode MS" w:hAnsi="Times New Roman" w:cs="Times New Roman"/>
          <w:color w:val="000000" w:themeColor="text1"/>
          <w:sz w:val="28"/>
          <w:szCs w:val="28"/>
          <w:lang w:val="en-US" w:eastAsia="ru-RU"/>
        </w:rPr>
        <w:t xml:space="preserve"> stabilite </w:t>
      </w:r>
      <w:r w:rsidR="00093E96" w:rsidRPr="00BB7C10">
        <w:rPr>
          <w:rFonts w:ascii="Times New Roman" w:eastAsia="Arial Unicode MS" w:hAnsi="Times New Roman" w:cs="Times New Roman"/>
          <w:color w:val="000000" w:themeColor="text1"/>
          <w:sz w:val="28"/>
          <w:szCs w:val="28"/>
          <w:lang w:val="en-US" w:eastAsia="ru-RU"/>
        </w:rPr>
        <w:t>în</w:t>
      </w:r>
      <w:r w:rsidR="00C95147" w:rsidRPr="00BB7C10">
        <w:rPr>
          <w:rFonts w:ascii="Times New Roman" w:eastAsia="Arial Unicode MS" w:hAnsi="Times New Roman" w:cs="Times New Roman"/>
          <w:color w:val="000000" w:themeColor="text1"/>
          <w:sz w:val="28"/>
          <w:szCs w:val="28"/>
          <w:lang w:val="en-US" w:eastAsia="ru-RU"/>
        </w:rPr>
        <w:t xml:space="preserve"> prezenta </w:t>
      </w:r>
      <w:r w:rsidR="00093E96" w:rsidRPr="00BB7C10">
        <w:rPr>
          <w:rFonts w:ascii="Times New Roman" w:eastAsia="Arial Unicode MS" w:hAnsi="Times New Roman" w:cs="Times New Roman"/>
          <w:color w:val="000000" w:themeColor="text1"/>
          <w:sz w:val="28"/>
          <w:szCs w:val="28"/>
          <w:lang w:val="en-US" w:eastAsia="ru-RU"/>
        </w:rPr>
        <w:t>Normă</w:t>
      </w:r>
      <w:r w:rsidR="00C95147" w:rsidRPr="00BB7C10">
        <w:rPr>
          <w:rFonts w:ascii="Times New Roman" w:eastAsia="Arial Unicode MS" w:hAnsi="Times New Roman" w:cs="Times New Roman"/>
          <w:color w:val="000000" w:themeColor="text1"/>
          <w:sz w:val="28"/>
          <w:szCs w:val="28"/>
          <w:lang w:val="en-US" w:eastAsia="ru-RU"/>
        </w:rPr>
        <w:t xml:space="preserve">, pentru categoria de animale </w:t>
      </w:r>
      <w:r w:rsidR="00093E96" w:rsidRPr="00BB7C10">
        <w:rPr>
          <w:rFonts w:ascii="Times New Roman" w:eastAsia="Arial Unicode MS" w:hAnsi="Times New Roman" w:cs="Times New Roman"/>
          <w:color w:val="000000" w:themeColor="text1"/>
          <w:sz w:val="28"/>
          <w:szCs w:val="28"/>
          <w:lang w:val="en-US" w:eastAsia="ru-RU"/>
        </w:rPr>
        <w:t>respectivă</w:t>
      </w:r>
      <w:r w:rsidR="00956E9E" w:rsidRPr="00BB7C10">
        <w:rPr>
          <w:rFonts w:ascii="Times New Roman" w:eastAsia="Arial Unicode MS" w:hAnsi="Times New Roman" w:cs="Times New Roman"/>
          <w:color w:val="000000" w:themeColor="text1"/>
          <w:sz w:val="28"/>
          <w:szCs w:val="28"/>
          <w:lang w:val="en-US" w:eastAsia="ru-RU"/>
        </w:rPr>
        <w:t xml:space="preserve"> şi</w:t>
      </w:r>
      <w:r w:rsidR="00093E96" w:rsidRPr="00BB7C10">
        <w:rPr>
          <w:rFonts w:ascii="Times New Roman" w:eastAsia="Arial Unicode MS" w:hAnsi="Times New Roman" w:cs="Times New Roman"/>
          <w:color w:val="000000" w:themeColor="text1"/>
          <w:sz w:val="28"/>
          <w:szCs w:val="28"/>
          <w:lang w:val="en-US" w:eastAsia="ru-RU"/>
        </w:rPr>
        <w:t xml:space="preserve"> care  sînt însoţite, la intrare, de </w:t>
      </w:r>
      <w:r w:rsidR="00956E9E" w:rsidRPr="00BB7C10">
        <w:rPr>
          <w:rFonts w:ascii="Times New Roman" w:eastAsia="Arial Unicode MS" w:hAnsi="Times New Roman" w:cs="Times New Roman"/>
          <w:color w:val="000000" w:themeColor="text1"/>
          <w:sz w:val="28"/>
          <w:szCs w:val="28"/>
          <w:lang w:val="en-US" w:eastAsia="ru-RU"/>
        </w:rPr>
        <w:t>certificat</w:t>
      </w:r>
      <w:r w:rsidR="00093E96" w:rsidRPr="00BB7C10">
        <w:rPr>
          <w:rFonts w:ascii="Times New Roman" w:eastAsia="Arial Unicode MS" w:hAnsi="Times New Roman" w:cs="Times New Roman"/>
          <w:color w:val="000000" w:themeColor="text1"/>
          <w:sz w:val="28"/>
          <w:szCs w:val="28"/>
          <w:lang w:val="en-US" w:eastAsia="ru-RU"/>
        </w:rPr>
        <w:t xml:space="preserve"> sanitar </w:t>
      </w:r>
      <w:r w:rsidR="00956E9E" w:rsidRPr="00BB7C10">
        <w:rPr>
          <w:rFonts w:ascii="Times New Roman" w:eastAsia="Arial Unicode MS" w:hAnsi="Times New Roman" w:cs="Times New Roman"/>
          <w:color w:val="000000" w:themeColor="text1"/>
          <w:sz w:val="28"/>
          <w:szCs w:val="28"/>
          <w:lang w:val="en-US" w:eastAsia="ru-RU"/>
        </w:rPr>
        <w:t>veterinar respectiv (document</w:t>
      </w:r>
      <w:r w:rsidR="00C95147" w:rsidRPr="00BB7C10">
        <w:rPr>
          <w:rFonts w:ascii="Times New Roman" w:eastAsia="Arial Unicode MS" w:hAnsi="Times New Roman" w:cs="Times New Roman"/>
          <w:color w:val="000000" w:themeColor="text1"/>
          <w:sz w:val="28"/>
          <w:szCs w:val="28"/>
          <w:lang w:val="en-US" w:eastAsia="ru-RU"/>
        </w:rPr>
        <w:t xml:space="preserve"> de sănătate pentru speciile și categoriile în cauză</w:t>
      </w:r>
      <w:r w:rsidR="00956E9E" w:rsidRPr="00BB7C10">
        <w:rPr>
          <w:rFonts w:ascii="Times New Roman" w:eastAsia="Arial Unicode MS" w:hAnsi="Times New Roman" w:cs="Times New Roman"/>
          <w:color w:val="000000" w:themeColor="text1"/>
          <w:sz w:val="28"/>
          <w:szCs w:val="28"/>
          <w:lang w:val="en-US" w:eastAsia="ru-RU"/>
        </w:rPr>
        <w:t>)</w:t>
      </w:r>
      <w:r w:rsidR="00A42100" w:rsidRPr="00BB7C10">
        <w:rPr>
          <w:rFonts w:ascii="Times New Roman" w:eastAsia="Arial Unicode MS" w:hAnsi="Times New Roman" w:cs="Times New Roman"/>
          <w:color w:val="000000" w:themeColor="text1"/>
          <w:sz w:val="28"/>
          <w:szCs w:val="28"/>
          <w:lang w:val="en-US" w:eastAsia="ru-RU"/>
        </w:rPr>
        <w:t>, prezentat de proprietar sau persoana responsabilă de centru</w:t>
      </w:r>
      <w:r w:rsidR="00C95147" w:rsidRPr="00BB7C10">
        <w:rPr>
          <w:rFonts w:ascii="Times New Roman" w:eastAsia="Arial Unicode MS" w:hAnsi="Times New Roman" w:cs="Times New Roman"/>
          <w:color w:val="000000" w:themeColor="text1"/>
          <w:sz w:val="28"/>
          <w:szCs w:val="28"/>
          <w:lang w:val="en-US" w:eastAsia="ru-RU"/>
        </w:rPr>
        <w:t>;</w:t>
      </w:r>
    </w:p>
    <w:p w:rsidR="00C95147" w:rsidRPr="00EA76E5" w:rsidRDefault="00524359" w:rsidP="00C95147">
      <w:pPr>
        <w:shd w:val="clear" w:color="auto" w:fill="FFFFFF"/>
        <w:spacing w:after="0" w:line="312" w:lineRule="atLeast"/>
        <w:ind w:firstLine="708"/>
        <w:jc w:val="both"/>
        <w:textAlignment w:val="baseline"/>
        <w:rPr>
          <w:rFonts w:ascii="Times New Roman" w:eastAsia="Arial Unicode MS" w:hAnsi="Times New Roman" w:cs="Times New Roman"/>
          <w:color w:val="FF0000"/>
          <w:sz w:val="28"/>
          <w:szCs w:val="28"/>
          <w:lang w:val="en-US" w:eastAsia="ru-RU"/>
        </w:rPr>
      </w:pPr>
      <w:r w:rsidRPr="00EA76E5">
        <w:rPr>
          <w:rFonts w:ascii="Times New Roman" w:eastAsia="Arial Unicode MS" w:hAnsi="Times New Roman" w:cs="Times New Roman"/>
          <w:color w:val="FF0000"/>
          <w:sz w:val="28"/>
          <w:szCs w:val="28"/>
          <w:lang w:val="en-US" w:eastAsia="ru-RU"/>
        </w:rPr>
        <w:t>6</w:t>
      </w:r>
      <w:r w:rsidR="00C95147" w:rsidRPr="00EA76E5">
        <w:rPr>
          <w:rFonts w:ascii="Times New Roman" w:eastAsia="Arial Unicode MS" w:hAnsi="Times New Roman" w:cs="Times New Roman"/>
          <w:color w:val="FF0000"/>
          <w:sz w:val="28"/>
          <w:szCs w:val="28"/>
          <w:lang w:val="en-US" w:eastAsia="ru-RU"/>
        </w:rPr>
        <w:t xml:space="preserve">) </w:t>
      </w:r>
      <w:proofErr w:type="gramStart"/>
      <w:r w:rsidR="00C95147" w:rsidRPr="00EA76E5">
        <w:rPr>
          <w:rFonts w:ascii="Times New Roman" w:eastAsia="Arial Unicode MS" w:hAnsi="Times New Roman" w:cs="Times New Roman"/>
          <w:color w:val="FF0000"/>
          <w:sz w:val="28"/>
          <w:szCs w:val="28"/>
          <w:lang w:val="en-US" w:eastAsia="ru-RU"/>
        </w:rPr>
        <w:t>să</w:t>
      </w:r>
      <w:proofErr w:type="gramEnd"/>
      <w:r w:rsidR="00C95147" w:rsidRPr="00EA76E5">
        <w:rPr>
          <w:rFonts w:ascii="Times New Roman" w:eastAsia="Arial Unicode MS" w:hAnsi="Times New Roman" w:cs="Times New Roman"/>
          <w:color w:val="FF0000"/>
          <w:sz w:val="28"/>
          <w:szCs w:val="28"/>
          <w:lang w:val="en-US" w:eastAsia="ru-RU"/>
        </w:rPr>
        <w:t xml:space="preserve"> facă obiectul unor inspecții periodice</w:t>
      </w:r>
      <w:r w:rsidR="00956E9E" w:rsidRPr="00EA76E5">
        <w:rPr>
          <w:rFonts w:ascii="Times New Roman" w:eastAsia="Arial Unicode MS" w:hAnsi="Times New Roman" w:cs="Times New Roman"/>
          <w:color w:val="FF0000"/>
          <w:sz w:val="28"/>
          <w:szCs w:val="28"/>
          <w:lang w:val="en-US" w:eastAsia="ru-RU"/>
        </w:rPr>
        <w:t>,</w:t>
      </w:r>
      <w:r w:rsidR="00C95147" w:rsidRPr="00EA76E5">
        <w:rPr>
          <w:rFonts w:ascii="Times New Roman" w:eastAsia="Arial Unicode MS" w:hAnsi="Times New Roman" w:cs="Times New Roman"/>
          <w:color w:val="FF0000"/>
          <w:sz w:val="28"/>
          <w:szCs w:val="28"/>
          <w:lang w:val="en-US" w:eastAsia="ru-RU"/>
        </w:rPr>
        <w:t xml:space="preserve"> efectuate de către autoritatea competentă, pentru a se asigura că acestea continuă să </w:t>
      </w:r>
      <w:r w:rsidR="00956E9E" w:rsidRPr="00EA76E5">
        <w:rPr>
          <w:rFonts w:ascii="Times New Roman" w:eastAsia="Arial Unicode MS" w:hAnsi="Times New Roman" w:cs="Times New Roman"/>
          <w:color w:val="FF0000"/>
          <w:sz w:val="28"/>
          <w:szCs w:val="28"/>
          <w:lang w:val="en-US" w:eastAsia="ru-RU"/>
        </w:rPr>
        <w:t>întrunească condițiile de sănătate animal</w:t>
      </w:r>
      <w:r w:rsidR="00D35F73" w:rsidRPr="00EA76E5">
        <w:rPr>
          <w:rFonts w:ascii="Times New Roman" w:eastAsia="Arial Unicode MS" w:hAnsi="Times New Roman" w:cs="Times New Roman"/>
          <w:color w:val="FF0000"/>
          <w:sz w:val="28"/>
          <w:szCs w:val="28"/>
          <w:lang w:val="en-US" w:eastAsia="ru-RU"/>
        </w:rPr>
        <w:t>ă</w:t>
      </w:r>
      <w:r w:rsidR="00956E9E" w:rsidRPr="00EA76E5">
        <w:rPr>
          <w:rFonts w:ascii="Times New Roman" w:eastAsia="Arial Unicode MS" w:hAnsi="Times New Roman" w:cs="Times New Roman"/>
          <w:color w:val="FF0000"/>
          <w:sz w:val="28"/>
          <w:szCs w:val="28"/>
          <w:lang w:val="en-US" w:eastAsia="ru-RU"/>
        </w:rPr>
        <w:t xml:space="preserve"> care au stat la baza acceptării</w:t>
      </w:r>
      <w:r w:rsidR="00EA76E5" w:rsidRPr="00EA76E5">
        <w:rPr>
          <w:rFonts w:ascii="Times New Roman" w:eastAsia="Arial Unicode MS" w:hAnsi="Times New Roman" w:cs="Times New Roman"/>
          <w:color w:val="FF0000"/>
          <w:sz w:val="28"/>
          <w:szCs w:val="28"/>
          <w:lang w:val="en-US" w:eastAsia="ru-RU"/>
        </w:rPr>
        <w:t xml:space="preserve"> conform prevederilor Legii nr. 131 din 08.06.2012 privind controlul de stat asupra activităţii de întreprinzător</w:t>
      </w:r>
      <w:r w:rsidR="00C95147" w:rsidRPr="00EA76E5">
        <w:rPr>
          <w:rFonts w:ascii="Times New Roman" w:eastAsia="Arial Unicode MS" w:hAnsi="Times New Roman" w:cs="Times New Roman"/>
          <w:color w:val="FF0000"/>
          <w:sz w:val="28"/>
          <w:szCs w:val="28"/>
          <w:lang w:val="en-US" w:eastAsia="ru-RU"/>
        </w:rPr>
        <w:t>.</w:t>
      </w:r>
    </w:p>
    <w:p w:rsidR="00C95147" w:rsidRPr="00BB7C10" w:rsidRDefault="00A42100" w:rsidP="00A4210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21. </w:t>
      </w:r>
      <w:r w:rsidR="00C95147" w:rsidRPr="00BB7C10">
        <w:rPr>
          <w:rFonts w:ascii="Times New Roman" w:eastAsia="Arial Unicode MS" w:hAnsi="Times New Roman" w:cs="Times New Roman"/>
          <w:color w:val="000000" w:themeColor="text1"/>
          <w:sz w:val="28"/>
          <w:szCs w:val="28"/>
          <w:lang w:val="en-US" w:eastAsia="ru-RU"/>
        </w:rPr>
        <w:t>Proprietarul sau persoana re</w:t>
      </w:r>
      <w:r w:rsidRPr="00BB7C10">
        <w:rPr>
          <w:rFonts w:ascii="Times New Roman" w:eastAsia="Arial Unicode MS" w:hAnsi="Times New Roman" w:cs="Times New Roman"/>
          <w:color w:val="000000" w:themeColor="text1"/>
          <w:sz w:val="28"/>
          <w:szCs w:val="28"/>
          <w:lang w:val="en-US" w:eastAsia="ru-RU"/>
        </w:rPr>
        <w:t>sponsabilă de centrul de colectare</w:t>
      </w:r>
      <w:r w:rsidR="00C95147" w:rsidRPr="00BB7C10">
        <w:rPr>
          <w:rFonts w:ascii="Times New Roman" w:eastAsia="Arial Unicode MS" w:hAnsi="Times New Roman" w:cs="Times New Roman"/>
          <w:color w:val="000000" w:themeColor="text1"/>
          <w:sz w:val="28"/>
          <w:szCs w:val="28"/>
          <w:lang w:val="en-US" w:eastAsia="ru-RU"/>
        </w:rPr>
        <w:t xml:space="preserve"> trebuie să înscrie într-un registru sau într-o bază de date, pe baza documentelor de însoțire ale animalelor sau pe baza numerelor sau mărcilor de identificare ale animalelor, și să păstreze timp de cel puțin trei ani următoarele informații:</w:t>
      </w:r>
    </w:p>
    <w:p w:rsidR="00C95147" w:rsidRPr="00BB7C10" w:rsidRDefault="00A42100" w:rsidP="00A4210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r w:rsidR="00C95147" w:rsidRPr="00BB7C10">
        <w:rPr>
          <w:rFonts w:ascii="Times New Roman" w:eastAsia="Arial Unicode MS" w:hAnsi="Times New Roman" w:cs="Times New Roman"/>
          <w:color w:val="000000" w:themeColor="text1"/>
          <w:sz w:val="28"/>
          <w:szCs w:val="28"/>
          <w:lang w:val="en-US" w:eastAsia="ru-RU"/>
        </w:rPr>
        <w:t>numele proprietarului, originea, data intrării, data ieșirii, numărul și datele de identificare ale ovinelor și ale caprinelor sau numărul de înregistrare al exploatației de origine a animalelor care intră în centru, dacă este cazul, numărul autorizației sau numărul de înregistrare al centrului de adunare</w:t>
      </w:r>
      <w:r w:rsidR="001F1BDE">
        <w:rPr>
          <w:rFonts w:ascii="Times New Roman" w:eastAsia="Arial Unicode MS" w:hAnsi="Times New Roman" w:cs="Times New Roman"/>
          <w:color w:val="000000" w:themeColor="text1"/>
          <w:sz w:val="28"/>
          <w:szCs w:val="28"/>
          <w:lang w:val="en-US" w:eastAsia="ru-RU"/>
        </w:rPr>
        <w:t xml:space="preserve"> -</w:t>
      </w:r>
      <w:r w:rsidR="00C95147" w:rsidRPr="00BB7C10">
        <w:rPr>
          <w:rFonts w:ascii="Times New Roman" w:eastAsia="Arial Unicode MS" w:hAnsi="Times New Roman" w:cs="Times New Roman"/>
          <w:color w:val="000000" w:themeColor="text1"/>
          <w:sz w:val="28"/>
          <w:szCs w:val="28"/>
          <w:lang w:val="en-US" w:eastAsia="ru-RU"/>
        </w:rPr>
        <w:t xml:space="preserve"> </w:t>
      </w:r>
      <w:r w:rsidR="001F1BDE" w:rsidRPr="00E7078A">
        <w:rPr>
          <w:rFonts w:ascii="Times New Roman" w:eastAsia="Arial Unicode MS" w:hAnsi="Times New Roman" w:cs="Times New Roman"/>
          <w:color w:val="FF0000"/>
          <w:sz w:val="28"/>
          <w:szCs w:val="28"/>
          <w:lang w:val="en-US" w:eastAsia="ru-RU"/>
        </w:rPr>
        <w:t xml:space="preserve">act permisiv fiind inclus în Nomenclatorul actelor permisive, anexa nr. </w:t>
      </w:r>
      <w:proofErr w:type="gramStart"/>
      <w:r w:rsidR="001F1BDE" w:rsidRPr="00E7078A">
        <w:rPr>
          <w:rFonts w:ascii="Times New Roman" w:eastAsia="Arial Unicode MS" w:hAnsi="Times New Roman" w:cs="Times New Roman"/>
          <w:color w:val="FF0000"/>
          <w:sz w:val="28"/>
          <w:szCs w:val="28"/>
          <w:lang w:val="en-US" w:eastAsia="ru-RU"/>
        </w:rPr>
        <w:t>1 la Legea nr.</w:t>
      </w:r>
      <w:proofErr w:type="gramEnd"/>
      <w:r w:rsidR="001F1BDE" w:rsidRPr="00E7078A">
        <w:rPr>
          <w:rFonts w:ascii="Times New Roman" w:eastAsia="Arial Unicode MS" w:hAnsi="Times New Roman" w:cs="Times New Roman"/>
          <w:color w:val="FF0000"/>
          <w:sz w:val="28"/>
          <w:szCs w:val="28"/>
          <w:lang w:val="en-US" w:eastAsia="ru-RU"/>
        </w:rPr>
        <w:t xml:space="preserve"> 160 din 22 iulie 2011 privind reglementarea prin autorizare a activităţii de întreprinzător</w:t>
      </w:r>
      <w:r w:rsidR="001F1BDE">
        <w:rPr>
          <w:rFonts w:ascii="Times New Roman" w:eastAsia="Arial Unicode MS" w:hAnsi="Times New Roman" w:cs="Times New Roman"/>
          <w:color w:val="000000" w:themeColor="text1"/>
          <w:sz w:val="28"/>
          <w:szCs w:val="28"/>
          <w:lang w:val="en-US" w:eastAsia="ru-RU"/>
        </w:rPr>
        <w:t xml:space="preserve">, </w:t>
      </w:r>
      <w:r w:rsidR="00C95147" w:rsidRPr="00BB7C10">
        <w:rPr>
          <w:rFonts w:ascii="Times New Roman" w:eastAsia="Arial Unicode MS" w:hAnsi="Times New Roman" w:cs="Times New Roman"/>
          <w:color w:val="000000" w:themeColor="text1"/>
          <w:sz w:val="28"/>
          <w:szCs w:val="28"/>
          <w:lang w:val="en-US" w:eastAsia="ru-RU"/>
        </w:rPr>
        <w:t>prin care au trecut animalele înainte să intre în centru, precum și destinația propusă;</w:t>
      </w:r>
    </w:p>
    <w:p w:rsidR="00C95147" w:rsidRPr="00BB7C10" w:rsidRDefault="00A42100" w:rsidP="00A4210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7904D1">
        <w:rPr>
          <w:rFonts w:ascii="Times New Roman" w:eastAsia="Arial Unicode MS" w:hAnsi="Times New Roman" w:cs="Times New Roman"/>
          <w:color w:val="FF0000"/>
          <w:sz w:val="28"/>
          <w:szCs w:val="28"/>
          <w:lang w:val="en-US" w:eastAsia="ru-RU"/>
        </w:rPr>
        <w:t>numărul</w:t>
      </w:r>
      <w:proofErr w:type="gramEnd"/>
      <w:r w:rsidR="00C95147" w:rsidRPr="007904D1">
        <w:rPr>
          <w:rFonts w:ascii="Times New Roman" w:eastAsia="Arial Unicode MS" w:hAnsi="Times New Roman" w:cs="Times New Roman"/>
          <w:color w:val="FF0000"/>
          <w:sz w:val="28"/>
          <w:szCs w:val="28"/>
          <w:lang w:val="en-US" w:eastAsia="ru-RU"/>
        </w:rPr>
        <w:t xml:space="preserve"> de înregistrare al transportatorului și numărul de înmatriculare al camionului</w:t>
      </w:r>
      <w:r w:rsidR="00E7078A" w:rsidRPr="007904D1">
        <w:rPr>
          <w:rFonts w:ascii="Times New Roman" w:eastAsia="Arial Unicode MS" w:hAnsi="Times New Roman" w:cs="Times New Roman"/>
          <w:color w:val="FF0000"/>
          <w:sz w:val="28"/>
          <w:szCs w:val="28"/>
          <w:lang w:val="en-US" w:eastAsia="ru-RU"/>
        </w:rPr>
        <w:t xml:space="preserve"> în temeiul alin. (1) </w:t>
      </w:r>
      <w:proofErr w:type="gramStart"/>
      <w:r w:rsidR="00E7078A" w:rsidRPr="007904D1">
        <w:rPr>
          <w:rFonts w:ascii="Times New Roman" w:eastAsia="Arial Unicode MS" w:hAnsi="Times New Roman" w:cs="Times New Roman"/>
          <w:color w:val="FF0000"/>
          <w:sz w:val="28"/>
          <w:szCs w:val="28"/>
          <w:lang w:val="en-US" w:eastAsia="ru-RU"/>
        </w:rPr>
        <w:t>art</w:t>
      </w:r>
      <w:proofErr w:type="gramEnd"/>
      <w:r w:rsidR="00E7078A" w:rsidRPr="007904D1">
        <w:rPr>
          <w:rFonts w:ascii="Times New Roman" w:eastAsia="Arial Unicode MS" w:hAnsi="Times New Roman" w:cs="Times New Roman"/>
          <w:color w:val="FF0000"/>
          <w:sz w:val="28"/>
          <w:szCs w:val="28"/>
          <w:lang w:val="en-US" w:eastAsia="ru-RU"/>
        </w:rPr>
        <w:t xml:space="preserve">. 18 din Legea nr. 221 din 19 octombrie 2007 privind activitatea sanitar veterinară, actul permisiv fiind inclus în Nomenclatorul actelor permisive, anexa nr. </w:t>
      </w:r>
      <w:proofErr w:type="gramStart"/>
      <w:r w:rsidR="00E7078A" w:rsidRPr="007904D1">
        <w:rPr>
          <w:rFonts w:ascii="Times New Roman" w:eastAsia="Arial Unicode MS" w:hAnsi="Times New Roman" w:cs="Times New Roman"/>
          <w:color w:val="FF0000"/>
          <w:sz w:val="28"/>
          <w:szCs w:val="28"/>
          <w:lang w:val="en-US" w:eastAsia="ru-RU"/>
        </w:rPr>
        <w:t>1 la Legea nr.</w:t>
      </w:r>
      <w:proofErr w:type="gramEnd"/>
      <w:r w:rsidR="00E7078A" w:rsidRPr="007904D1">
        <w:rPr>
          <w:rFonts w:ascii="Times New Roman" w:eastAsia="Arial Unicode MS" w:hAnsi="Times New Roman" w:cs="Times New Roman"/>
          <w:color w:val="FF0000"/>
          <w:sz w:val="28"/>
          <w:szCs w:val="28"/>
          <w:lang w:val="en-US" w:eastAsia="ru-RU"/>
        </w:rPr>
        <w:t xml:space="preserve"> 160 din 22 iulie 2011 privind reglementarea prin autorizare </w:t>
      </w:r>
      <w:proofErr w:type="gramStart"/>
      <w:r w:rsidR="00E7078A" w:rsidRPr="007904D1">
        <w:rPr>
          <w:rFonts w:ascii="Times New Roman" w:eastAsia="Arial Unicode MS" w:hAnsi="Times New Roman" w:cs="Times New Roman"/>
          <w:color w:val="FF0000"/>
          <w:sz w:val="28"/>
          <w:szCs w:val="28"/>
          <w:lang w:val="en-US" w:eastAsia="ru-RU"/>
        </w:rPr>
        <w:t>a</w:t>
      </w:r>
      <w:proofErr w:type="gramEnd"/>
      <w:r w:rsidR="00E7078A" w:rsidRPr="007904D1">
        <w:rPr>
          <w:rFonts w:ascii="Times New Roman" w:eastAsia="Arial Unicode MS" w:hAnsi="Times New Roman" w:cs="Times New Roman"/>
          <w:color w:val="FF0000"/>
          <w:sz w:val="28"/>
          <w:szCs w:val="28"/>
          <w:lang w:val="en-US" w:eastAsia="ru-RU"/>
        </w:rPr>
        <w:t xml:space="preserve"> activităţii de întreprinzător</w:t>
      </w:r>
      <w:r w:rsidR="00C95147" w:rsidRPr="007904D1">
        <w:rPr>
          <w:rFonts w:ascii="Times New Roman" w:eastAsia="Arial Unicode MS" w:hAnsi="Times New Roman" w:cs="Times New Roman"/>
          <w:color w:val="FF0000"/>
          <w:sz w:val="28"/>
          <w:szCs w:val="28"/>
          <w:lang w:val="en-US" w:eastAsia="ru-RU"/>
        </w:rPr>
        <w:t xml:space="preserve"> </w:t>
      </w:r>
      <w:r w:rsidR="00C95147" w:rsidRPr="00BB7C10">
        <w:rPr>
          <w:rFonts w:ascii="Times New Roman" w:eastAsia="Arial Unicode MS" w:hAnsi="Times New Roman" w:cs="Times New Roman"/>
          <w:color w:val="000000" w:themeColor="text1"/>
          <w:sz w:val="28"/>
          <w:szCs w:val="28"/>
          <w:lang w:val="en-US" w:eastAsia="ru-RU"/>
        </w:rPr>
        <w:t>care descarcă sau încarcă animalele în centru.</w:t>
      </w:r>
    </w:p>
    <w:p w:rsidR="00A42100" w:rsidRPr="00BB7C10" w:rsidRDefault="00A42100"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22. </w:t>
      </w:r>
      <w:r w:rsidR="00C95147" w:rsidRPr="00BB7C10">
        <w:rPr>
          <w:rFonts w:ascii="Times New Roman" w:eastAsia="Arial Unicode MS" w:hAnsi="Times New Roman" w:cs="Times New Roman"/>
          <w:color w:val="000000" w:themeColor="text1"/>
          <w:sz w:val="28"/>
          <w:szCs w:val="28"/>
          <w:lang w:val="en-US" w:eastAsia="ru-RU"/>
        </w:rPr>
        <w:t>Autoritatea competentă</w:t>
      </w:r>
      <w:r w:rsidR="001A62E0">
        <w:rPr>
          <w:rFonts w:ascii="Times New Roman" w:eastAsia="Arial Unicode MS" w:hAnsi="Times New Roman" w:cs="Times New Roman"/>
          <w:color w:val="000000" w:themeColor="text1"/>
          <w:sz w:val="28"/>
          <w:szCs w:val="28"/>
          <w:lang w:val="en-US" w:eastAsia="ru-RU"/>
        </w:rPr>
        <w:t xml:space="preserve"> în conformitate cu prevederile alin. (1) </w:t>
      </w:r>
      <w:proofErr w:type="gramStart"/>
      <w:r w:rsidR="001A62E0">
        <w:rPr>
          <w:rFonts w:ascii="Times New Roman" w:eastAsia="Arial Unicode MS" w:hAnsi="Times New Roman" w:cs="Times New Roman"/>
          <w:color w:val="000000" w:themeColor="text1"/>
          <w:sz w:val="28"/>
          <w:szCs w:val="28"/>
          <w:lang w:val="en-US" w:eastAsia="ru-RU"/>
        </w:rPr>
        <w:t>art</w:t>
      </w:r>
      <w:proofErr w:type="gramEnd"/>
      <w:r w:rsidR="001A62E0">
        <w:rPr>
          <w:rFonts w:ascii="Times New Roman" w:eastAsia="Arial Unicode MS" w:hAnsi="Times New Roman" w:cs="Times New Roman"/>
          <w:color w:val="000000" w:themeColor="text1"/>
          <w:sz w:val="28"/>
          <w:szCs w:val="28"/>
          <w:lang w:val="en-US" w:eastAsia="ru-RU"/>
        </w:rPr>
        <w:t>. 18 din Legea nr. 221 din 19 octombrie 2007 privind activitatea sanitar veterinară</w:t>
      </w:r>
      <w:r w:rsidRPr="00BB7C10">
        <w:rPr>
          <w:rFonts w:ascii="Times New Roman" w:eastAsia="Arial Unicode MS" w:hAnsi="Times New Roman" w:cs="Times New Roman"/>
          <w:color w:val="000000" w:themeColor="text1"/>
          <w:sz w:val="28"/>
          <w:szCs w:val="28"/>
          <w:lang w:val="en-US" w:eastAsia="ru-RU"/>
        </w:rPr>
        <w:t>:</w:t>
      </w:r>
    </w:p>
    <w:p w:rsidR="00C95147" w:rsidRPr="00BB7C10" w:rsidRDefault="00A42100"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atribuie</w:t>
      </w:r>
      <w:proofErr w:type="gramEnd"/>
      <w:r w:rsidRPr="00BB7C10">
        <w:rPr>
          <w:rFonts w:ascii="Times New Roman" w:eastAsia="Arial Unicode MS" w:hAnsi="Times New Roman" w:cs="Times New Roman"/>
          <w:color w:val="000000" w:themeColor="text1"/>
          <w:sz w:val="28"/>
          <w:szCs w:val="28"/>
          <w:lang w:val="en-US" w:eastAsia="ru-RU"/>
        </w:rPr>
        <w:t xml:space="preserve"> fiecărui centru de colectare autorizat</w:t>
      </w:r>
      <w:r w:rsidR="00C95147" w:rsidRPr="00BB7C10">
        <w:rPr>
          <w:rFonts w:ascii="Times New Roman" w:eastAsia="Arial Unicode MS" w:hAnsi="Times New Roman" w:cs="Times New Roman"/>
          <w:color w:val="000000" w:themeColor="text1"/>
          <w:sz w:val="28"/>
          <w:szCs w:val="28"/>
          <w:lang w:val="en-US" w:eastAsia="ru-RU"/>
        </w:rPr>
        <w:t xml:space="preserve"> un număr de autorizație </w:t>
      </w:r>
      <w:r w:rsidRPr="00BB7C10">
        <w:rPr>
          <w:rFonts w:ascii="Times New Roman" w:eastAsia="Arial Unicode MS" w:hAnsi="Times New Roman" w:cs="Times New Roman"/>
          <w:color w:val="000000" w:themeColor="text1"/>
          <w:sz w:val="28"/>
          <w:szCs w:val="28"/>
          <w:lang w:val="en-US" w:eastAsia="ru-RU"/>
        </w:rPr>
        <w:t xml:space="preserve">sanitar veterinară, </w:t>
      </w:r>
      <w:r w:rsidRPr="00BB7C10">
        <w:rPr>
          <w:rFonts w:ascii="Times New Roman" w:hAnsi="Times New Roman" w:cs="Times New Roman"/>
          <w:color w:val="000000" w:themeColor="text1"/>
          <w:sz w:val="28"/>
          <w:szCs w:val="28"/>
          <w:lang w:val="ro-RO"/>
        </w:rPr>
        <w:t xml:space="preserve">prevăzută în Nomenclatorul actelor permisive, anexa nr. 1 la Legea </w:t>
      </w:r>
      <w:r w:rsidR="00245F73" w:rsidRPr="00BB7C10">
        <w:rPr>
          <w:rFonts w:ascii="Times New Roman" w:hAnsi="Times New Roman" w:cs="Times New Roman"/>
          <w:bCs/>
          <w:color w:val="000000" w:themeColor="text1"/>
          <w:sz w:val="28"/>
          <w:szCs w:val="28"/>
          <w:lang w:val="en-US"/>
        </w:rPr>
        <w:t xml:space="preserve">nr. 160 din 22 iulie </w:t>
      </w:r>
      <w:r w:rsidRPr="00BB7C10">
        <w:rPr>
          <w:rFonts w:ascii="Times New Roman" w:hAnsi="Times New Roman" w:cs="Times New Roman"/>
          <w:bCs/>
          <w:color w:val="000000" w:themeColor="text1"/>
          <w:sz w:val="28"/>
          <w:szCs w:val="28"/>
          <w:lang w:val="en-US"/>
        </w:rPr>
        <w:t xml:space="preserve">2011 privind reglementarea prin autorizare </w:t>
      </w:r>
      <w:proofErr w:type="gramStart"/>
      <w:r w:rsidRPr="00BB7C10">
        <w:rPr>
          <w:rFonts w:ascii="Times New Roman" w:hAnsi="Times New Roman" w:cs="Times New Roman"/>
          <w:bCs/>
          <w:color w:val="000000" w:themeColor="text1"/>
          <w:sz w:val="28"/>
          <w:szCs w:val="28"/>
          <w:lang w:val="en-US"/>
        </w:rPr>
        <w:t>a</w:t>
      </w:r>
      <w:proofErr w:type="gramEnd"/>
      <w:r w:rsidRPr="00BB7C10">
        <w:rPr>
          <w:rFonts w:ascii="Times New Roman" w:hAnsi="Times New Roman" w:cs="Times New Roman"/>
          <w:bCs/>
          <w:color w:val="000000" w:themeColor="text1"/>
          <w:sz w:val="28"/>
          <w:szCs w:val="28"/>
          <w:lang w:val="en-US"/>
        </w:rPr>
        <w:t xml:space="preserve"> activităţii de întreprinzător, limitată </w:t>
      </w:r>
      <w:r w:rsidR="00C95147" w:rsidRPr="00BB7C10">
        <w:rPr>
          <w:rFonts w:ascii="Times New Roman" w:eastAsia="Arial Unicode MS" w:hAnsi="Times New Roman" w:cs="Times New Roman"/>
          <w:color w:val="000000" w:themeColor="text1"/>
          <w:sz w:val="28"/>
          <w:szCs w:val="28"/>
          <w:lang w:val="en-US" w:eastAsia="ru-RU"/>
        </w:rPr>
        <w:t>la una sau mai multe specii reglementate de prezenta</w:t>
      </w:r>
      <w:r w:rsidRPr="00BB7C10">
        <w:rPr>
          <w:rFonts w:ascii="Times New Roman" w:eastAsia="Arial Unicode MS" w:hAnsi="Times New Roman" w:cs="Times New Roman"/>
          <w:color w:val="000000" w:themeColor="text1"/>
          <w:sz w:val="28"/>
          <w:szCs w:val="28"/>
          <w:lang w:val="en-US" w:eastAsia="ru-RU"/>
        </w:rPr>
        <w:t xml:space="preserve"> Normă</w:t>
      </w:r>
      <w:r w:rsidR="00C95147" w:rsidRPr="00BB7C10">
        <w:rPr>
          <w:rFonts w:ascii="Times New Roman" w:eastAsia="Arial Unicode MS" w:hAnsi="Times New Roman" w:cs="Times New Roman"/>
          <w:color w:val="000000" w:themeColor="text1"/>
          <w:sz w:val="28"/>
          <w:szCs w:val="28"/>
          <w:lang w:val="en-US" w:eastAsia="ru-RU"/>
        </w:rPr>
        <w:t>, la animalele pentru reproducere sau pentru îngrășare sau la animalele pentru sacrificare.</w:t>
      </w:r>
    </w:p>
    <w:p w:rsidR="00C95147" w:rsidRPr="00BB7C10" w:rsidRDefault="00F54294" w:rsidP="00393F26">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întocmește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menține actualizată o listă a centrelor de </w:t>
      </w:r>
      <w:r w:rsidRPr="00BB7C10">
        <w:rPr>
          <w:rFonts w:ascii="Times New Roman" w:eastAsia="Arial Unicode MS" w:hAnsi="Times New Roman" w:cs="Times New Roman"/>
          <w:color w:val="000000" w:themeColor="text1"/>
          <w:sz w:val="28"/>
          <w:szCs w:val="28"/>
          <w:lang w:val="en-US" w:eastAsia="ru-RU"/>
        </w:rPr>
        <w:t>colectare</w:t>
      </w:r>
      <w:r w:rsidR="00C95147" w:rsidRPr="00BB7C10">
        <w:rPr>
          <w:rFonts w:ascii="Times New Roman" w:eastAsia="Arial Unicode MS" w:hAnsi="Times New Roman" w:cs="Times New Roman"/>
          <w:color w:val="000000" w:themeColor="text1"/>
          <w:sz w:val="28"/>
          <w:szCs w:val="28"/>
          <w:lang w:val="en-US" w:eastAsia="ru-RU"/>
        </w:rPr>
        <w:t xml:space="preserve"> autorizate și a numerelor de autorizare unice ale acestora și o </w:t>
      </w:r>
      <w:r w:rsidRPr="00BB7C10">
        <w:rPr>
          <w:rFonts w:ascii="Times New Roman" w:eastAsia="Arial Unicode MS" w:hAnsi="Times New Roman" w:cs="Times New Roman"/>
          <w:color w:val="000000" w:themeColor="text1"/>
          <w:sz w:val="28"/>
          <w:szCs w:val="28"/>
          <w:lang w:val="en-US" w:eastAsia="ru-RU"/>
        </w:rPr>
        <w:t xml:space="preserve">face cunoscută </w:t>
      </w:r>
      <w:r w:rsidR="00393F26" w:rsidRPr="00BB7C10">
        <w:rPr>
          <w:rFonts w:ascii="Times New Roman" w:eastAsia="Arial Unicode MS" w:hAnsi="Times New Roman" w:cs="Times New Roman"/>
          <w:color w:val="000000" w:themeColor="text1"/>
          <w:sz w:val="28"/>
          <w:szCs w:val="28"/>
          <w:lang w:val="en-US" w:eastAsia="ru-RU"/>
        </w:rPr>
        <w:t>publicului, p</w:t>
      </w:r>
      <w:r w:rsidR="00245F73" w:rsidRPr="00BB7C10">
        <w:rPr>
          <w:rFonts w:ascii="Times New Roman" w:eastAsia="Arial Unicode MS" w:hAnsi="Times New Roman" w:cs="Times New Roman"/>
          <w:color w:val="000000" w:themeColor="text1"/>
          <w:sz w:val="28"/>
          <w:szCs w:val="28"/>
          <w:lang w:val="en-US" w:eastAsia="ru-RU"/>
        </w:rPr>
        <w:t>l</w:t>
      </w:r>
      <w:r w:rsidR="00393F26" w:rsidRPr="00BB7C10">
        <w:rPr>
          <w:rFonts w:ascii="Times New Roman" w:eastAsia="Arial Unicode MS" w:hAnsi="Times New Roman" w:cs="Times New Roman"/>
          <w:color w:val="000000" w:themeColor="text1"/>
          <w:sz w:val="28"/>
          <w:szCs w:val="28"/>
          <w:lang w:val="en-US" w:eastAsia="ru-RU"/>
        </w:rPr>
        <w:t xml:space="preserve">asînd-o pe pagina oficială a autorităţii competente; </w:t>
      </w:r>
    </w:p>
    <w:p w:rsidR="00846D5C" w:rsidRPr="00E205E9" w:rsidRDefault="00F54294" w:rsidP="00F54294">
      <w:pPr>
        <w:shd w:val="clear" w:color="auto" w:fill="FFFFFF"/>
        <w:spacing w:after="0" w:line="312" w:lineRule="atLeast"/>
        <w:ind w:firstLine="708"/>
        <w:jc w:val="both"/>
        <w:textAlignment w:val="baseline"/>
        <w:rPr>
          <w:rFonts w:ascii="Times New Roman" w:eastAsia="Arial Unicode MS" w:hAnsi="Times New Roman" w:cs="Times New Roman"/>
          <w:color w:val="FF0000"/>
          <w:sz w:val="28"/>
          <w:szCs w:val="28"/>
          <w:lang w:val="en-US" w:eastAsia="ru-RU"/>
        </w:rPr>
      </w:pPr>
      <w:r w:rsidRPr="00E205E9">
        <w:rPr>
          <w:rFonts w:ascii="Times New Roman" w:eastAsia="Arial Unicode MS" w:hAnsi="Times New Roman" w:cs="Times New Roman"/>
          <w:color w:val="FF0000"/>
          <w:sz w:val="28"/>
          <w:szCs w:val="28"/>
          <w:lang w:val="en-US" w:eastAsia="ru-RU"/>
        </w:rPr>
        <w:t xml:space="preserve">c) </w:t>
      </w:r>
      <w:proofErr w:type="gramStart"/>
      <w:r w:rsidR="00C95147" w:rsidRPr="00E205E9">
        <w:rPr>
          <w:rFonts w:ascii="Times New Roman" w:eastAsia="Arial Unicode MS" w:hAnsi="Times New Roman" w:cs="Times New Roman"/>
          <w:color w:val="FF0000"/>
          <w:sz w:val="28"/>
          <w:szCs w:val="28"/>
          <w:lang w:val="en-US" w:eastAsia="ru-RU"/>
        </w:rPr>
        <w:t>suspend</w:t>
      </w:r>
      <w:r w:rsidRPr="00E205E9">
        <w:rPr>
          <w:rFonts w:ascii="Times New Roman" w:eastAsia="Arial Unicode MS" w:hAnsi="Times New Roman" w:cs="Times New Roman"/>
          <w:color w:val="FF0000"/>
          <w:sz w:val="28"/>
          <w:szCs w:val="28"/>
          <w:lang w:val="en-US" w:eastAsia="ru-RU"/>
        </w:rPr>
        <w:t>ă</w:t>
      </w:r>
      <w:proofErr w:type="gramEnd"/>
      <w:r w:rsidR="00C95147" w:rsidRPr="00E205E9">
        <w:rPr>
          <w:rFonts w:ascii="Times New Roman" w:eastAsia="Arial Unicode MS" w:hAnsi="Times New Roman" w:cs="Times New Roman"/>
          <w:color w:val="FF0000"/>
          <w:sz w:val="28"/>
          <w:szCs w:val="28"/>
          <w:lang w:val="en-US" w:eastAsia="ru-RU"/>
        </w:rPr>
        <w:t xml:space="preserve"> sau retrage autorizația</w:t>
      </w:r>
      <w:r w:rsidR="00E205E9" w:rsidRPr="00E205E9">
        <w:rPr>
          <w:color w:val="FF0000"/>
          <w:sz w:val="28"/>
          <w:szCs w:val="28"/>
        </w:rPr>
        <w:t xml:space="preserve"> </w:t>
      </w:r>
      <w:r w:rsidR="00E205E9" w:rsidRPr="00E205E9">
        <w:rPr>
          <w:rFonts w:ascii="Times New Roman" w:hAnsi="Times New Roman" w:cs="Times New Roman"/>
          <w:color w:val="FF0000"/>
          <w:sz w:val="28"/>
          <w:szCs w:val="28"/>
          <w:lang w:val="ro-RO"/>
        </w:rPr>
        <w:t xml:space="preserve">conform </w:t>
      </w:r>
      <w:r w:rsidR="00E205E9" w:rsidRPr="00E205E9">
        <w:rPr>
          <w:rFonts w:ascii="Times New Roman" w:eastAsia="Arial Unicode MS" w:hAnsi="Times New Roman" w:cs="Times New Roman"/>
          <w:color w:val="FF0000"/>
          <w:sz w:val="28"/>
          <w:szCs w:val="28"/>
          <w:lang w:val="en-US" w:eastAsia="ru-RU"/>
        </w:rPr>
        <w:t>prevederile art. 17 din Legea nr. 235-XVI din 20.07.2006 cu privire la principiile de bază de reglementare a activităţii de întreprinzător,</w:t>
      </w:r>
      <w:r w:rsidR="00C95147" w:rsidRPr="00E205E9">
        <w:rPr>
          <w:rFonts w:ascii="Times New Roman" w:eastAsia="Arial Unicode MS" w:hAnsi="Times New Roman" w:cs="Times New Roman"/>
          <w:color w:val="FF0000"/>
          <w:sz w:val="28"/>
          <w:szCs w:val="28"/>
          <w:lang w:val="en-US" w:eastAsia="ru-RU"/>
        </w:rPr>
        <w:t xml:space="preserve"> în cazul încălcării </w:t>
      </w:r>
      <w:r w:rsidR="00846D5C" w:rsidRPr="00E205E9">
        <w:rPr>
          <w:rFonts w:ascii="Times New Roman" w:eastAsia="Arial Unicode MS" w:hAnsi="Times New Roman" w:cs="Times New Roman"/>
          <w:color w:val="FF0000"/>
          <w:sz w:val="28"/>
          <w:szCs w:val="28"/>
          <w:lang w:val="en-US" w:eastAsia="ru-RU"/>
        </w:rPr>
        <w:t>cerinţelor</w:t>
      </w:r>
      <w:r w:rsidR="00393F26" w:rsidRPr="00E205E9">
        <w:rPr>
          <w:rFonts w:ascii="Times New Roman" w:eastAsia="Arial Unicode MS" w:hAnsi="Times New Roman" w:cs="Times New Roman"/>
          <w:color w:val="FF0000"/>
          <w:sz w:val="28"/>
          <w:szCs w:val="28"/>
          <w:lang w:val="en-US" w:eastAsia="ru-RU"/>
        </w:rPr>
        <w:t xml:space="preserve"> privind sănătatea animală stipulate</w:t>
      </w:r>
      <w:r w:rsidR="00846D5C" w:rsidRPr="00E205E9">
        <w:rPr>
          <w:rFonts w:ascii="Times New Roman" w:eastAsia="Arial Unicode MS" w:hAnsi="Times New Roman" w:cs="Times New Roman"/>
          <w:color w:val="FF0000"/>
          <w:sz w:val="28"/>
          <w:szCs w:val="28"/>
          <w:lang w:val="en-US" w:eastAsia="ru-RU"/>
        </w:rPr>
        <w:t xml:space="preserve"> </w:t>
      </w:r>
      <w:proofErr w:type="gramStart"/>
      <w:r w:rsidR="00846D5C" w:rsidRPr="00E205E9">
        <w:rPr>
          <w:rFonts w:ascii="Times New Roman" w:eastAsia="Arial Unicode MS" w:hAnsi="Times New Roman" w:cs="Times New Roman"/>
          <w:color w:val="FF0000"/>
          <w:sz w:val="28"/>
          <w:szCs w:val="28"/>
          <w:lang w:val="en-US" w:eastAsia="ru-RU"/>
        </w:rPr>
        <w:t>în  prezenta</w:t>
      </w:r>
      <w:proofErr w:type="gramEnd"/>
      <w:r w:rsidR="00846D5C" w:rsidRPr="00E205E9">
        <w:rPr>
          <w:rFonts w:ascii="Times New Roman" w:eastAsia="Arial Unicode MS" w:hAnsi="Times New Roman" w:cs="Times New Roman"/>
          <w:color w:val="FF0000"/>
          <w:sz w:val="28"/>
          <w:szCs w:val="28"/>
          <w:lang w:val="en-US" w:eastAsia="ru-RU"/>
        </w:rPr>
        <w:t xml:space="preserve"> Normă</w:t>
      </w:r>
      <w:r w:rsidR="00393F26" w:rsidRPr="00E205E9">
        <w:rPr>
          <w:rFonts w:ascii="Times New Roman" w:eastAsia="Arial Unicode MS" w:hAnsi="Times New Roman" w:cs="Times New Roman"/>
          <w:color w:val="FF0000"/>
          <w:sz w:val="28"/>
          <w:szCs w:val="28"/>
          <w:lang w:val="en-US" w:eastAsia="ru-RU"/>
        </w:rPr>
        <w:t>;</w:t>
      </w:r>
    </w:p>
    <w:p w:rsidR="00C95147" w:rsidRPr="00E205E9" w:rsidRDefault="00846D5C" w:rsidP="00F54294">
      <w:pPr>
        <w:shd w:val="clear" w:color="auto" w:fill="FFFFFF"/>
        <w:spacing w:after="0" w:line="312" w:lineRule="atLeast"/>
        <w:ind w:firstLine="708"/>
        <w:jc w:val="both"/>
        <w:textAlignment w:val="baseline"/>
        <w:rPr>
          <w:rFonts w:ascii="Times New Roman" w:eastAsia="Arial Unicode MS" w:hAnsi="Times New Roman" w:cs="Times New Roman"/>
          <w:color w:val="FF0000"/>
          <w:sz w:val="28"/>
          <w:szCs w:val="28"/>
          <w:lang w:val="en-US" w:eastAsia="ru-RU"/>
        </w:rPr>
      </w:pPr>
      <w:r w:rsidRPr="00E205E9">
        <w:rPr>
          <w:rFonts w:ascii="Times New Roman" w:eastAsia="Arial Unicode MS" w:hAnsi="Times New Roman" w:cs="Times New Roman"/>
          <w:color w:val="FF0000"/>
          <w:sz w:val="28"/>
          <w:szCs w:val="28"/>
          <w:lang w:val="en-US" w:eastAsia="ru-RU"/>
        </w:rPr>
        <w:t>d</w:t>
      </w:r>
      <w:r w:rsidR="002126A7" w:rsidRPr="00E205E9">
        <w:rPr>
          <w:rFonts w:ascii="Times New Roman" w:eastAsia="Arial Unicode MS" w:hAnsi="Times New Roman" w:cs="Times New Roman"/>
          <w:color w:val="FF0000"/>
          <w:sz w:val="28"/>
          <w:szCs w:val="28"/>
          <w:lang w:val="en-US" w:eastAsia="ru-RU"/>
        </w:rPr>
        <w:t xml:space="preserve">) </w:t>
      </w:r>
      <w:proofErr w:type="gramStart"/>
      <w:r w:rsidR="002126A7" w:rsidRPr="00E205E9">
        <w:rPr>
          <w:rFonts w:ascii="Times New Roman" w:eastAsia="Arial Unicode MS" w:hAnsi="Times New Roman" w:cs="Times New Roman"/>
          <w:color w:val="FF0000"/>
          <w:sz w:val="28"/>
          <w:szCs w:val="28"/>
          <w:lang w:val="en-US" w:eastAsia="ru-RU"/>
        </w:rPr>
        <w:t>reacord</w:t>
      </w:r>
      <w:r w:rsidRPr="00E205E9">
        <w:rPr>
          <w:rFonts w:ascii="Times New Roman" w:eastAsia="Arial Unicode MS" w:hAnsi="Times New Roman" w:cs="Times New Roman"/>
          <w:color w:val="FF0000"/>
          <w:sz w:val="28"/>
          <w:szCs w:val="28"/>
          <w:lang w:val="en-US" w:eastAsia="ru-RU"/>
        </w:rPr>
        <w:t>ă</w:t>
      </w:r>
      <w:proofErr w:type="gramEnd"/>
      <w:r w:rsidRPr="00E205E9">
        <w:rPr>
          <w:rFonts w:ascii="Times New Roman" w:eastAsia="Arial Unicode MS" w:hAnsi="Times New Roman" w:cs="Times New Roman"/>
          <w:color w:val="FF0000"/>
          <w:sz w:val="28"/>
          <w:szCs w:val="28"/>
          <w:lang w:val="en-US" w:eastAsia="ru-RU"/>
        </w:rPr>
        <w:t xml:space="preserve"> </w:t>
      </w:r>
      <w:r w:rsidR="002126A7" w:rsidRPr="00E205E9">
        <w:rPr>
          <w:rFonts w:ascii="Times New Roman" w:eastAsia="Arial Unicode MS" w:hAnsi="Times New Roman" w:cs="Times New Roman"/>
          <w:color w:val="FF0000"/>
          <w:sz w:val="28"/>
          <w:szCs w:val="28"/>
          <w:lang w:val="en-US" w:eastAsia="ru-RU"/>
        </w:rPr>
        <w:t>autorizația</w:t>
      </w:r>
      <w:r w:rsidR="00E205E9" w:rsidRPr="00E205E9">
        <w:rPr>
          <w:rFonts w:ascii="Times New Roman" w:hAnsi="Times New Roman" w:cs="Times New Roman"/>
          <w:color w:val="FF0000"/>
          <w:sz w:val="28"/>
          <w:szCs w:val="28"/>
        </w:rPr>
        <w:t xml:space="preserve"> </w:t>
      </w:r>
      <w:r w:rsidR="00E205E9" w:rsidRPr="00E205E9">
        <w:rPr>
          <w:rFonts w:ascii="Times New Roman" w:hAnsi="Times New Roman" w:cs="Times New Roman"/>
          <w:color w:val="FF0000"/>
          <w:sz w:val="28"/>
          <w:szCs w:val="28"/>
          <w:lang w:val="ro-RO"/>
        </w:rPr>
        <w:t>conform</w:t>
      </w:r>
      <w:r w:rsidR="00E205E9" w:rsidRPr="00E205E9">
        <w:rPr>
          <w:color w:val="FF0000"/>
          <w:lang w:val="ro-RO"/>
        </w:rPr>
        <w:t xml:space="preserve"> </w:t>
      </w:r>
      <w:r w:rsidR="00E205E9" w:rsidRPr="00E205E9">
        <w:rPr>
          <w:rFonts w:ascii="Times New Roman" w:eastAsia="Arial Unicode MS" w:hAnsi="Times New Roman" w:cs="Times New Roman"/>
          <w:color w:val="FF0000"/>
          <w:sz w:val="28"/>
          <w:szCs w:val="28"/>
          <w:lang w:val="en-US" w:eastAsia="ru-RU"/>
        </w:rPr>
        <w:t xml:space="preserve">prevederile art. 17 din Legea nr. 235-XVI din 20.07.2006 cu privire la principiile de bază de reglementare </w:t>
      </w:r>
      <w:proofErr w:type="gramStart"/>
      <w:r w:rsidR="00E205E9" w:rsidRPr="00E205E9">
        <w:rPr>
          <w:rFonts w:ascii="Times New Roman" w:eastAsia="Arial Unicode MS" w:hAnsi="Times New Roman" w:cs="Times New Roman"/>
          <w:color w:val="FF0000"/>
          <w:sz w:val="28"/>
          <w:szCs w:val="28"/>
          <w:lang w:val="en-US" w:eastAsia="ru-RU"/>
        </w:rPr>
        <w:t>a</w:t>
      </w:r>
      <w:proofErr w:type="gramEnd"/>
      <w:r w:rsidR="00E205E9" w:rsidRPr="00E205E9">
        <w:rPr>
          <w:rFonts w:ascii="Times New Roman" w:eastAsia="Arial Unicode MS" w:hAnsi="Times New Roman" w:cs="Times New Roman"/>
          <w:color w:val="FF0000"/>
          <w:sz w:val="28"/>
          <w:szCs w:val="28"/>
          <w:lang w:val="en-US" w:eastAsia="ru-RU"/>
        </w:rPr>
        <w:t xml:space="preserve"> activităţii de întreprinzător,</w:t>
      </w:r>
      <w:r w:rsidR="002126A7" w:rsidRPr="00E205E9">
        <w:rPr>
          <w:rFonts w:ascii="Times New Roman" w:eastAsia="Arial Unicode MS" w:hAnsi="Times New Roman" w:cs="Times New Roman"/>
          <w:color w:val="FF0000"/>
          <w:sz w:val="28"/>
          <w:szCs w:val="28"/>
          <w:lang w:val="en-US" w:eastAsia="ru-RU"/>
        </w:rPr>
        <w:t xml:space="preserve"> </w:t>
      </w:r>
      <w:r w:rsidRPr="00E205E9">
        <w:rPr>
          <w:rFonts w:ascii="Times New Roman" w:eastAsia="Arial Unicode MS" w:hAnsi="Times New Roman" w:cs="Times New Roman"/>
          <w:color w:val="FF0000"/>
          <w:sz w:val="28"/>
          <w:szCs w:val="28"/>
          <w:lang w:val="en-US" w:eastAsia="ru-RU"/>
        </w:rPr>
        <w:t>dacă se asigură</w:t>
      </w:r>
      <w:r w:rsidR="002126A7" w:rsidRPr="00E205E9">
        <w:rPr>
          <w:rFonts w:ascii="Times New Roman" w:eastAsia="Arial Unicode MS" w:hAnsi="Times New Roman" w:cs="Times New Roman"/>
          <w:color w:val="FF0000"/>
          <w:sz w:val="28"/>
          <w:szCs w:val="28"/>
          <w:lang w:val="en-US" w:eastAsia="ru-RU"/>
        </w:rPr>
        <w:t xml:space="preserve"> că centrul de colectare întruneşte</w:t>
      </w:r>
      <w:r w:rsidR="00C95147" w:rsidRPr="00E205E9">
        <w:rPr>
          <w:rFonts w:ascii="Times New Roman" w:eastAsia="Arial Unicode MS" w:hAnsi="Times New Roman" w:cs="Times New Roman"/>
          <w:color w:val="FF0000"/>
          <w:sz w:val="28"/>
          <w:szCs w:val="28"/>
          <w:lang w:val="en-US" w:eastAsia="ru-RU"/>
        </w:rPr>
        <w:t xml:space="preserve"> toate </w:t>
      </w:r>
      <w:r w:rsidRPr="00E205E9">
        <w:rPr>
          <w:rFonts w:ascii="Times New Roman" w:eastAsia="Arial Unicode MS" w:hAnsi="Times New Roman" w:cs="Times New Roman"/>
          <w:color w:val="FF0000"/>
          <w:sz w:val="28"/>
          <w:szCs w:val="28"/>
          <w:lang w:val="en-US" w:eastAsia="ru-RU"/>
        </w:rPr>
        <w:t>cerinţele prezentei Norme</w:t>
      </w:r>
      <w:r w:rsidR="00C95147" w:rsidRPr="00E205E9">
        <w:rPr>
          <w:rFonts w:ascii="Times New Roman" w:eastAsia="Arial Unicode MS" w:hAnsi="Times New Roman" w:cs="Times New Roman"/>
          <w:color w:val="FF0000"/>
          <w:sz w:val="28"/>
          <w:szCs w:val="28"/>
          <w:lang w:val="en-US" w:eastAsia="ru-RU"/>
        </w:rPr>
        <w:t>.</w:t>
      </w:r>
    </w:p>
    <w:p w:rsidR="00C95147" w:rsidRPr="00185E95" w:rsidRDefault="00393F26" w:rsidP="00C95147">
      <w:pPr>
        <w:shd w:val="clear" w:color="auto" w:fill="FFFFFF"/>
        <w:spacing w:after="0" w:line="312" w:lineRule="atLeast"/>
        <w:ind w:firstLine="708"/>
        <w:jc w:val="both"/>
        <w:textAlignment w:val="baseline"/>
        <w:rPr>
          <w:rFonts w:ascii="Times New Roman" w:eastAsia="Arial Unicode MS" w:hAnsi="Times New Roman" w:cs="Times New Roman"/>
          <w:color w:val="FF0000"/>
          <w:sz w:val="28"/>
          <w:szCs w:val="28"/>
          <w:lang w:val="en-US" w:eastAsia="ru-RU"/>
        </w:rPr>
      </w:pPr>
      <w:r w:rsidRPr="00185E95">
        <w:rPr>
          <w:rFonts w:ascii="Times New Roman" w:eastAsia="Arial Unicode MS" w:hAnsi="Times New Roman" w:cs="Times New Roman"/>
          <w:color w:val="FF0000"/>
          <w:sz w:val="28"/>
          <w:szCs w:val="28"/>
          <w:lang w:val="en-US" w:eastAsia="ru-RU"/>
        </w:rPr>
        <w:t>e</w:t>
      </w:r>
      <w:r w:rsidR="00C95147" w:rsidRPr="00185E95">
        <w:rPr>
          <w:rFonts w:ascii="Times New Roman" w:eastAsia="Arial Unicode MS" w:hAnsi="Times New Roman" w:cs="Times New Roman"/>
          <w:color w:val="FF0000"/>
          <w:sz w:val="28"/>
          <w:szCs w:val="28"/>
          <w:lang w:val="en-US" w:eastAsia="ru-RU"/>
        </w:rPr>
        <w:t xml:space="preserve">)  </w:t>
      </w:r>
      <w:proofErr w:type="gramStart"/>
      <w:r w:rsidR="00C74CF1">
        <w:rPr>
          <w:rFonts w:ascii="Times New Roman" w:eastAsia="Arial Unicode MS" w:hAnsi="Times New Roman" w:cs="Times New Roman"/>
          <w:color w:val="FF0000"/>
          <w:sz w:val="28"/>
          <w:szCs w:val="28"/>
          <w:lang w:val="en-US" w:eastAsia="ru-RU"/>
        </w:rPr>
        <w:t>verifică</w:t>
      </w:r>
      <w:proofErr w:type="gramEnd"/>
      <w:r w:rsidR="00C74CF1">
        <w:rPr>
          <w:rFonts w:ascii="Times New Roman" w:eastAsia="Arial Unicode MS" w:hAnsi="Times New Roman" w:cs="Times New Roman"/>
          <w:color w:val="FF0000"/>
          <w:sz w:val="28"/>
          <w:szCs w:val="28"/>
          <w:lang w:val="en-US" w:eastAsia="ru-RU"/>
        </w:rPr>
        <w:t xml:space="preserve"> ca</w:t>
      </w:r>
      <w:r w:rsidR="00C95147" w:rsidRPr="00185E95">
        <w:rPr>
          <w:rFonts w:ascii="Times New Roman" w:eastAsia="Arial Unicode MS" w:hAnsi="Times New Roman" w:cs="Times New Roman"/>
          <w:color w:val="FF0000"/>
          <w:sz w:val="28"/>
          <w:szCs w:val="28"/>
          <w:lang w:val="en-US" w:eastAsia="ru-RU"/>
        </w:rPr>
        <w:t xml:space="preserve"> centrele de </w:t>
      </w:r>
      <w:r w:rsidR="002126A7" w:rsidRPr="00185E95">
        <w:rPr>
          <w:rFonts w:ascii="Times New Roman" w:eastAsia="Arial Unicode MS" w:hAnsi="Times New Roman" w:cs="Times New Roman"/>
          <w:color w:val="FF0000"/>
          <w:sz w:val="28"/>
          <w:szCs w:val="28"/>
          <w:lang w:val="en-US" w:eastAsia="ru-RU"/>
        </w:rPr>
        <w:t>colectare</w:t>
      </w:r>
      <w:r w:rsidR="00B11819" w:rsidRPr="00B11819">
        <w:t xml:space="preserve"> </w:t>
      </w:r>
      <w:r w:rsidR="00B11819" w:rsidRPr="00B11819">
        <w:rPr>
          <w:rFonts w:ascii="Times New Roman" w:eastAsia="Arial Unicode MS" w:hAnsi="Times New Roman" w:cs="Times New Roman"/>
          <w:color w:val="FF0000"/>
          <w:sz w:val="28"/>
          <w:szCs w:val="28"/>
          <w:lang w:val="en-US" w:eastAsia="ru-RU"/>
        </w:rPr>
        <w:t>în funcțiune</w:t>
      </w:r>
      <w:r w:rsidR="00C74CF1">
        <w:rPr>
          <w:rFonts w:ascii="Times New Roman" w:eastAsia="Arial Unicode MS" w:hAnsi="Times New Roman" w:cs="Times New Roman"/>
          <w:color w:val="FF0000"/>
          <w:sz w:val="28"/>
          <w:szCs w:val="28"/>
          <w:lang w:val="en-US" w:eastAsia="ru-RU"/>
        </w:rPr>
        <w:t xml:space="preserve"> </w:t>
      </w:r>
      <w:r w:rsidR="00C95147" w:rsidRPr="00185E95">
        <w:rPr>
          <w:rFonts w:ascii="Times New Roman" w:eastAsia="Arial Unicode MS" w:hAnsi="Times New Roman" w:cs="Times New Roman"/>
          <w:color w:val="FF0000"/>
          <w:sz w:val="28"/>
          <w:szCs w:val="28"/>
          <w:lang w:val="en-US" w:eastAsia="ru-RU"/>
        </w:rPr>
        <w:t>dispun de medici veterinari oficiali</w:t>
      </w:r>
      <w:r w:rsidR="002126A7" w:rsidRPr="00185E95">
        <w:rPr>
          <w:rFonts w:ascii="Times New Roman" w:eastAsia="Arial Unicode MS" w:hAnsi="Times New Roman" w:cs="Times New Roman"/>
          <w:color w:val="FF0000"/>
          <w:sz w:val="28"/>
          <w:szCs w:val="28"/>
          <w:lang w:val="en-US" w:eastAsia="ru-RU"/>
        </w:rPr>
        <w:t xml:space="preserve"> sau împuterniciţi</w:t>
      </w:r>
      <w:r w:rsidR="00C95147" w:rsidRPr="00185E95">
        <w:rPr>
          <w:rFonts w:ascii="Times New Roman" w:eastAsia="Arial Unicode MS" w:hAnsi="Times New Roman" w:cs="Times New Roman"/>
          <w:color w:val="FF0000"/>
          <w:sz w:val="28"/>
          <w:szCs w:val="28"/>
          <w:lang w:val="en-US" w:eastAsia="ru-RU"/>
        </w:rPr>
        <w:t xml:space="preserve"> pentru </w:t>
      </w:r>
      <w:r w:rsidR="002126A7" w:rsidRPr="00185E95">
        <w:rPr>
          <w:rFonts w:ascii="Times New Roman" w:eastAsia="Arial Unicode MS" w:hAnsi="Times New Roman" w:cs="Times New Roman"/>
          <w:color w:val="FF0000"/>
          <w:sz w:val="28"/>
          <w:szCs w:val="28"/>
          <w:lang w:val="en-US" w:eastAsia="ru-RU"/>
        </w:rPr>
        <w:t xml:space="preserve">realizarea </w:t>
      </w:r>
      <w:r w:rsidR="00C95147" w:rsidRPr="00185E95">
        <w:rPr>
          <w:rFonts w:ascii="Times New Roman" w:eastAsia="Arial Unicode MS" w:hAnsi="Times New Roman" w:cs="Times New Roman"/>
          <w:color w:val="FF0000"/>
          <w:sz w:val="28"/>
          <w:szCs w:val="28"/>
          <w:lang w:val="en-US" w:eastAsia="ru-RU"/>
        </w:rPr>
        <w:t>sarcinil</w:t>
      </w:r>
      <w:r w:rsidR="002126A7" w:rsidRPr="00185E95">
        <w:rPr>
          <w:rFonts w:ascii="Times New Roman" w:eastAsia="Arial Unicode MS" w:hAnsi="Times New Roman" w:cs="Times New Roman"/>
          <w:color w:val="FF0000"/>
          <w:sz w:val="28"/>
          <w:szCs w:val="28"/>
          <w:lang w:val="en-US" w:eastAsia="ru-RU"/>
        </w:rPr>
        <w:t>or stabilite</w:t>
      </w:r>
      <w:r w:rsidR="00C95147" w:rsidRPr="00185E95">
        <w:rPr>
          <w:rFonts w:ascii="Times New Roman" w:eastAsia="Arial Unicode MS" w:hAnsi="Times New Roman" w:cs="Times New Roman"/>
          <w:color w:val="FF0000"/>
          <w:sz w:val="28"/>
          <w:szCs w:val="28"/>
          <w:lang w:val="en-US" w:eastAsia="ru-RU"/>
        </w:rPr>
        <w:t>.</w:t>
      </w:r>
    </w:p>
    <w:p w:rsidR="00C95147" w:rsidRPr="00BB7C10" w:rsidRDefault="00393F26" w:rsidP="002126A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f</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2126A7" w:rsidRPr="00BB7C10">
        <w:rPr>
          <w:rFonts w:ascii="Times New Roman" w:eastAsia="Arial Unicode MS" w:hAnsi="Times New Roman" w:cs="Times New Roman"/>
          <w:color w:val="000000" w:themeColor="text1"/>
          <w:sz w:val="28"/>
          <w:szCs w:val="28"/>
          <w:lang w:val="en-US" w:eastAsia="ru-RU"/>
        </w:rPr>
        <w:t>aplică</w:t>
      </w:r>
      <w:proofErr w:type="gramEnd"/>
      <w:r w:rsidR="002126A7" w:rsidRPr="00BB7C10">
        <w:rPr>
          <w:rFonts w:ascii="Times New Roman" w:eastAsia="Arial Unicode MS" w:hAnsi="Times New Roman" w:cs="Times New Roman"/>
          <w:color w:val="000000" w:themeColor="text1"/>
          <w:sz w:val="28"/>
          <w:szCs w:val="28"/>
          <w:lang w:val="en-US" w:eastAsia="ru-RU"/>
        </w:rPr>
        <w:t xml:space="preserve"> </w:t>
      </w:r>
      <w:r w:rsidR="00C95147" w:rsidRPr="00BB7C10">
        <w:rPr>
          <w:rFonts w:ascii="Times New Roman" w:eastAsia="Arial Unicode MS" w:hAnsi="Times New Roman" w:cs="Times New Roman"/>
          <w:color w:val="000000" w:themeColor="text1"/>
          <w:sz w:val="28"/>
          <w:szCs w:val="28"/>
          <w:lang w:val="en-US" w:eastAsia="ru-RU"/>
        </w:rPr>
        <w:t>uniform</w:t>
      </w:r>
      <w:r w:rsidR="002126A7" w:rsidRPr="00BB7C10">
        <w:rPr>
          <w:rFonts w:ascii="Times New Roman" w:eastAsia="Arial Unicode MS" w:hAnsi="Times New Roman" w:cs="Times New Roman"/>
          <w:color w:val="000000" w:themeColor="text1"/>
          <w:sz w:val="28"/>
          <w:szCs w:val="28"/>
          <w:lang w:val="en-US" w:eastAsia="ru-RU"/>
        </w:rPr>
        <w:t xml:space="preserve"> prevederile prezentului punct. </w:t>
      </w:r>
    </w:p>
    <w:p w:rsidR="00C95147" w:rsidRPr="00BB7C10" w:rsidRDefault="002126A7" w:rsidP="001A4F8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23. Operator</w:t>
      </w:r>
      <w:r w:rsidR="001A4F89" w:rsidRPr="00BB7C10">
        <w:rPr>
          <w:rFonts w:ascii="Times New Roman" w:eastAsia="Arial Unicode MS" w:hAnsi="Times New Roman" w:cs="Times New Roman"/>
          <w:color w:val="000000" w:themeColor="text1"/>
          <w:sz w:val="28"/>
          <w:szCs w:val="28"/>
          <w:lang w:val="en-US" w:eastAsia="ru-RU"/>
        </w:rPr>
        <w:t>ii</w:t>
      </w:r>
      <w:r w:rsidRPr="00BB7C10">
        <w:rPr>
          <w:rFonts w:ascii="Times New Roman" w:eastAsia="Arial Unicode MS" w:hAnsi="Times New Roman" w:cs="Times New Roman"/>
          <w:color w:val="000000" w:themeColor="text1"/>
          <w:sz w:val="28"/>
          <w:szCs w:val="28"/>
          <w:lang w:val="en-US" w:eastAsia="ru-RU"/>
        </w:rPr>
        <w:t xml:space="preserve"> din businessul alimentar</w:t>
      </w:r>
      <w:r w:rsidR="001A4F89" w:rsidRPr="00BB7C10">
        <w:rPr>
          <w:rFonts w:ascii="Times New Roman" w:eastAsia="Arial Unicode MS" w:hAnsi="Times New Roman" w:cs="Times New Roman"/>
          <w:color w:val="000000" w:themeColor="text1"/>
          <w:sz w:val="28"/>
          <w:szCs w:val="28"/>
          <w:lang w:val="en-US" w:eastAsia="ru-RU"/>
        </w:rPr>
        <w:t xml:space="preserve"> trebuie </w:t>
      </w:r>
      <w:proofErr w:type="gramStart"/>
      <w:r w:rsidR="001A4F89" w:rsidRPr="00BB7C10">
        <w:rPr>
          <w:rFonts w:ascii="Times New Roman" w:eastAsia="Arial Unicode MS" w:hAnsi="Times New Roman" w:cs="Times New Roman"/>
          <w:color w:val="000000" w:themeColor="text1"/>
          <w:sz w:val="28"/>
          <w:szCs w:val="28"/>
          <w:lang w:val="en-US" w:eastAsia="ru-RU"/>
        </w:rPr>
        <w:t>să</w:t>
      </w:r>
      <w:proofErr w:type="gramEnd"/>
      <w:r w:rsidR="001A4F89" w:rsidRPr="00BB7C10">
        <w:rPr>
          <w:rFonts w:ascii="Times New Roman" w:eastAsia="Arial Unicode MS" w:hAnsi="Times New Roman" w:cs="Times New Roman"/>
          <w:color w:val="000000" w:themeColor="text1"/>
          <w:sz w:val="28"/>
          <w:szCs w:val="28"/>
          <w:lang w:val="en-US" w:eastAsia="ru-RU"/>
        </w:rPr>
        <w:t xml:space="preserve"> demonstreze că </w:t>
      </w:r>
      <w:r w:rsidR="00C95147" w:rsidRPr="00BB7C10">
        <w:rPr>
          <w:rFonts w:ascii="Times New Roman" w:eastAsia="Arial Unicode MS" w:hAnsi="Times New Roman" w:cs="Times New Roman"/>
          <w:color w:val="000000" w:themeColor="text1"/>
          <w:sz w:val="28"/>
          <w:szCs w:val="28"/>
          <w:lang w:val="en-US" w:eastAsia="ru-RU"/>
        </w:rPr>
        <w:t xml:space="preserve">sunt autorizați în scopul comerțului, </w:t>
      </w:r>
      <w:r w:rsidR="001A4F89" w:rsidRPr="00BB7C10">
        <w:rPr>
          <w:rFonts w:ascii="Times New Roman" w:eastAsia="Arial Unicode MS" w:hAnsi="Times New Roman" w:cs="Times New Roman"/>
          <w:color w:val="000000" w:themeColor="text1"/>
          <w:sz w:val="28"/>
          <w:szCs w:val="28"/>
          <w:lang w:val="en-US" w:eastAsia="ru-RU"/>
        </w:rPr>
        <w:t>dispun de</w:t>
      </w:r>
      <w:r w:rsidR="00C95147" w:rsidRPr="00BB7C10">
        <w:rPr>
          <w:rFonts w:ascii="Times New Roman" w:eastAsia="Arial Unicode MS" w:hAnsi="Times New Roman" w:cs="Times New Roman"/>
          <w:color w:val="000000" w:themeColor="text1"/>
          <w:sz w:val="28"/>
          <w:szCs w:val="28"/>
          <w:lang w:val="en-US" w:eastAsia="ru-RU"/>
        </w:rPr>
        <w:t xml:space="preserve"> un număr de autorizație atribuit de către autoritatea competentă</w:t>
      </w:r>
      <w:r w:rsidR="00F4680C">
        <w:rPr>
          <w:rFonts w:ascii="Times New Roman" w:eastAsia="Arial Unicode MS" w:hAnsi="Times New Roman" w:cs="Times New Roman"/>
          <w:color w:val="000000" w:themeColor="text1"/>
          <w:sz w:val="28"/>
          <w:szCs w:val="28"/>
          <w:lang w:val="en-US" w:eastAsia="ru-RU"/>
        </w:rPr>
        <w:t xml:space="preserve"> </w:t>
      </w:r>
      <w:r w:rsidR="00F4680C" w:rsidRPr="007904D1">
        <w:rPr>
          <w:rFonts w:ascii="Times New Roman" w:eastAsia="Arial Unicode MS" w:hAnsi="Times New Roman" w:cs="Times New Roman"/>
          <w:color w:val="FF0000"/>
          <w:sz w:val="28"/>
          <w:szCs w:val="28"/>
          <w:lang w:val="en-US" w:eastAsia="ru-RU"/>
        </w:rPr>
        <w:t xml:space="preserve">în temeiul alin. (1) </w:t>
      </w:r>
      <w:proofErr w:type="gramStart"/>
      <w:r w:rsidR="00F4680C" w:rsidRPr="007904D1">
        <w:rPr>
          <w:rFonts w:ascii="Times New Roman" w:eastAsia="Arial Unicode MS" w:hAnsi="Times New Roman" w:cs="Times New Roman"/>
          <w:color w:val="FF0000"/>
          <w:sz w:val="28"/>
          <w:szCs w:val="28"/>
          <w:lang w:val="en-US" w:eastAsia="ru-RU"/>
        </w:rPr>
        <w:t>art</w:t>
      </w:r>
      <w:proofErr w:type="gramEnd"/>
      <w:r w:rsidR="00F4680C" w:rsidRPr="007904D1">
        <w:rPr>
          <w:rFonts w:ascii="Times New Roman" w:eastAsia="Arial Unicode MS" w:hAnsi="Times New Roman" w:cs="Times New Roman"/>
          <w:color w:val="FF0000"/>
          <w:sz w:val="28"/>
          <w:szCs w:val="28"/>
          <w:lang w:val="en-US" w:eastAsia="ru-RU"/>
        </w:rPr>
        <w:t xml:space="preserve">. 18 din Legea nr. 221 din 19 octombrie 2007 privind activitatea sanitar veterinară, actul permisiv fiind inclus în Nomenclatorul actelor permisive, anexa nr. </w:t>
      </w:r>
      <w:proofErr w:type="gramStart"/>
      <w:r w:rsidR="00F4680C" w:rsidRPr="007904D1">
        <w:rPr>
          <w:rFonts w:ascii="Times New Roman" w:eastAsia="Arial Unicode MS" w:hAnsi="Times New Roman" w:cs="Times New Roman"/>
          <w:color w:val="FF0000"/>
          <w:sz w:val="28"/>
          <w:szCs w:val="28"/>
          <w:lang w:val="en-US" w:eastAsia="ru-RU"/>
        </w:rPr>
        <w:t>1 la Legea nr.</w:t>
      </w:r>
      <w:proofErr w:type="gramEnd"/>
      <w:r w:rsidR="00F4680C" w:rsidRPr="007904D1">
        <w:rPr>
          <w:rFonts w:ascii="Times New Roman" w:eastAsia="Arial Unicode MS" w:hAnsi="Times New Roman" w:cs="Times New Roman"/>
          <w:color w:val="FF0000"/>
          <w:sz w:val="28"/>
          <w:szCs w:val="28"/>
          <w:lang w:val="en-US" w:eastAsia="ru-RU"/>
        </w:rPr>
        <w:t xml:space="preserve"> 160 din 22 iulie 2011 privind reglementarea prin autorizare </w:t>
      </w:r>
      <w:proofErr w:type="gramStart"/>
      <w:r w:rsidR="00F4680C" w:rsidRPr="007904D1">
        <w:rPr>
          <w:rFonts w:ascii="Times New Roman" w:eastAsia="Arial Unicode MS" w:hAnsi="Times New Roman" w:cs="Times New Roman"/>
          <w:color w:val="FF0000"/>
          <w:sz w:val="28"/>
          <w:szCs w:val="28"/>
          <w:lang w:val="en-US" w:eastAsia="ru-RU"/>
        </w:rPr>
        <w:t>a</w:t>
      </w:r>
      <w:proofErr w:type="gramEnd"/>
      <w:r w:rsidR="00F4680C" w:rsidRPr="007904D1">
        <w:rPr>
          <w:rFonts w:ascii="Times New Roman" w:eastAsia="Arial Unicode MS" w:hAnsi="Times New Roman" w:cs="Times New Roman"/>
          <w:color w:val="FF0000"/>
          <w:sz w:val="28"/>
          <w:szCs w:val="28"/>
          <w:lang w:val="en-US" w:eastAsia="ru-RU"/>
        </w:rPr>
        <w:t xml:space="preserve"> activităţii de întreprinzător</w:t>
      </w:r>
      <w:r w:rsidR="00C95147" w:rsidRPr="00BB7C10">
        <w:rPr>
          <w:rFonts w:ascii="Times New Roman" w:eastAsia="Arial Unicode MS" w:hAnsi="Times New Roman" w:cs="Times New Roman"/>
          <w:color w:val="000000" w:themeColor="text1"/>
          <w:sz w:val="28"/>
          <w:szCs w:val="28"/>
          <w:lang w:val="en-US" w:eastAsia="ru-RU"/>
        </w:rPr>
        <w:t xml:space="preserve"> și că îndeplinesc cel puțin următoarele condiții:</w:t>
      </w:r>
    </w:p>
    <w:p w:rsidR="00C95147" w:rsidRPr="00BB7C10" w:rsidRDefault="001A4F89" w:rsidP="001A4F8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740AE7" w:rsidRPr="00BB7C10">
        <w:rPr>
          <w:rFonts w:ascii="Times New Roman" w:eastAsia="Arial Unicode MS" w:hAnsi="Times New Roman" w:cs="Times New Roman"/>
          <w:color w:val="000000" w:themeColor="text1"/>
          <w:sz w:val="28"/>
          <w:szCs w:val="28"/>
          <w:lang w:val="en-US" w:eastAsia="ru-RU"/>
        </w:rPr>
        <w:t>comercializează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numai animale identificate care provin din exploatații care îndeplinesc condițiile menționate la</w:t>
      </w:r>
      <w:r w:rsidR="00245F73" w:rsidRPr="00BB7C10">
        <w:rPr>
          <w:rFonts w:ascii="Times New Roman" w:eastAsia="Arial Unicode MS" w:hAnsi="Times New Roman" w:cs="Times New Roman"/>
          <w:color w:val="000000" w:themeColor="text1"/>
          <w:sz w:val="28"/>
          <w:szCs w:val="28"/>
          <w:lang w:val="en-US" w:eastAsia="ru-RU"/>
        </w:rPr>
        <w:t xml:space="preserve"> </w:t>
      </w:r>
      <w:r w:rsidR="002345AB">
        <w:rPr>
          <w:rFonts w:ascii="Times New Roman" w:eastAsia="Arial Unicode MS" w:hAnsi="Times New Roman" w:cs="Times New Roman"/>
          <w:color w:val="000000" w:themeColor="text1"/>
          <w:sz w:val="28"/>
          <w:szCs w:val="28"/>
          <w:lang w:val="en-US" w:eastAsia="ru-RU"/>
        </w:rPr>
        <w:t>Capitolul II</w:t>
      </w:r>
      <w:r w:rsidR="00C95147" w:rsidRPr="00BB7C10">
        <w:rPr>
          <w:rFonts w:ascii="Times New Roman" w:eastAsia="Arial Unicode MS" w:hAnsi="Times New Roman" w:cs="Times New Roman"/>
          <w:color w:val="000000" w:themeColor="text1"/>
          <w:sz w:val="28"/>
          <w:szCs w:val="28"/>
          <w:lang w:val="en-US" w:eastAsia="ru-RU"/>
        </w:rPr>
        <w:t xml:space="preserve"> </w:t>
      </w:r>
      <w:r w:rsidR="00245F73" w:rsidRPr="00BB7C10">
        <w:rPr>
          <w:rFonts w:ascii="Times New Roman" w:eastAsia="Arial Unicode MS" w:hAnsi="Times New Roman" w:cs="Times New Roman"/>
          <w:color w:val="000000" w:themeColor="text1"/>
          <w:sz w:val="28"/>
          <w:szCs w:val="28"/>
          <w:lang w:val="en-US" w:eastAsia="ru-RU"/>
        </w:rPr>
        <w:t>din prezenta Norm</w:t>
      </w:r>
      <w:r w:rsidR="00C95147" w:rsidRPr="00BB7C10">
        <w:rPr>
          <w:rFonts w:ascii="Times New Roman" w:eastAsia="Arial Unicode MS" w:hAnsi="Times New Roman" w:cs="Times New Roman"/>
          <w:color w:val="000000" w:themeColor="text1"/>
          <w:sz w:val="28"/>
          <w:szCs w:val="28"/>
          <w:lang w:val="en-US" w:eastAsia="ru-RU"/>
        </w:rPr>
        <w:t xml:space="preserve">ă. În acest scop, comerciantul se asigură că animalele sunt identificate corect și însoțite de </w:t>
      </w:r>
      <w:r w:rsidR="00F4680C">
        <w:rPr>
          <w:rFonts w:ascii="Times New Roman" w:eastAsia="Arial Unicode MS" w:hAnsi="Times New Roman" w:cs="Times New Roman"/>
          <w:color w:val="000000" w:themeColor="text1"/>
          <w:sz w:val="28"/>
          <w:szCs w:val="28"/>
          <w:lang w:val="en-US" w:eastAsia="ru-RU"/>
        </w:rPr>
        <w:t xml:space="preserve">certificate sanitar-veterinare </w:t>
      </w:r>
      <w:r w:rsidR="00C95147" w:rsidRPr="00BB7C10">
        <w:rPr>
          <w:rFonts w:ascii="Times New Roman" w:eastAsia="Arial Unicode MS" w:hAnsi="Times New Roman" w:cs="Times New Roman"/>
          <w:color w:val="000000" w:themeColor="text1"/>
          <w:sz w:val="28"/>
          <w:szCs w:val="28"/>
          <w:lang w:val="en-US" w:eastAsia="ru-RU"/>
        </w:rPr>
        <w:t xml:space="preserve">în conformitate cu prezenta </w:t>
      </w:r>
      <w:r w:rsidR="00F4680C">
        <w:rPr>
          <w:rFonts w:ascii="Times New Roman" w:eastAsia="Arial Unicode MS" w:hAnsi="Times New Roman" w:cs="Times New Roman"/>
          <w:color w:val="000000" w:themeColor="text1"/>
          <w:sz w:val="28"/>
          <w:szCs w:val="28"/>
          <w:lang w:val="en-US" w:eastAsia="ru-RU"/>
        </w:rPr>
        <w:t>Normă</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1A4F89"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740AE7" w:rsidRPr="00BB7C10">
        <w:rPr>
          <w:rFonts w:ascii="Times New Roman" w:eastAsia="Arial Unicode MS" w:hAnsi="Times New Roman" w:cs="Times New Roman"/>
          <w:color w:val="000000" w:themeColor="text1"/>
          <w:sz w:val="28"/>
          <w:szCs w:val="28"/>
          <w:lang w:val="en-US" w:eastAsia="ru-RU"/>
        </w:rPr>
        <w:t>)</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înscrie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într-un registru sau într-o bază de date, pe baza documentelor de însoțire a animalelor sau pe baza numerelor sau mărcilor de identificare ale animalelor, și să păstreze timp de cel puțin trei ani următoarele informații:</w:t>
      </w:r>
    </w:p>
    <w:p w:rsidR="00C95147" w:rsidRPr="00F4680C" w:rsidRDefault="00740AE7" w:rsidP="00740AE7">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numele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proprietarului, originea, data cumpărării, categoriile, numărul și datele de identificare ale ovinelor și ale caprinelor sau </w:t>
      </w:r>
      <w:r w:rsidR="00C95147" w:rsidRPr="00F4680C">
        <w:rPr>
          <w:rFonts w:ascii="Times New Roman" w:eastAsia="Arial Unicode MS" w:hAnsi="Times New Roman" w:cs="Times New Roman"/>
          <w:color w:val="FF0000"/>
          <w:sz w:val="28"/>
          <w:szCs w:val="28"/>
          <w:lang w:val="en-US" w:eastAsia="ru-RU"/>
        </w:rPr>
        <w:t xml:space="preserve">numărul de înregistrare al exploatației de origine a animalelor cumpărate, dacă este cazul, numărul autorizației sau </w:t>
      </w:r>
      <w:r w:rsidR="00C95147" w:rsidRPr="00F4680C">
        <w:rPr>
          <w:rFonts w:ascii="Times New Roman" w:eastAsia="Arial Unicode MS" w:hAnsi="Times New Roman" w:cs="Times New Roman"/>
          <w:color w:val="FF0000"/>
          <w:sz w:val="28"/>
          <w:szCs w:val="28"/>
          <w:lang w:val="en-US" w:eastAsia="ru-RU"/>
        </w:rPr>
        <w:lastRenderedPageBreak/>
        <w:t>numărul de înregistrare al centrului de adunare prin care au trecut animalele înainte să fie cumpărate, precum și destinația lor;</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numărul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de înregistrare al transportatorului și/sau numărul de înmatriculare al camionului care descarcă sau încarcă animalele;</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numele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adresa cumpărătorului și destinația animalelor;</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copiile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planurilor de parcurs și/sau numărul de serie al certificatelor de sănătate animală;</w:t>
      </w:r>
    </w:p>
    <w:p w:rsidR="00C95147" w:rsidRPr="00BB7C10" w:rsidRDefault="00740AE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în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cazul în care comerciantul deține animale în unitățile sale, el se va asigura</w:t>
      </w:r>
      <w:r w:rsidRPr="00BB7C10">
        <w:rPr>
          <w:rFonts w:ascii="Times New Roman" w:eastAsia="Arial Unicode MS" w:hAnsi="Times New Roman" w:cs="Times New Roman"/>
          <w:color w:val="000000" w:themeColor="text1"/>
          <w:sz w:val="28"/>
          <w:szCs w:val="28"/>
          <w:lang w:val="en-US" w:eastAsia="ru-RU"/>
        </w:rPr>
        <w:t xml:space="preserve"> că</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personalul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responsabil de animale să primească o instruire specifică în ceea ce privește aplicarea cerințelor prezentei </w:t>
      </w:r>
      <w:r w:rsidRPr="00BB7C10">
        <w:rPr>
          <w:rFonts w:ascii="Times New Roman" w:eastAsia="Arial Unicode MS" w:hAnsi="Times New Roman" w:cs="Times New Roman"/>
          <w:color w:val="000000" w:themeColor="text1"/>
          <w:sz w:val="28"/>
          <w:szCs w:val="28"/>
          <w:lang w:val="en-US" w:eastAsia="ru-RU"/>
        </w:rPr>
        <w:t>Norme</w:t>
      </w:r>
      <w:r w:rsidR="00C95147" w:rsidRPr="00BB7C10">
        <w:rPr>
          <w:rFonts w:ascii="Times New Roman" w:eastAsia="Arial Unicode MS" w:hAnsi="Times New Roman" w:cs="Times New Roman"/>
          <w:color w:val="000000" w:themeColor="text1"/>
          <w:sz w:val="28"/>
          <w:szCs w:val="28"/>
          <w:lang w:val="en-US" w:eastAsia="ru-RU"/>
        </w:rPr>
        <w:t>, precum și în ceea ce privește îngrijirea și bunăstarea animalelor;</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medicul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veterinar oficial să efectueze periodic controale și, dacă este cazul, teste asupra animalelor și ca toate măsurile necesare să fie luate pentru evitarea răspândirii unei boli.</w:t>
      </w:r>
    </w:p>
    <w:p w:rsidR="00C95147" w:rsidRPr="00BB7C10" w:rsidRDefault="00C9514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376A07" w:rsidRPr="00BB7C10">
        <w:rPr>
          <w:rFonts w:ascii="Times New Roman" w:eastAsia="Arial Unicode MS" w:hAnsi="Times New Roman" w:cs="Times New Roman"/>
          <w:color w:val="000000" w:themeColor="text1"/>
          <w:sz w:val="28"/>
          <w:szCs w:val="28"/>
          <w:lang w:val="en-US" w:eastAsia="ru-RU"/>
        </w:rPr>
        <w:t>4.</w:t>
      </w:r>
      <w:r w:rsidRPr="00BB7C10">
        <w:rPr>
          <w:rFonts w:ascii="Times New Roman" w:eastAsia="Arial Unicode MS" w:hAnsi="Times New Roman" w:cs="Times New Roman"/>
          <w:color w:val="000000" w:themeColor="text1"/>
          <w:sz w:val="28"/>
          <w:szCs w:val="28"/>
          <w:lang w:val="en-US" w:eastAsia="ru-RU"/>
        </w:rPr>
        <w:t xml:space="preserve">  </w:t>
      </w:r>
      <w:r w:rsidR="00376A07" w:rsidRPr="00F4680C">
        <w:rPr>
          <w:rFonts w:ascii="Times New Roman" w:eastAsia="Arial Unicode MS" w:hAnsi="Times New Roman" w:cs="Times New Roman"/>
          <w:color w:val="FF0000"/>
          <w:sz w:val="28"/>
          <w:szCs w:val="28"/>
          <w:lang w:val="en-US" w:eastAsia="ru-RU"/>
        </w:rPr>
        <w:t>Autoritatea</w:t>
      </w:r>
      <w:r w:rsidR="00F4680C" w:rsidRPr="00F4680C">
        <w:rPr>
          <w:rFonts w:ascii="Times New Roman" w:eastAsia="Arial Unicode MS" w:hAnsi="Times New Roman" w:cs="Times New Roman"/>
          <w:color w:val="FF0000"/>
          <w:sz w:val="28"/>
          <w:szCs w:val="28"/>
          <w:lang w:val="en-US" w:eastAsia="ru-RU"/>
        </w:rPr>
        <w:t xml:space="preserve"> sanitar-veterinară</w:t>
      </w:r>
      <w:r w:rsidR="00376A07" w:rsidRPr="00F4680C">
        <w:rPr>
          <w:rFonts w:ascii="Times New Roman" w:eastAsia="Arial Unicode MS" w:hAnsi="Times New Roman" w:cs="Times New Roman"/>
          <w:color w:val="FF0000"/>
          <w:sz w:val="28"/>
          <w:szCs w:val="28"/>
          <w:lang w:val="en-US" w:eastAsia="ru-RU"/>
        </w:rPr>
        <w:t xml:space="preserve"> competentă </w:t>
      </w:r>
      <w:r w:rsidR="002B0BFA">
        <w:rPr>
          <w:rFonts w:ascii="Times New Roman" w:eastAsia="Arial Unicode MS" w:hAnsi="Times New Roman" w:cs="Times New Roman"/>
          <w:color w:val="FF0000"/>
          <w:sz w:val="28"/>
          <w:szCs w:val="28"/>
          <w:lang w:val="en-US" w:eastAsia="ru-RU"/>
        </w:rPr>
        <w:t>monitorizează</w:t>
      </w:r>
      <w:r w:rsidR="002B0BFA">
        <w:rPr>
          <w:rFonts w:ascii="Times New Roman" w:eastAsia="Arial Unicode MS" w:hAnsi="Times New Roman" w:cs="Times New Roman"/>
          <w:color w:val="000000" w:themeColor="text1"/>
          <w:sz w:val="28"/>
          <w:szCs w:val="28"/>
          <w:lang w:val="en-US" w:eastAsia="ru-RU"/>
        </w:rPr>
        <w:t xml:space="preserve"> ca fiecărei unități utilizate</w:t>
      </w:r>
      <w:r w:rsidRPr="00BB7C10">
        <w:rPr>
          <w:rFonts w:ascii="Times New Roman" w:eastAsia="Arial Unicode MS" w:hAnsi="Times New Roman" w:cs="Times New Roman"/>
          <w:color w:val="000000" w:themeColor="text1"/>
          <w:sz w:val="28"/>
          <w:szCs w:val="28"/>
          <w:lang w:val="en-US" w:eastAsia="ru-RU"/>
        </w:rPr>
        <w:t xml:space="preserve"> de către </w:t>
      </w:r>
      <w:proofErr w:type="gramStart"/>
      <w:r w:rsidRPr="00BB7C10">
        <w:rPr>
          <w:rFonts w:ascii="Times New Roman" w:eastAsia="Arial Unicode MS" w:hAnsi="Times New Roman" w:cs="Times New Roman"/>
          <w:color w:val="000000" w:themeColor="text1"/>
          <w:sz w:val="28"/>
          <w:szCs w:val="28"/>
          <w:lang w:val="en-US" w:eastAsia="ru-RU"/>
        </w:rPr>
        <w:t>un</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554B2B" w:rsidRPr="00BB7C10">
        <w:rPr>
          <w:rFonts w:ascii="Times New Roman" w:eastAsia="Arial Unicode MS" w:hAnsi="Times New Roman" w:cs="Times New Roman"/>
          <w:color w:val="000000" w:themeColor="text1"/>
          <w:sz w:val="28"/>
          <w:szCs w:val="28"/>
          <w:lang w:val="en-US" w:eastAsia="ru-RU"/>
        </w:rPr>
        <w:t xml:space="preserve">operator din businessul alimentar </w:t>
      </w:r>
      <w:r w:rsidR="002B0BFA">
        <w:rPr>
          <w:rFonts w:ascii="Times New Roman" w:eastAsia="Arial Unicode MS" w:hAnsi="Times New Roman" w:cs="Times New Roman"/>
          <w:color w:val="000000" w:themeColor="text1"/>
          <w:sz w:val="28"/>
          <w:szCs w:val="28"/>
          <w:lang w:val="en-US" w:eastAsia="ru-RU"/>
        </w:rPr>
        <w:t>este atribuit</w:t>
      </w:r>
      <w:r w:rsidRPr="00BB7C10">
        <w:rPr>
          <w:rFonts w:ascii="Times New Roman" w:eastAsia="Arial Unicode MS" w:hAnsi="Times New Roman" w:cs="Times New Roman"/>
          <w:color w:val="000000" w:themeColor="text1"/>
          <w:sz w:val="28"/>
          <w:szCs w:val="28"/>
          <w:lang w:val="en-US" w:eastAsia="ru-RU"/>
        </w:rPr>
        <w:t xml:space="preserve"> </w:t>
      </w:r>
      <w:r w:rsidRPr="00F4680C">
        <w:rPr>
          <w:rFonts w:ascii="Times New Roman" w:eastAsia="Arial Unicode MS" w:hAnsi="Times New Roman" w:cs="Times New Roman"/>
          <w:color w:val="FF0000"/>
          <w:sz w:val="28"/>
          <w:szCs w:val="28"/>
          <w:lang w:val="en-US" w:eastAsia="ru-RU"/>
        </w:rPr>
        <w:t xml:space="preserve">un număr de autorizație </w:t>
      </w:r>
      <w:r w:rsidR="002B0BFA">
        <w:rPr>
          <w:rFonts w:ascii="Times New Roman" w:eastAsia="Arial Unicode MS" w:hAnsi="Times New Roman" w:cs="Times New Roman"/>
          <w:color w:val="FF0000"/>
          <w:sz w:val="28"/>
          <w:szCs w:val="28"/>
          <w:lang w:val="en-US" w:eastAsia="ru-RU"/>
        </w:rPr>
        <w:t xml:space="preserve">sanitar-veterinară de funcționare, </w:t>
      </w:r>
      <w:r w:rsidR="00F4680C" w:rsidRPr="007904D1">
        <w:rPr>
          <w:rFonts w:ascii="Times New Roman" w:eastAsia="Arial Unicode MS" w:hAnsi="Times New Roman" w:cs="Times New Roman"/>
          <w:color w:val="FF0000"/>
          <w:sz w:val="28"/>
          <w:szCs w:val="28"/>
          <w:lang w:val="en-US" w:eastAsia="ru-RU"/>
        </w:rPr>
        <w:t xml:space="preserve">în temeiul alin. (1) </w:t>
      </w:r>
      <w:proofErr w:type="gramStart"/>
      <w:r w:rsidR="00F4680C" w:rsidRPr="007904D1">
        <w:rPr>
          <w:rFonts w:ascii="Times New Roman" w:eastAsia="Arial Unicode MS" w:hAnsi="Times New Roman" w:cs="Times New Roman"/>
          <w:color w:val="FF0000"/>
          <w:sz w:val="28"/>
          <w:szCs w:val="28"/>
          <w:lang w:val="en-US" w:eastAsia="ru-RU"/>
        </w:rPr>
        <w:t>art</w:t>
      </w:r>
      <w:proofErr w:type="gramEnd"/>
      <w:r w:rsidR="00F4680C" w:rsidRPr="007904D1">
        <w:rPr>
          <w:rFonts w:ascii="Times New Roman" w:eastAsia="Arial Unicode MS" w:hAnsi="Times New Roman" w:cs="Times New Roman"/>
          <w:color w:val="FF0000"/>
          <w:sz w:val="28"/>
          <w:szCs w:val="28"/>
          <w:lang w:val="en-US" w:eastAsia="ru-RU"/>
        </w:rPr>
        <w:t xml:space="preserve">. 18 din Legea nr. 221 din 19 octombrie 2007 privind activitatea sanitar veterinară, actul permisiv fiind inclus în Nomenclatorul actelor permisive, anexa nr. </w:t>
      </w:r>
      <w:proofErr w:type="gramStart"/>
      <w:r w:rsidR="00F4680C" w:rsidRPr="007904D1">
        <w:rPr>
          <w:rFonts w:ascii="Times New Roman" w:eastAsia="Arial Unicode MS" w:hAnsi="Times New Roman" w:cs="Times New Roman"/>
          <w:color w:val="FF0000"/>
          <w:sz w:val="28"/>
          <w:szCs w:val="28"/>
          <w:lang w:val="en-US" w:eastAsia="ru-RU"/>
        </w:rPr>
        <w:t>1 la Legea nr.</w:t>
      </w:r>
      <w:proofErr w:type="gramEnd"/>
      <w:r w:rsidR="00F4680C" w:rsidRPr="007904D1">
        <w:rPr>
          <w:rFonts w:ascii="Times New Roman" w:eastAsia="Arial Unicode MS" w:hAnsi="Times New Roman" w:cs="Times New Roman"/>
          <w:color w:val="FF0000"/>
          <w:sz w:val="28"/>
          <w:szCs w:val="28"/>
          <w:lang w:val="en-US" w:eastAsia="ru-RU"/>
        </w:rPr>
        <w:t xml:space="preserve"> 160 din 22 iulie 2011 privind reglementarea prin autorizare </w:t>
      </w:r>
      <w:proofErr w:type="gramStart"/>
      <w:r w:rsidR="00F4680C" w:rsidRPr="007904D1">
        <w:rPr>
          <w:rFonts w:ascii="Times New Roman" w:eastAsia="Arial Unicode MS" w:hAnsi="Times New Roman" w:cs="Times New Roman"/>
          <w:color w:val="FF0000"/>
          <w:sz w:val="28"/>
          <w:szCs w:val="28"/>
          <w:lang w:val="en-US" w:eastAsia="ru-RU"/>
        </w:rPr>
        <w:t>a</w:t>
      </w:r>
      <w:proofErr w:type="gramEnd"/>
      <w:r w:rsidR="00F4680C" w:rsidRPr="007904D1">
        <w:rPr>
          <w:rFonts w:ascii="Times New Roman" w:eastAsia="Arial Unicode MS" w:hAnsi="Times New Roman" w:cs="Times New Roman"/>
          <w:color w:val="FF0000"/>
          <w:sz w:val="28"/>
          <w:szCs w:val="28"/>
          <w:lang w:val="en-US" w:eastAsia="ru-RU"/>
        </w:rPr>
        <w:t xml:space="preserve"> activităţii de întreprinzător</w:t>
      </w:r>
      <w:r w:rsidR="00554B2B" w:rsidRPr="00F4680C">
        <w:rPr>
          <w:rFonts w:ascii="Times New Roman" w:eastAsia="Arial Unicode MS" w:hAnsi="Times New Roman" w:cs="Times New Roman"/>
          <w:color w:val="000000" w:themeColor="text1"/>
          <w:sz w:val="28"/>
          <w:szCs w:val="28"/>
          <w:lang w:val="en-US" w:eastAsia="ru-RU"/>
        </w:rPr>
        <w:t xml:space="preserve"> </w:t>
      </w:r>
      <w:r w:rsidR="00554B2B" w:rsidRPr="00BB7C10">
        <w:rPr>
          <w:rFonts w:ascii="Times New Roman" w:eastAsia="Arial Unicode MS" w:hAnsi="Times New Roman" w:cs="Times New Roman"/>
          <w:color w:val="000000" w:themeColor="text1"/>
          <w:sz w:val="28"/>
          <w:szCs w:val="28"/>
          <w:lang w:val="en-US" w:eastAsia="ru-RU"/>
        </w:rPr>
        <w:t>și</w:t>
      </w:r>
      <w:r w:rsidRPr="00BB7C10">
        <w:rPr>
          <w:rFonts w:ascii="Times New Roman" w:eastAsia="Arial Unicode MS" w:hAnsi="Times New Roman" w:cs="Times New Roman"/>
          <w:color w:val="000000" w:themeColor="text1"/>
          <w:sz w:val="28"/>
          <w:szCs w:val="28"/>
          <w:lang w:val="en-US" w:eastAsia="ru-RU"/>
        </w:rPr>
        <w:t xml:space="preserve"> </w:t>
      </w:r>
      <w:r w:rsidR="002B0BFA">
        <w:rPr>
          <w:rFonts w:ascii="Times New Roman" w:eastAsia="Arial Unicode MS" w:hAnsi="Times New Roman" w:cs="Times New Roman"/>
          <w:color w:val="000000" w:themeColor="text1"/>
          <w:sz w:val="28"/>
          <w:szCs w:val="28"/>
          <w:lang w:val="en-US" w:eastAsia="ru-RU"/>
        </w:rPr>
        <w:t>corepsunde cel puțin următoarele cerințe</w:t>
      </w:r>
      <w:r w:rsidRPr="00BB7C10">
        <w:rPr>
          <w:rFonts w:ascii="Times New Roman" w:eastAsia="Arial Unicode MS" w:hAnsi="Times New Roman" w:cs="Times New Roman"/>
          <w:color w:val="000000" w:themeColor="text1"/>
          <w:sz w:val="28"/>
          <w:szCs w:val="28"/>
          <w:lang w:val="en-US" w:eastAsia="ru-RU"/>
        </w:rPr>
        <w:t>:</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află sub controlul unui medic veterinar oficial;</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este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situată într-o zonă care nu face obiectul nici unei interdicții;</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dispune</w:t>
      </w:r>
      <w:proofErr w:type="gramEnd"/>
      <w:r w:rsidR="00554B2B" w:rsidRPr="00BB7C10">
        <w:rPr>
          <w:rFonts w:ascii="Times New Roman" w:eastAsia="Arial Unicode MS" w:hAnsi="Times New Roman" w:cs="Times New Roman"/>
          <w:color w:val="000000" w:themeColor="text1"/>
          <w:sz w:val="28"/>
          <w:szCs w:val="28"/>
          <w:lang w:val="en-US" w:eastAsia="ru-RU"/>
        </w:rPr>
        <w:t xml:space="preserve"> de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376A07"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unități</w:t>
      </w:r>
      <w:proofErr w:type="gramEnd"/>
      <w:r w:rsidR="00C95147" w:rsidRPr="00BB7C10">
        <w:rPr>
          <w:rFonts w:ascii="Times New Roman" w:eastAsia="Arial Unicode MS" w:hAnsi="Times New Roman" w:cs="Times New Roman"/>
          <w:color w:val="000000" w:themeColor="text1"/>
          <w:sz w:val="28"/>
          <w:szCs w:val="28"/>
          <w:lang w:val="en-US" w:eastAsia="ru-RU"/>
        </w:rPr>
        <w:t xml:space="preserve"> de infrastructuri de inspecție și infrastructuri de izolare pentru a putea izola toate animalele în cazul apariției unei boli contagioase;</w:t>
      </w:r>
    </w:p>
    <w:p w:rsidR="00C95147" w:rsidRPr="00BB7C10" w:rsidRDefault="00376A07"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unități</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pentru descărcarea animalelor și, dacă este necesar, pent</w:t>
      </w:r>
      <w:r w:rsidR="009A1D74">
        <w:rPr>
          <w:rFonts w:ascii="Times New Roman" w:eastAsia="Arial Unicode MS" w:hAnsi="Times New Roman" w:cs="Times New Roman"/>
          <w:color w:val="000000" w:themeColor="text1"/>
          <w:sz w:val="28"/>
          <w:szCs w:val="28"/>
          <w:lang w:val="en-US" w:eastAsia="ru-RU"/>
        </w:rPr>
        <w:t>ru adăpostirea lor în condiții corespunzătoare speciei</w:t>
      </w:r>
      <w:r w:rsidR="00C95147" w:rsidRPr="00BB7C10">
        <w:rPr>
          <w:rFonts w:ascii="Times New Roman" w:eastAsia="Arial Unicode MS" w:hAnsi="Times New Roman" w:cs="Times New Roman"/>
          <w:color w:val="000000" w:themeColor="text1"/>
          <w:sz w:val="28"/>
          <w:szCs w:val="28"/>
          <w:lang w:val="en-US" w:eastAsia="ru-RU"/>
        </w:rPr>
        <w:t>, adăparea, hrănirea și administrarea oricărui t</w:t>
      </w:r>
      <w:r w:rsidR="00F659CF" w:rsidRPr="00BB7C10">
        <w:rPr>
          <w:rFonts w:ascii="Times New Roman" w:eastAsia="Arial Unicode MS" w:hAnsi="Times New Roman" w:cs="Times New Roman"/>
          <w:color w:val="000000" w:themeColor="text1"/>
          <w:sz w:val="28"/>
          <w:szCs w:val="28"/>
          <w:lang w:val="en-US" w:eastAsia="ru-RU"/>
        </w:rPr>
        <w:t>ratament necesar şi care</w:t>
      </w:r>
      <w:r w:rsidR="00C95147" w:rsidRPr="00BB7C10">
        <w:rPr>
          <w:rFonts w:ascii="Times New Roman" w:eastAsia="Arial Unicode MS" w:hAnsi="Times New Roman" w:cs="Times New Roman"/>
          <w:color w:val="000000" w:themeColor="text1"/>
          <w:sz w:val="28"/>
          <w:szCs w:val="28"/>
          <w:lang w:val="en-US" w:eastAsia="ru-RU"/>
        </w:rPr>
        <w:t xml:space="preserve"> trebuie să fie ușor de curățat și dezinfectat;</w:t>
      </w:r>
    </w:p>
    <w:p w:rsidR="00C95147" w:rsidRPr="00BB7C10" w:rsidRDefault="00554B2B"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o</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suprafață pentru depozitarea așternutului de paie și a gunoiului de grajd;</w:t>
      </w:r>
    </w:p>
    <w:p w:rsidR="00C95147" w:rsidRPr="00BB7C10" w:rsidRDefault="00376A07"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un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sistem pentru colectarea apelor uzate;</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fie curățată și dezinfectată înainte de fiecare utilizare în conformitate cu instrucțiun</w:t>
      </w:r>
      <w:r w:rsidR="009A1D74">
        <w:rPr>
          <w:rFonts w:ascii="Times New Roman" w:eastAsia="Arial Unicode MS" w:hAnsi="Times New Roman" w:cs="Times New Roman"/>
          <w:color w:val="000000" w:themeColor="text1"/>
          <w:sz w:val="28"/>
          <w:szCs w:val="28"/>
          <w:lang w:val="en-US" w:eastAsia="ru-RU"/>
        </w:rPr>
        <w:t>ile medicului veterinar o</w:t>
      </w:r>
      <w:r w:rsidR="00BF44C8" w:rsidRPr="00BB7C10">
        <w:rPr>
          <w:rFonts w:ascii="Times New Roman" w:eastAsia="Arial Unicode MS" w:hAnsi="Times New Roman" w:cs="Times New Roman"/>
          <w:color w:val="000000" w:themeColor="text1"/>
          <w:sz w:val="28"/>
          <w:szCs w:val="28"/>
          <w:lang w:val="en-US" w:eastAsia="ru-RU"/>
        </w:rPr>
        <w:t>ficial;</w:t>
      </w:r>
    </w:p>
    <w:p w:rsidR="00C95147" w:rsidRPr="009E05E8" w:rsidRDefault="00F659CF" w:rsidP="00C95147">
      <w:pPr>
        <w:shd w:val="clear" w:color="auto" w:fill="FFFFFF"/>
        <w:spacing w:after="0" w:line="312" w:lineRule="atLeast"/>
        <w:ind w:firstLine="708"/>
        <w:jc w:val="both"/>
        <w:textAlignment w:val="baseline"/>
        <w:rPr>
          <w:rFonts w:ascii="Times New Roman" w:eastAsia="Arial Unicode MS" w:hAnsi="Times New Roman" w:cs="Times New Roman"/>
          <w:color w:val="FF0000"/>
          <w:sz w:val="28"/>
          <w:szCs w:val="28"/>
          <w:lang w:val="en-US" w:eastAsia="ru-RU"/>
        </w:rPr>
      </w:pPr>
      <w:r w:rsidRPr="009E05E8">
        <w:rPr>
          <w:rFonts w:ascii="Times New Roman" w:eastAsia="Arial Unicode MS" w:hAnsi="Times New Roman" w:cs="Times New Roman"/>
          <w:color w:val="FF0000"/>
          <w:sz w:val="28"/>
          <w:szCs w:val="28"/>
          <w:lang w:val="en-US" w:eastAsia="ru-RU"/>
        </w:rPr>
        <w:t xml:space="preserve">5)  </w:t>
      </w:r>
      <w:proofErr w:type="gramStart"/>
      <w:r w:rsidRPr="009E05E8">
        <w:rPr>
          <w:rFonts w:ascii="Times New Roman" w:eastAsia="Arial Unicode MS" w:hAnsi="Times New Roman" w:cs="Times New Roman"/>
          <w:color w:val="FF0000"/>
          <w:sz w:val="28"/>
          <w:szCs w:val="28"/>
          <w:lang w:val="en-US" w:eastAsia="ru-RU"/>
        </w:rPr>
        <w:t>suspendă</w:t>
      </w:r>
      <w:proofErr w:type="gramEnd"/>
      <w:r w:rsidR="00C95147" w:rsidRPr="009E05E8">
        <w:rPr>
          <w:rFonts w:ascii="Times New Roman" w:eastAsia="Arial Unicode MS" w:hAnsi="Times New Roman" w:cs="Times New Roman"/>
          <w:color w:val="FF0000"/>
          <w:sz w:val="28"/>
          <w:szCs w:val="28"/>
          <w:lang w:val="en-US" w:eastAsia="ru-RU"/>
        </w:rPr>
        <w:t xml:space="preserve"> sau retrage autorizația în cazul încălcării dispoziții</w:t>
      </w:r>
      <w:r w:rsidRPr="009E05E8">
        <w:rPr>
          <w:rFonts w:ascii="Times New Roman" w:eastAsia="Arial Unicode MS" w:hAnsi="Times New Roman" w:cs="Times New Roman"/>
          <w:color w:val="FF0000"/>
          <w:sz w:val="28"/>
          <w:szCs w:val="28"/>
          <w:lang w:val="en-US" w:eastAsia="ru-RU"/>
        </w:rPr>
        <w:t>lor</w:t>
      </w:r>
      <w:r w:rsidR="00C95147" w:rsidRPr="009E05E8">
        <w:rPr>
          <w:rFonts w:ascii="Times New Roman" w:eastAsia="Arial Unicode MS" w:hAnsi="Times New Roman" w:cs="Times New Roman"/>
          <w:color w:val="FF0000"/>
          <w:sz w:val="28"/>
          <w:szCs w:val="28"/>
          <w:lang w:val="en-US" w:eastAsia="ru-RU"/>
        </w:rPr>
        <w:t xml:space="preserve"> </w:t>
      </w:r>
      <w:r w:rsidRPr="009E05E8">
        <w:rPr>
          <w:rFonts w:ascii="Times New Roman" w:eastAsia="Arial Unicode MS" w:hAnsi="Times New Roman" w:cs="Times New Roman"/>
          <w:color w:val="FF0000"/>
          <w:sz w:val="28"/>
          <w:szCs w:val="28"/>
          <w:lang w:val="en-US" w:eastAsia="ru-RU"/>
        </w:rPr>
        <w:t xml:space="preserve">privind sănătatea </w:t>
      </w:r>
      <w:r w:rsidR="009E05E8" w:rsidRPr="009E05E8">
        <w:rPr>
          <w:rFonts w:ascii="Times New Roman" w:eastAsia="Arial Unicode MS" w:hAnsi="Times New Roman" w:cs="Times New Roman"/>
          <w:color w:val="FF0000"/>
          <w:sz w:val="28"/>
          <w:szCs w:val="28"/>
          <w:lang w:val="en-US" w:eastAsia="ru-RU"/>
        </w:rPr>
        <w:t>animal conform prevederile art. 17 din Legea nr. 235-XVI din 20.07.2006 cu privire la principiile de bază de reglementare a activităţii de întreprinzător</w:t>
      </w:r>
      <w:r w:rsidRPr="009E05E8">
        <w:rPr>
          <w:rFonts w:ascii="Times New Roman" w:eastAsia="Arial Unicode MS" w:hAnsi="Times New Roman" w:cs="Times New Roman"/>
          <w:color w:val="FF0000"/>
          <w:sz w:val="28"/>
          <w:szCs w:val="28"/>
          <w:lang w:val="en-US" w:eastAsia="ru-RU"/>
        </w:rPr>
        <w:t xml:space="preserve">, care poate </w:t>
      </w:r>
      <w:r w:rsidR="00C95147" w:rsidRPr="009E05E8">
        <w:rPr>
          <w:rFonts w:ascii="Times New Roman" w:eastAsia="Arial Unicode MS" w:hAnsi="Times New Roman" w:cs="Times New Roman"/>
          <w:color w:val="FF0000"/>
          <w:sz w:val="28"/>
          <w:szCs w:val="28"/>
          <w:lang w:val="en-US" w:eastAsia="ru-RU"/>
        </w:rPr>
        <w:t xml:space="preserve"> fi reacordată în cazul în care autoritatea competentă s-a asigurat că </w:t>
      </w:r>
      <w:r w:rsidRPr="009E05E8">
        <w:rPr>
          <w:rFonts w:ascii="Times New Roman" w:eastAsia="Arial Unicode MS" w:hAnsi="Times New Roman" w:cs="Times New Roman"/>
          <w:color w:val="FF0000"/>
          <w:sz w:val="28"/>
          <w:szCs w:val="28"/>
          <w:lang w:val="en-US" w:eastAsia="ru-RU"/>
        </w:rPr>
        <w:t>operator din businessul alimentar respectă</w:t>
      </w:r>
      <w:r w:rsidR="00C95147" w:rsidRPr="009E05E8">
        <w:rPr>
          <w:rFonts w:ascii="Times New Roman" w:eastAsia="Arial Unicode MS" w:hAnsi="Times New Roman" w:cs="Times New Roman"/>
          <w:color w:val="FF0000"/>
          <w:sz w:val="28"/>
          <w:szCs w:val="28"/>
          <w:lang w:val="en-US" w:eastAsia="ru-RU"/>
        </w:rPr>
        <w:t xml:space="preserve"> în totalitate dispozițiile relevante ale prezentei </w:t>
      </w:r>
      <w:r w:rsidRPr="009E05E8">
        <w:rPr>
          <w:rFonts w:ascii="Times New Roman" w:eastAsia="Arial Unicode MS" w:hAnsi="Times New Roman" w:cs="Times New Roman"/>
          <w:color w:val="FF0000"/>
          <w:sz w:val="28"/>
          <w:szCs w:val="28"/>
          <w:lang w:val="en-US" w:eastAsia="ru-RU"/>
        </w:rPr>
        <w:t>Norme;</w:t>
      </w:r>
    </w:p>
    <w:p w:rsidR="00BF44C8" w:rsidRPr="00BB7C10" w:rsidRDefault="00F659CF" w:rsidP="00BF44C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6)</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efectu</w:t>
      </w:r>
      <w:r w:rsidRPr="00BB7C10">
        <w:rPr>
          <w:rFonts w:ascii="Times New Roman" w:eastAsia="Arial Unicode MS" w:hAnsi="Times New Roman" w:cs="Times New Roman"/>
          <w:color w:val="000000" w:themeColor="text1"/>
          <w:sz w:val="28"/>
          <w:szCs w:val="28"/>
          <w:lang w:val="en-US" w:eastAsia="ru-RU"/>
        </w:rPr>
        <w:t>iază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inspecții regulate, pentru a se asigura că cerințele prezentului </w:t>
      </w:r>
      <w:r w:rsidRPr="00BB7C10">
        <w:rPr>
          <w:rFonts w:ascii="Times New Roman" w:eastAsia="Arial Unicode MS" w:hAnsi="Times New Roman" w:cs="Times New Roman"/>
          <w:color w:val="000000" w:themeColor="text1"/>
          <w:sz w:val="28"/>
          <w:szCs w:val="28"/>
          <w:lang w:val="en-US" w:eastAsia="ru-RU"/>
        </w:rPr>
        <w:t>punct sunt respectate;</w:t>
      </w:r>
    </w:p>
    <w:p w:rsidR="00C95147" w:rsidRPr="00BB7C10" w:rsidRDefault="00BF44C8" w:rsidP="00BF44C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7) </w:t>
      </w:r>
      <w:proofErr w:type="gramStart"/>
      <w:r w:rsidRPr="00BB7C10">
        <w:rPr>
          <w:rFonts w:ascii="Times New Roman" w:eastAsia="Arial Unicode MS" w:hAnsi="Times New Roman" w:cs="Times New Roman"/>
          <w:color w:val="000000" w:themeColor="text1"/>
          <w:sz w:val="28"/>
          <w:szCs w:val="28"/>
          <w:lang w:val="en-US" w:eastAsia="ru-RU"/>
        </w:rPr>
        <w:t>actualizează</w:t>
      </w:r>
      <w:proofErr w:type="gramEnd"/>
      <w:r w:rsidRPr="00BB7C10">
        <w:rPr>
          <w:rFonts w:ascii="Times New Roman" w:eastAsia="Arial Unicode MS" w:hAnsi="Times New Roman" w:cs="Times New Roman"/>
          <w:color w:val="000000" w:themeColor="text1"/>
          <w:sz w:val="28"/>
          <w:szCs w:val="28"/>
          <w:lang w:val="en-US" w:eastAsia="ru-RU"/>
        </w:rPr>
        <w:t xml:space="preserve"> lista</w:t>
      </w:r>
      <w:r w:rsidR="00C9514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operatorilor din businessul alimentar</w:t>
      </w:r>
      <w:r w:rsidR="00C95147" w:rsidRPr="00BB7C10">
        <w:rPr>
          <w:rFonts w:ascii="Times New Roman" w:eastAsia="Arial Unicode MS" w:hAnsi="Times New Roman" w:cs="Times New Roman"/>
          <w:color w:val="000000" w:themeColor="text1"/>
          <w:sz w:val="28"/>
          <w:szCs w:val="28"/>
          <w:lang w:val="en-US" w:eastAsia="ru-RU"/>
        </w:rPr>
        <w:t xml:space="preserve"> autorizați și a spațiilor utilizate de aceștia, precum și a numerelor de autorizare atribuite </w:t>
      </w:r>
      <w:r w:rsidRPr="00BB7C10">
        <w:rPr>
          <w:rFonts w:ascii="Times New Roman" w:eastAsia="Arial Unicode MS" w:hAnsi="Times New Roman" w:cs="Times New Roman"/>
          <w:color w:val="000000" w:themeColor="text1"/>
          <w:sz w:val="28"/>
          <w:szCs w:val="28"/>
          <w:lang w:val="en-US" w:eastAsia="ru-RU"/>
        </w:rPr>
        <w:t>operatorilor din businessul alimentar</w:t>
      </w:r>
      <w:r w:rsidR="00C95147" w:rsidRPr="00BB7C10">
        <w:rPr>
          <w:rFonts w:ascii="Times New Roman" w:eastAsia="Arial Unicode MS" w:hAnsi="Times New Roman" w:cs="Times New Roman"/>
          <w:color w:val="000000" w:themeColor="text1"/>
          <w:sz w:val="28"/>
          <w:szCs w:val="28"/>
          <w:lang w:val="en-US" w:eastAsia="ru-RU"/>
        </w:rPr>
        <w:t xml:space="preserve"> respectivi și pun</w:t>
      </w: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această listă la dispoziția publicului.</w:t>
      </w:r>
    </w:p>
    <w:p w:rsidR="00C95147" w:rsidRPr="00BB7C10" w:rsidRDefault="00BF44C8" w:rsidP="00200E8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7B424F">
        <w:rPr>
          <w:rFonts w:ascii="Times New Roman" w:eastAsia="Arial Unicode MS" w:hAnsi="Times New Roman" w:cs="Times New Roman"/>
          <w:color w:val="FF0000"/>
          <w:sz w:val="28"/>
          <w:szCs w:val="28"/>
          <w:lang w:val="en-US" w:eastAsia="ru-RU"/>
        </w:rPr>
        <w:t xml:space="preserve">25. Autoritatea competentă </w:t>
      </w:r>
      <w:r w:rsidR="004E5F7D" w:rsidRPr="007B424F">
        <w:rPr>
          <w:rFonts w:ascii="Times New Roman" w:eastAsia="Arial Unicode MS" w:hAnsi="Times New Roman" w:cs="Times New Roman"/>
          <w:color w:val="FF0000"/>
          <w:sz w:val="28"/>
          <w:szCs w:val="28"/>
          <w:lang w:val="en-US" w:eastAsia="ru-RU"/>
        </w:rPr>
        <w:t>verifică</w:t>
      </w:r>
      <w:r w:rsidRPr="007B424F">
        <w:rPr>
          <w:rFonts w:ascii="Times New Roman" w:eastAsia="Arial Unicode MS" w:hAnsi="Times New Roman" w:cs="Times New Roman"/>
          <w:color w:val="FF0000"/>
          <w:sz w:val="28"/>
          <w:szCs w:val="28"/>
          <w:lang w:val="en-US" w:eastAsia="ru-RU"/>
        </w:rPr>
        <w:t xml:space="preserve"> </w:t>
      </w:r>
      <w:r w:rsidR="004E5F7D" w:rsidRPr="007B424F">
        <w:rPr>
          <w:rFonts w:ascii="Times New Roman" w:eastAsia="Arial Unicode MS" w:hAnsi="Times New Roman" w:cs="Times New Roman"/>
          <w:color w:val="FF0000"/>
          <w:sz w:val="28"/>
          <w:szCs w:val="28"/>
          <w:lang w:val="en-US" w:eastAsia="ru-RU"/>
        </w:rPr>
        <w:t>da</w:t>
      </w:r>
      <w:r w:rsidRPr="007B424F">
        <w:rPr>
          <w:rFonts w:ascii="Times New Roman" w:eastAsia="Arial Unicode MS" w:hAnsi="Times New Roman" w:cs="Times New Roman"/>
          <w:color w:val="FF0000"/>
          <w:sz w:val="28"/>
          <w:szCs w:val="28"/>
          <w:lang w:val="en-US" w:eastAsia="ru-RU"/>
        </w:rPr>
        <w:t xml:space="preserve">că </w:t>
      </w:r>
      <w:r w:rsidR="00C95147" w:rsidRPr="007B424F">
        <w:rPr>
          <w:rFonts w:ascii="Times New Roman" w:eastAsia="Arial Unicode MS" w:hAnsi="Times New Roman" w:cs="Times New Roman"/>
          <w:color w:val="FF0000"/>
          <w:sz w:val="28"/>
          <w:szCs w:val="28"/>
          <w:lang w:val="en-US" w:eastAsia="ru-RU"/>
        </w:rPr>
        <w:t>transportatorii</w:t>
      </w:r>
      <w:r w:rsidRPr="007B424F">
        <w:rPr>
          <w:rFonts w:ascii="Times New Roman" w:eastAsia="Arial Unicode MS" w:hAnsi="Times New Roman" w:cs="Times New Roman"/>
          <w:color w:val="FF0000"/>
          <w:sz w:val="28"/>
          <w:szCs w:val="28"/>
          <w:lang w:val="en-US" w:eastAsia="ru-RU"/>
        </w:rPr>
        <w:t xml:space="preserve"> de</w:t>
      </w:r>
      <w:r w:rsidR="00C95147" w:rsidRPr="007B424F">
        <w:rPr>
          <w:rFonts w:ascii="Times New Roman" w:eastAsia="Arial Unicode MS" w:hAnsi="Times New Roman" w:cs="Times New Roman"/>
          <w:color w:val="FF0000"/>
          <w:sz w:val="28"/>
          <w:szCs w:val="28"/>
          <w:lang w:val="en-US" w:eastAsia="ru-RU"/>
        </w:rPr>
        <w:t xml:space="preserve"> </w:t>
      </w:r>
      <w:r w:rsidRPr="007B424F">
        <w:rPr>
          <w:rFonts w:ascii="Times New Roman" w:eastAsia="Arial Unicode MS" w:hAnsi="Times New Roman" w:cs="Times New Roman"/>
          <w:color w:val="FF0000"/>
          <w:sz w:val="28"/>
          <w:szCs w:val="28"/>
          <w:lang w:val="en-US" w:eastAsia="ru-RU"/>
        </w:rPr>
        <w:t xml:space="preserve">animale </w:t>
      </w:r>
      <w:r w:rsidR="00C95147" w:rsidRPr="007B424F">
        <w:rPr>
          <w:rFonts w:ascii="Times New Roman" w:eastAsia="Arial Unicode MS" w:hAnsi="Times New Roman" w:cs="Times New Roman"/>
          <w:color w:val="FF0000"/>
          <w:sz w:val="28"/>
          <w:szCs w:val="28"/>
          <w:lang w:val="en-US" w:eastAsia="ru-RU"/>
        </w:rPr>
        <w:t xml:space="preserve">îndeplinesc </w:t>
      </w:r>
      <w:r w:rsidR="00200E83" w:rsidRPr="007B424F">
        <w:rPr>
          <w:rFonts w:ascii="Times New Roman" w:eastAsia="Arial Unicode MS" w:hAnsi="Times New Roman" w:cs="Times New Roman"/>
          <w:color w:val="FF0000"/>
          <w:sz w:val="28"/>
          <w:szCs w:val="28"/>
          <w:lang w:val="en-US" w:eastAsia="ru-RU"/>
        </w:rPr>
        <w:t xml:space="preserve">prevederile Hotărîrii Guvernului nr. 793 </w:t>
      </w:r>
      <w:proofErr w:type="gramStart"/>
      <w:r w:rsidR="00200E83" w:rsidRPr="007B424F">
        <w:rPr>
          <w:rFonts w:ascii="Times New Roman" w:eastAsia="Arial Unicode MS" w:hAnsi="Times New Roman" w:cs="Times New Roman"/>
          <w:color w:val="FF0000"/>
          <w:sz w:val="28"/>
          <w:szCs w:val="28"/>
          <w:lang w:val="en-US" w:eastAsia="ru-RU"/>
        </w:rPr>
        <w:t>din  22</w:t>
      </w:r>
      <w:proofErr w:type="gramEnd"/>
      <w:r w:rsidR="00200E83" w:rsidRPr="007B424F">
        <w:rPr>
          <w:rFonts w:ascii="Times New Roman" w:eastAsia="Arial Unicode MS" w:hAnsi="Times New Roman" w:cs="Times New Roman"/>
          <w:color w:val="FF0000"/>
          <w:sz w:val="28"/>
          <w:szCs w:val="28"/>
          <w:lang w:val="en-US" w:eastAsia="ru-RU"/>
        </w:rPr>
        <w:t xml:space="preserve"> octombrie 2012 pentru </w:t>
      </w:r>
      <w:r w:rsidR="00200E83" w:rsidRPr="00BB7C10">
        <w:rPr>
          <w:rFonts w:ascii="Times New Roman" w:eastAsia="Arial Unicode MS" w:hAnsi="Times New Roman" w:cs="Times New Roman"/>
          <w:color w:val="000000" w:themeColor="text1"/>
          <w:sz w:val="28"/>
          <w:szCs w:val="28"/>
          <w:lang w:val="en-US" w:eastAsia="ru-RU"/>
        </w:rPr>
        <w:t xml:space="preserve">aprobarea Normei sanitar-veterinare privind protecţia şi bunăstarea animalelor în timpul transportului, precum şi </w:t>
      </w:r>
      <w:r w:rsidR="00C95147" w:rsidRPr="00BB7C10">
        <w:rPr>
          <w:rFonts w:ascii="Times New Roman" w:eastAsia="Arial Unicode MS" w:hAnsi="Times New Roman" w:cs="Times New Roman"/>
          <w:color w:val="000000" w:themeColor="text1"/>
          <w:sz w:val="28"/>
          <w:szCs w:val="28"/>
          <w:lang w:val="en-US" w:eastAsia="ru-RU"/>
        </w:rPr>
        <w:t>cel puțin următoarele condiții suplimentare:</w:t>
      </w:r>
      <w:r w:rsidRPr="00BB7C10">
        <w:rPr>
          <w:rFonts w:ascii="Times New Roman" w:eastAsia="Arial Unicode MS" w:hAnsi="Times New Roman" w:cs="Times New Roman"/>
          <w:color w:val="000000" w:themeColor="text1"/>
          <w:sz w:val="28"/>
          <w:szCs w:val="28"/>
          <w:lang w:val="en-US" w:eastAsia="ru-RU"/>
        </w:rPr>
        <w:t xml:space="preserve"> </w:t>
      </w:r>
    </w:p>
    <w:p w:rsidR="00C95147" w:rsidRPr="00BB7C10" w:rsidRDefault="00BF44C8"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pentru</w:t>
      </w:r>
      <w:proofErr w:type="gramEnd"/>
      <w:r w:rsidR="00C95147" w:rsidRPr="00BB7C10">
        <w:rPr>
          <w:rFonts w:ascii="Times New Roman" w:eastAsia="Arial Unicode MS" w:hAnsi="Times New Roman" w:cs="Times New Roman"/>
          <w:color w:val="000000" w:themeColor="text1"/>
          <w:sz w:val="28"/>
          <w:szCs w:val="28"/>
          <w:lang w:val="en-US" w:eastAsia="ru-RU"/>
        </w:rPr>
        <w:t xml:space="preserve"> transportul animalelor, aceștia trebuie să utilizeze mijloace de transport care:</w:t>
      </w:r>
    </w:p>
    <w:p w:rsidR="00C95147" w:rsidRPr="00BB7C10" w:rsidRDefault="00200E83" w:rsidP="00200E8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fie construite în așa fel încât materiile fecale, așternutul de paie și furajele să nu se poată scurge sau să nu poată cădea din vehicul;</w:t>
      </w:r>
    </w:p>
    <w:p w:rsidR="00C95147" w:rsidRPr="00BB7C10" w:rsidRDefault="00200E83" w:rsidP="00200E8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fie curățate și dezinfectate cu substanțe dezinfectante, </w:t>
      </w:r>
      <w:r w:rsidR="00F4680C">
        <w:rPr>
          <w:rFonts w:ascii="Times New Roman" w:eastAsia="Arial Unicode MS" w:hAnsi="Times New Roman" w:cs="Times New Roman"/>
          <w:color w:val="000000" w:themeColor="text1"/>
          <w:sz w:val="28"/>
          <w:szCs w:val="28"/>
          <w:lang w:val="en-US" w:eastAsia="ru-RU"/>
        </w:rPr>
        <w:t>înregistrate</w:t>
      </w:r>
      <w:r w:rsidR="00C95147" w:rsidRPr="00BB7C10">
        <w:rPr>
          <w:rFonts w:ascii="Times New Roman" w:eastAsia="Arial Unicode MS" w:hAnsi="Times New Roman" w:cs="Times New Roman"/>
          <w:color w:val="000000" w:themeColor="text1"/>
          <w:sz w:val="28"/>
          <w:szCs w:val="28"/>
          <w:lang w:val="en-US" w:eastAsia="ru-RU"/>
        </w:rPr>
        <w:t xml:space="preserve"> oficial de către autoritatea competentă</w:t>
      </w:r>
      <w:r w:rsidR="00F4680C">
        <w:rPr>
          <w:rFonts w:ascii="Times New Roman" w:eastAsia="Arial Unicode MS" w:hAnsi="Times New Roman" w:cs="Times New Roman"/>
          <w:color w:val="000000" w:themeColor="text1"/>
          <w:sz w:val="28"/>
          <w:szCs w:val="28"/>
          <w:lang w:val="en-US" w:eastAsia="ru-RU"/>
        </w:rPr>
        <w:t xml:space="preserve">, conform  prevederilor </w:t>
      </w:r>
      <w:r w:rsidR="00F4680C">
        <w:rPr>
          <w:rFonts w:ascii="Times New Roman" w:eastAsia="Arial Unicode MS" w:hAnsi="Times New Roman" w:cs="Times New Roman"/>
          <w:color w:val="FF0000"/>
          <w:sz w:val="28"/>
          <w:szCs w:val="28"/>
          <w:lang w:val="en-US" w:eastAsia="ru-RU"/>
        </w:rPr>
        <w:t>Legii</w:t>
      </w:r>
      <w:r w:rsidR="00F4680C" w:rsidRPr="007904D1">
        <w:rPr>
          <w:rFonts w:ascii="Times New Roman" w:eastAsia="Arial Unicode MS" w:hAnsi="Times New Roman" w:cs="Times New Roman"/>
          <w:color w:val="FF0000"/>
          <w:sz w:val="28"/>
          <w:szCs w:val="28"/>
          <w:lang w:val="en-US" w:eastAsia="ru-RU"/>
        </w:rPr>
        <w:t xml:space="preserve"> nr. 221 din 19 octombrie 2007 privind activitatea sanitar veterinară</w:t>
      </w:r>
      <w:r w:rsidR="00C95147" w:rsidRPr="00BB7C10">
        <w:rPr>
          <w:rFonts w:ascii="Times New Roman" w:eastAsia="Arial Unicode MS" w:hAnsi="Times New Roman" w:cs="Times New Roman"/>
          <w:color w:val="000000" w:themeColor="text1"/>
          <w:sz w:val="28"/>
          <w:szCs w:val="28"/>
          <w:lang w:val="en-US" w:eastAsia="ru-RU"/>
        </w:rPr>
        <w:t>, imediat după fiecare transport de animale sau de orice produse care ar putea afecta sănătatea animală și, dacă este necesar, înainte de orice transport nou de animale;</w:t>
      </w:r>
    </w:p>
    <w:p w:rsidR="00C95147" w:rsidRPr="00BB7C10" w:rsidRDefault="00200E83"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dispun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de unități de curățare și de dezinfectare adecvate, inclusiv de spații pentru depozitarea așternutului de paie și a gunoiului de grajd sau să facă dovada că aceste operațiuni sunt efectuate de către </w:t>
      </w:r>
      <w:r w:rsidR="00747456">
        <w:rPr>
          <w:rFonts w:ascii="Times New Roman" w:eastAsia="Arial Unicode MS" w:hAnsi="Times New Roman" w:cs="Times New Roman"/>
          <w:color w:val="000000" w:themeColor="text1"/>
          <w:sz w:val="28"/>
          <w:szCs w:val="28"/>
          <w:lang w:val="en-US" w:eastAsia="ru-RU"/>
        </w:rPr>
        <w:t>persoane împuternicite în acest scop</w:t>
      </w:r>
      <w:r w:rsidR="00C95147" w:rsidRPr="00BB7C10">
        <w:rPr>
          <w:rFonts w:ascii="Times New Roman" w:eastAsia="Arial Unicode MS" w:hAnsi="Times New Roman" w:cs="Times New Roman"/>
          <w:color w:val="000000" w:themeColor="text1"/>
          <w:sz w:val="28"/>
          <w:szCs w:val="28"/>
          <w:lang w:val="en-US" w:eastAsia="ru-RU"/>
        </w:rPr>
        <w:t>.</w:t>
      </w:r>
    </w:p>
    <w:p w:rsidR="00B127AE" w:rsidRPr="00BB7C10" w:rsidRDefault="00200E83" w:rsidP="00200E8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26.</w:t>
      </w:r>
      <w:r w:rsidR="00C95147" w:rsidRPr="00BB7C10">
        <w:rPr>
          <w:rFonts w:ascii="Times New Roman" w:eastAsia="Arial Unicode MS" w:hAnsi="Times New Roman" w:cs="Times New Roman"/>
          <w:color w:val="000000" w:themeColor="text1"/>
          <w:sz w:val="28"/>
          <w:szCs w:val="28"/>
          <w:lang w:val="en-US" w:eastAsia="ru-RU"/>
        </w:rPr>
        <w:t xml:space="preserve">  Transportatorul</w:t>
      </w:r>
      <w:r w:rsidR="00B127AE" w:rsidRPr="00BB7C10">
        <w:rPr>
          <w:rFonts w:ascii="Times New Roman" w:eastAsia="Arial Unicode MS" w:hAnsi="Times New Roman" w:cs="Times New Roman"/>
          <w:color w:val="000000" w:themeColor="text1"/>
          <w:sz w:val="28"/>
          <w:szCs w:val="28"/>
          <w:lang w:val="en-US" w:eastAsia="ru-RU"/>
        </w:rPr>
        <w:t>:</w:t>
      </w:r>
    </w:p>
    <w:p w:rsidR="00C95147" w:rsidRPr="00BB7C10" w:rsidRDefault="00B127AE" w:rsidP="00200E8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 ține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un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registru</w:t>
      </w:r>
      <w:r w:rsidRPr="00BB7C10">
        <w:rPr>
          <w:rFonts w:ascii="Times New Roman" w:eastAsia="Arial Unicode MS" w:hAnsi="Times New Roman" w:cs="Times New Roman"/>
          <w:color w:val="000000" w:themeColor="text1"/>
          <w:sz w:val="28"/>
          <w:szCs w:val="28"/>
          <w:lang w:val="en-US" w:eastAsia="ru-RU"/>
        </w:rPr>
        <w:t xml:space="preserve"> despre</w:t>
      </w:r>
      <w:r w:rsidR="00C95147" w:rsidRPr="00BB7C10">
        <w:rPr>
          <w:rFonts w:ascii="Times New Roman" w:eastAsia="Arial Unicode MS" w:hAnsi="Times New Roman" w:cs="Times New Roman"/>
          <w:color w:val="000000" w:themeColor="text1"/>
          <w:sz w:val="28"/>
          <w:szCs w:val="28"/>
          <w:lang w:val="en-US" w:eastAsia="ru-RU"/>
        </w:rPr>
        <w:t xml:space="preserve"> fiecare vehicul utilizat pentru transportul </w:t>
      </w:r>
      <w:r w:rsidRPr="00BB7C10">
        <w:rPr>
          <w:rFonts w:ascii="Times New Roman" w:eastAsia="Arial Unicode MS" w:hAnsi="Times New Roman" w:cs="Times New Roman"/>
          <w:color w:val="000000" w:themeColor="text1"/>
          <w:sz w:val="28"/>
          <w:szCs w:val="28"/>
          <w:lang w:val="en-US" w:eastAsia="ru-RU"/>
        </w:rPr>
        <w:t>animalelor</w:t>
      </w:r>
      <w:r w:rsidR="00C95147" w:rsidRPr="00BB7C10">
        <w:rPr>
          <w:rFonts w:ascii="Times New Roman" w:eastAsia="Arial Unicode MS" w:hAnsi="Times New Roman" w:cs="Times New Roman"/>
          <w:color w:val="000000" w:themeColor="text1"/>
          <w:sz w:val="28"/>
          <w:szCs w:val="28"/>
          <w:lang w:val="en-US" w:eastAsia="ru-RU"/>
        </w:rPr>
        <w:t xml:space="preserve">, </w:t>
      </w:r>
      <w:r w:rsidR="007E59C2" w:rsidRPr="00BB7C10">
        <w:rPr>
          <w:rFonts w:ascii="Times New Roman" w:eastAsia="Arial Unicode MS" w:hAnsi="Times New Roman" w:cs="Times New Roman"/>
          <w:color w:val="000000" w:themeColor="text1"/>
          <w:sz w:val="28"/>
          <w:szCs w:val="28"/>
          <w:lang w:val="en-US" w:eastAsia="ru-RU"/>
        </w:rPr>
        <w:t xml:space="preserve">păstrat </w:t>
      </w:r>
      <w:r w:rsidR="00C95147" w:rsidRPr="00BB7C10">
        <w:rPr>
          <w:rFonts w:ascii="Times New Roman" w:eastAsia="Arial Unicode MS" w:hAnsi="Times New Roman" w:cs="Times New Roman"/>
          <w:color w:val="000000" w:themeColor="text1"/>
          <w:sz w:val="28"/>
          <w:szCs w:val="28"/>
          <w:lang w:val="en-US" w:eastAsia="ru-RU"/>
        </w:rPr>
        <w:t>timp de cel puțin trei ani</w:t>
      </w:r>
      <w:r w:rsidR="007E59C2" w:rsidRPr="00BB7C10">
        <w:rPr>
          <w:rFonts w:ascii="Times New Roman" w:eastAsia="Arial Unicode MS" w:hAnsi="Times New Roman" w:cs="Times New Roman"/>
          <w:color w:val="000000" w:themeColor="text1"/>
          <w:sz w:val="28"/>
          <w:szCs w:val="28"/>
          <w:lang w:val="en-US" w:eastAsia="ru-RU"/>
        </w:rPr>
        <w:t xml:space="preserve">, </w:t>
      </w:r>
      <w:r w:rsidR="009B64ED" w:rsidRPr="00BB7C10">
        <w:rPr>
          <w:rFonts w:ascii="Times New Roman" w:eastAsia="Arial Unicode MS" w:hAnsi="Times New Roman" w:cs="Times New Roman"/>
          <w:color w:val="000000" w:themeColor="text1"/>
          <w:sz w:val="28"/>
          <w:szCs w:val="28"/>
          <w:lang w:val="en-US" w:eastAsia="ru-RU"/>
        </w:rPr>
        <w:t xml:space="preserve">în </w:t>
      </w:r>
      <w:r w:rsidR="007E59C2" w:rsidRPr="00BB7C10">
        <w:rPr>
          <w:rFonts w:ascii="Times New Roman" w:eastAsia="Arial Unicode MS" w:hAnsi="Times New Roman" w:cs="Times New Roman"/>
          <w:color w:val="000000" w:themeColor="text1"/>
          <w:sz w:val="28"/>
          <w:szCs w:val="28"/>
          <w:lang w:val="en-US" w:eastAsia="ru-RU"/>
        </w:rPr>
        <w:t>care include următoarele informații</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B127AE" w:rsidP="007E59C2">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locul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data încărcării, numele sau denumirea comercială și adresa exploatației sau a centrului de </w:t>
      </w:r>
      <w:r w:rsidRPr="00BB7C10">
        <w:rPr>
          <w:rFonts w:ascii="Times New Roman" w:eastAsia="Arial Unicode MS" w:hAnsi="Times New Roman" w:cs="Times New Roman"/>
          <w:color w:val="000000" w:themeColor="text1"/>
          <w:sz w:val="28"/>
          <w:szCs w:val="28"/>
          <w:lang w:val="en-US" w:eastAsia="ru-RU"/>
        </w:rPr>
        <w:t>colectare</w:t>
      </w:r>
      <w:r w:rsidR="00C95147" w:rsidRPr="00BB7C10">
        <w:rPr>
          <w:rFonts w:ascii="Times New Roman" w:eastAsia="Arial Unicode MS" w:hAnsi="Times New Roman" w:cs="Times New Roman"/>
          <w:color w:val="000000" w:themeColor="text1"/>
          <w:sz w:val="28"/>
          <w:szCs w:val="28"/>
          <w:lang w:val="en-US" w:eastAsia="ru-RU"/>
        </w:rPr>
        <w:t xml:space="preserve"> în care sunt încărcate animalele;</w:t>
      </w:r>
    </w:p>
    <w:p w:rsidR="00C95147" w:rsidRPr="00BB7C10" w:rsidRDefault="00B127AE" w:rsidP="007E59C2">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locul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data livrării, numele sau denumirea comercială, precum și adresa destinatarului(ilor);</w:t>
      </w:r>
    </w:p>
    <w:p w:rsidR="00C95147" w:rsidRPr="00BB7C10" w:rsidRDefault="00B127AE" w:rsidP="007E59C2">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specia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numărul animalelor transportate;</w:t>
      </w:r>
    </w:p>
    <w:p w:rsidR="00C95147" w:rsidRPr="00BB7C10" w:rsidRDefault="00B127AE"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data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locul dezinfecției;</w:t>
      </w:r>
    </w:p>
    <w:p w:rsidR="00C95147" w:rsidRPr="00BB7C10" w:rsidRDefault="00B127AE"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precizări</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privind documentele de însoțire, numărul etc.</w:t>
      </w:r>
    </w:p>
    <w:p w:rsidR="00C95147" w:rsidRPr="00BB7C10" w:rsidRDefault="00B127AE"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C95147" w:rsidRPr="00BB7C10">
        <w:rPr>
          <w:rFonts w:ascii="Times New Roman" w:eastAsia="Arial Unicode MS" w:hAnsi="Times New Roman" w:cs="Times New Roman"/>
          <w:color w:val="000000" w:themeColor="text1"/>
          <w:sz w:val="28"/>
          <w:szCs w:val="28"/>
          <w:lang w:val="en-US" w:eastAsia="ru-RU"/>
        </w:rPr>
        <w:t xml:space="preserve"> se asigură că, de la plecarea din exploa</w:t>
      </w:r>
      <w:r w:rsidRPr="00BB7C10">
        <w:rPr>
          <w:rFonts w:ascii="Times New Roman" w:eastAsia="Arial Unicode MS" w:hAnsi="Times New Roman" w:cs="Times New Roman"/>
          <w:color w:val="000000" w:themeColor="text1"/>
          <w:sz w:val="28"/>
          <w:szCs w:val="28"/>
          <w:lang w:val="en-US" w:eastAsia="ru-RU"/>
        </w:rPr>
        <w:t>tație sau din centrul de colectare</w:t>
      </w:r>
      <w:r w:rsidR="00C95147" w:rsidRPr="00BB7C10">
        <w:rPr>
          <w:rFonts w:ascii="Times New Roman" w:eastAsia="Arial Unicode MS" w:hAnsi="Times New Roman" w:cs="Times New Roman"/>
          <w:color w:val="000000" w:themeColor="text1"/>
          <w:sz w:val="28"/>
          <w:szCs w:val="28"/>
          <w:lang w:val="en-US" w:eastAsia="ru-RU"/>
        </w:rPr>
        <w:t xml:space="preserve"> de origine și până la sosirea la destinație, lotul de animale nu intră în nici un moment în contact cu animale a</w:t>
      </w:r>
      <w:r w:rsidR="009B64ED" w:rsidRPr="00BB7C10">
        <w:rPr>
          <w:rFonts w:ascii="Times New Roman" w:eastAsia="Arial Unicode MS" w:hAnsi="Times New Roman" w:cs="Times New Roman"/>
          <w:color w:val="000000" w:themeColor="text1"/>
          <w:sz w:val="28"/>
          <w:szCs w:val="28"/>
          <w:lang w:val="en-US" w:eastAsia="ru-RU"/>
        </w:rPr>
        <w:t>vând un statut sanitar inferior;</w:t>
      </w:r>
    </w:p>
    <w:p w:rsidR="00C95147" w:rsidRPr="00BB7C10" w:rsidRDefault="00B127AE"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3) </w:t>
      </w:r>
      <w:proofErr w:type="gramStart"/>
      <w:r w:rsidR="007E59C2" w:rsidRPr="00BB7C10">
        <w:rPr>
          <w:rFonts w:ascii="Times New Roman" w:eastAsia="Arial Unicode MS" w:hAnsi="Times New Roman" w:cs="Times New Roman"/>
          <w:color w:val="000000" w:themeColor="text1"/>
          <w:sz w:val="28"/>
          <w:szCs w:val="28"/>
          <w:lang w:val="en-US" w:eastAsia="ru-RU"/>
        </w:rPr>
        <w:t>se</w:t>
      </w:r>
      <w:proofErr w:type="gramEnd"/>
      <w:r w:rsidR="007E59C2" w:rsidRPr="00BB7C10">
        <w:rPr>
          <w:rFonts w:ascii="Times New Roman" w:eastAsia="Arial Unicode MS" w:hAnsi="Times New Roman" w:cs="Times New Roman"/>
          <w:color w:val="000000" w:themeColor="text1"/>
          <w:sz w:val="28"/>
          <w:szCs w:val="28"/>
          <w:lang w:val="en-US" w:eastAsia="ru-RU"/>
        </w:rPr>
        <w:t xml:space="preserve"> angajează în scris</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7E59C2"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să ia toate măsurile necesare pentru a se conforma</w:t>
      </w:r>
      <w:r w:rsidRPr="00BB7C10">
        <w:rPr>
          <w:color w:val="000000" w:themeColor="text1"/>
          <w:lang w:val="en-US"/>
        </w:rPr>
        <w:t xml:space="preserve"> </w:t>
      </w:r>
      <w:r w:rsidRPr="00BB7C10">
        <w:rPr>
          <w:rFonts w:ascii="Times New Roman" w:eastAsia="Arial Unicode MS" w:hAnsi="Times New Roman" w:cs="Times New Roman"/>
          <w:color w:val="000000" w:themeColor="text1"/>
          <w:sz w:val="28"/>
          <w:szCs w:val="28"/>
          <w:lang w:val="en-US" w:eastAsia="ru-RU"/>
        </w:rPr>
        <w:t xml:space="preserve">dispozițiilor </w:t>
      </w:r>
      <w:r w:rsidR="00C95147" w:rsidRPr="00BB7C10">
        <w:rPr>
          <w:rFonts w:ascii="Times New Roman" w:eastAsia="Arial Unicode MS" w:hAnsi="Times New Roman" w:cs="Times New Roman"/>
          <w:color w:val="000000" w:themeColor="text1"/>
          <w:sz w:val="28"/>
          <w:szCs w:val="28"/>
          <w:lang w:val="en-US" w:eastAsia="ru-RU"/>
        </w:rPr>
        <w:t xml:space="preserve">prezentei </w:t>
      </w:r>
      <w:r w:rsidRPr="00BB7C10">
        <w:rPr>
          <w:rFonts w:ascii="Times New Roman" w:eastAsia="Arial Unicode MS" w:hAnsi="Times New Roman" w:cs="Times New Roman"/>
          <w:color w:val="000000" w:themeColor="text1"/>
          <w:sz w:val="28"/>
          <w:szCs w:val="28"/>
          <w:lang w:val="en-US" w:eastAsia="ru-RU"/>
        </w:rPr>
        <w:t>Norme privind</w:t>
      </w:r>
      <w:r w:rsidR="00C95147" w:rsidRPr="00BB7C10">
        <w:rPr>
          <w:rFonts w:ascii="Times New Roman" w:eastAsia="Arial Unicode MS" w:hAnsi="Times New Roman" w:cs="Times New Roman"/>
          <w:color w:val="000000" w:themeColor="text1"/>
          <w:sz w:val="28"/>
          <w:szCs w:val="28"/>
          <w:lang w:val="en-US" w:eastAsia="ru-RU"/>
        </w:rPr>
        <w:t xml:space="preserve"> documentația care trebuie să însoțească animalele;</w:t>
      </w:r>
    </w:p>
    <w:p w:rsidR="00C95147" w:rsidRPr="00BB7C10" w:rsidRDefault="007E59C2"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încredințeze transportul animalelor unor persoane care posedă aptitudinile, competențele profesionale și cunoștințele necesare.</w:t>
      </w:r>
    </w:p>
    <w:p w:rsidR="007E59C2" w:rsidRPr="00BB7C10" w:rsidRDefault="007E59C2" w:rsidP="009B64ED">
      <w:pPr>
        <w:shd w:val="clear" w:color="auto" w:fill="FFFFFF"/>
        <w:spacing w:after="0" w:line="312" w:lineRule="atLeast"/>
        <w:ind w:firstLine="708"/>
        <w:textAlignment w:val="baseline"/>
        <w:rPr>
          <w:rFonts w:ascii="Times New Roman" w:eastAsia="Arial Unicode MS" w:hAnsi="Times New Roman" w:cs="Times New Roman"/>
          <w:color w:val="000000" w:themeColor="text1"/>
          <w:sz w:val="28"/>
          <w:szCs w:val="28"/>
          <w:lang w:val="en-US" w:eastAsia="ru-RU"/>
        </w:rPr>
      </w:pPr>
    </w:p>
    <w:p w:rsidR="009B64ED" w:rsidRPr="00BB7C10" w:rsidRDefault="009B64ED" w:rsidP="009B64E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Capitolul IV</w:t>
      </w:r>
    </w:p>
    <w:p w:rsidR="009B64ED" w:rsidRPr="00BB7C10" w:rsidRDefault="005C06D3" w:rsidP="009B64E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Pr>
          <w:rFonts w:ascii="Times New Roman" w:eastAsia="Times New Roman" w:hAnsi="Times New Roman" w:cs="Times New Roman"/>
          <w:b/>
          <w:bCs/>
          <w:color w:val="000000" w:themeColor="text1"/>
          <w:sz w:val="28"/>
          <w:szCs w:val="28"/>
          <w:lang w:val="en-US" w:eastAsia="ru-RU"/>
        </w:rPr>
        <w:t>Certificare sanitar-</w:t>
      </w:r>
      <w:r w:rsidR="009B64ED" w:rsidRPr="00BB7C10">
        <w:rPr>
          <w:rFonts w:ascii="Times New Roman" w:eastAsia="Times New Roman" w:hAnsi="Times New Roman" w:cs="Times New Roman"/>
          <w:b/>
          <w:bCs/>
          <w:color w:val="000000" w:themeColor="text1"/>
          <w:sz w:val="28"/>
          <w:szCs w:val="28"/>
          <w:lang w:val="en-US" w:eastAsia="ru-RU"/>
        </w:rPr>
        <w:t>veterinară</w:t>
      </w:r>
    </w:p>
    <w:p w:rsidR="007E5F46" w:rsidRPr="00BB7C10" w:rsidRDefault="007E5F46" w:rsidP="009B64E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7E5F46"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27. </w:t>
      </w:r>
      <w:proofErr w:type="gramStart"/>
      <w:r w:rsidRPr="00BB7C10">
        <w:rPr>
          <w:rFonts w:ascii="Times New Roman" w:eastAsia="Times New Roman" w:hAnsi="Times New Roman" w:cs="Times New Roman"/>
          <w:bCs/>
          <w:color w:val="000000" w:themeColor="text1"/>
          <w:sz w:val="28"/>
          <w:szCs w:val="28"/>
          <w:lang w:val="en-US" w:eastAsia="ru-RU"/>
        </w:rPr>
        <w:t>Loturile  de</w:t>
      </w:r>
      <w:proofErr w:type="gramEnd"/>
      <w:r w:rsidRPr="00BB7C10">
        <w:rPr>
          <w:rFonts w:ascii="Times New Roman" w:eastAsia="Times New Roman" w:hAnsi="Times New Roman" w:cs="Times New Roman"/>
          <w:bCs/>
          <w:color w:val="000000" w:themeColor="text1"/>
          <w:sz w:val="28"/>
          <w:szCs w:val="28"/>
          <w:lang w:val="en-US" w:eastAsia="ru-RU"/>
        </w:rPr>
        <w:t xml:space="preserve"> ovine și caprine trebuie să fie însoțite pe durata transportului către locul de destinație de un certificat sanitar veterinar (certificat de sănătate animală), respectiv, pentru specia şi categoria de animale, modelul cărora este specificat în anexă la przenta Normă.</w:t>
      </w:r>
    </w:p>
    <w:p w:rsidR="008F4CFA"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 </w:t>
      </w:r>
      <w:r w:rsidR="008F4CFA" w:rsidRPr="00BB7C10">
        <w:rPr>
          <w:rFonts w:ascii="Times New Roman" w:eastAsia="Times New Roman" w:hAnsi="Times New Roman" w:cs="Times New Roman"/>
          <w:bCs/>
          <w:color w:val="000000" w:themeColor="text1"/>
          <w:sz w:val="28"/>
          <w:szCs w:val="28"/>
          <w:lang w:val="en-US" w:eastAsia="ru-RU"/>
        </w:rPr>
        <w:t>C</w:t>
      </w:r>
      <w:r w:rsidRPr="00BB7C10">
        <w:rPr>
          <w:rFonts w:ascii="Times New Roman" w:eastAsia="Times New Roman" w:hAnsi="Times New Roman" w:cs="Times New Roman"/>
          <w:bCs/>
          <w:color w:val="000000" w:themeColor="text1"/>
          <w:sz w:val="28"/>
          <w:szCs w:val="28"/>
          <w:lang w:val="en-US" w:eastAsia="ru-RU"/>
        </w:rPr>
        <w:t>ertificat</w:t>
      </w:r>
      <w:r w:rsidR="008F4CFA" w:rsidRPr="00BB7C10">
        <w:rPr>
          <w:rFonts w:ascii="Times New Roman" w:eastAsia="Times New Roman" w:hAnsi="Times New Roman" w:cs="Times New Roman"/>
          <w:bCs/>
          <w:color w:val="000000" w:themeColor="text1"/>
          <w:sz w:val="28"/>
          <w:szCs w:val="28"/>
          <w:lang w:val="en-US" w:eastAsia="ru-RU"/>
        </w:rPr>
        <w:t>ul respectiv</w:t>
      </w:r>
      <w:r w:rsidRPr="00BB7C10">
        <w:rPr>
          <w:rFonts w:ascii="Times New Roman" w:eastAsia="Times New Roman" w:hAnsi="Times New Roman" w:cs="Times New Roman"/>
          <w:bCs/>
          <w:color w:val="000000" w:themeColor="text1"/>
          <w:sz w:val="28"/>
          <w:szCs w:val="28"/>
          <w:lang w:val="en-US" w:eastAsia="ru-RU"/>
        </w:rPr>
        <w:t xml:space="preserve"> trebuie </w:t>
      </w:r>
      <w:proofErr w:type="gramStart"/>
      <w:r w:rsidRPr="00BB7C10">
        <w:rPr>
          <w:rFonts w:ascii="Times New Roman" w:eastAsia="Times New Roman" w:hAnsi="Times New Roman" w:cs="Times New Roman"/>
          <w:bCs/>
          <w:color w:val="000000" w:themeColor="text1"/>
          <w:sz w:val="28"/>
          <w:szCs w:val="28"/>
          <w:lang w:val="en-US" w:eastAsia="ru-RU"/>
        </w:rPr>
        <w:t>să</w:t>
      </w:r>
      <w:proofErr w:type="gramEnd"/>
      <w:r w:rsidRPr="00BB7C10">
        <w:rPr>
          <w:rFonts w:ascii="Times New Roman" w:eastAsia="Times New Roman" w:hAnsi="Times New Roman" w:cs="Times New Roman"/>
          <w:bCs/>
          <w:color w:val="000000" w:themeColor="text1"/>
          <w:sz w:val="28"/>
          <w:szCs w:val="28"/>
          <w:lang w:val="en-US" w:eastAsia="ru-RU"/>
        </w:rPr>
        <w:t xml:space="preserve"> aibă o singură filă sau, atunci când este nevoie de mai mult de o pagină, să fie prezentat într-o asemenea formă încât fiecare pereche sau grup de pagini să facă parte dintr-un ansamblu indivizibil și să aibă înscris un număr de serie. </w:t>
      </w:r>
    </w:p>
    <w:p w:rsidR="008F4CFA"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Certificatul trebuie întocmit în ziua în care se efectuează controlul sanitar, în cel puțin una din limbile oficiale ale țării de destinație</w:t>
      </w:r>
      <w:r w:rsidR="008F4CFA" w:rsidRPr="00BB7C10">
        <w:rPr>
          <w:rFonts w:ascii="Times New Roman" w:eastAsia="Times New Roman" w:hAnsi="Times New Roman" w:cs="Times New Roman"/>
          <w:bCs/>
          <w:color w:val="000000" w:themeColor="text1"/>
          <w:sz w:val="28"/>
          <w:szCs w:val="28"/>
          <w:lang w:val="en-US" w:eastAsia="ru-RU"/>
        </w:rPr>
        <w:t xml:space="preserve"> sau traducerea autentificată </w:t>
      </w:r>
      <w:proofErr w:type="gramStart"/>
      <w:r w:rsidR="008F4CFA" w:rsidRPr="00BB7C10">
        <w:rPr>
          <w:rFonts w:ascii="Times New Roman" w:eastAsia="Times New Roman" w:hAnsi="Times New Roman" w:cs="Times New Roman"/>
          <w:bCs/>
          <w:color w:val="000000" w:themeColor="text1"/>
          <w:sz w:val="28"/>
          <w:szCs w:val="28"/>
          <w:lang w:val="en-US" w:eastAsia="ru-RU"/>
        </w:rPr>
        <w:t>a</w:t>
      </w:r>
      <w:proofErr w:type="gramEnd"/>
      <w:r w:rsidR="008F4CFA" w:rsidRPr="00BB7C10">
        <w:rPr>
          <w:rFonts w:ascii="Times New Roman" w:eastAsia="Times New Roman" w:hAnsi="Times New Roman" w:cs="Times New Roman"/>
          <w:bCs/>
          <w:color w:val="000000" w:themeColor="text1"/>
          <w:sz w:val="28"/>
          <w:szCs w:val="28"/>
          <w:lang w:val="en-US" w:eastAsia="ru-RU"/>
        </w:rPr>
        <w:t xml:space="preserve"> acestuia</w:t>
      </w:r>
      <w:r w:rsidRPr="00BB7C10">
        <w:rPr>
          <w:rFonts w:ascii="Times New Roman" w:eastAsia="Times New Roman" w:hAnsi="Times New Roman" w:cs="Times New Roman"/>
          <w:bCs/>
          <w:color w:val="000000" w:themeColor="text1"/>
          <w:sz w:val="28"/>
          <w:szCs w:val="28"/>
          <w:lang w:val="en-US" w:eastAsia="ru-RU"/>
        </w:rPr>
        <w:t xml:space="preserve">. </w:t>
      </w:r>
    </w:p>
    <w:p w:rsidR="007E5F46"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Durata valabilității </w:t>
      </w:r>
      <w:r w:rsidR="008F4CFA" w:rsidRPr="00BB7C10">
        <w:rPr>
          <w:rFonts w:ascii="Times New Roman" w:eastAsia="Times New Roman" w:hAnsi="Times New Roman" w:cs="Times New Roman"/>
          <w:bCs/>
          <w:color w:val="000000" w:themeColor="text1"/>
          <w:sz w:val="28"/>
          <w:szCs w:val="28"/>
          <w:lang w:val="en-US" w:eastAsia="ru-RU"/>
        </w:rPr>
        <w:t>certificatului sanitar veterinar</w:t>
      </w:r>
      <w:r w:rsidRPr="00BB7C10">
        <w:rPr>
          <w:rFonts w:ascii="Times New Roman" w:eastAsia="Times New Roman" w:hAnsi="Times New Roman" w:cs="Times New Roman"/>
          <w:bCs/>
          <w:color w:val="000000" w:themeColor="text1"/>
          <w:sz w:val="28"/>
          <w:szCs w:val="28"/>
          <w:lang w:val="en-US" w:eastAsia="ru-RU"/>
        </w:rPr>
        <w:t xml:space="preserve"> </w:t>
      </w:r>
      <w:proofErr w:type="gramStart"/>
      <w:r w:rsidRPr="00BB7C10">
        <w:rPr>
          <w:rFonts w:ascii="Times New Roman" w:eastAsia="Times New Roman" w:hAnsi="Times New Roman" w:cs="Times New Roman"/>
          <w:bCs/>
          <w:color w:val="000000" w:themeColor="text1"/>
          <w:sz w:val="28"/>
          <w:szCs w:val="28"/>
          <w:lang w:val="en-US" w:eastAsia="ru-RU"/>
        </w:rPr>
        <w:t>este</w:t>
      </w:r>
      <w:proofErr w:type="gramEnd"/>
      <w:r w:rsidRPr="00BB7C10">
        <w:rPr>
          <w:rFonts w:ascii="Times New Roman" w:eastAsia="Times New Roman" w:hAnsi="Times New Roman" w:cs="Times New Roman"/>
          <w:bCs/>
          <w:color w:val="000000" w:themeColor="text1"/>
          <w:sz w:val="28"/>
          <w:szCs w:val="28"/>
          <w:lang w:val="en-US" w:eastAsia="ru-RU"/>
        </w:rPr>
        <w:t xml:space="preserve"> de zece zile de la data controlului sanitar.</w:t>
      </w:r>
    </w:p>
    <w:p w:rsidR="008F4CFA" w:rsidRPr="00BB7C10" w:rsidRDefault="008F4CFA" w:rsidP="008F4CFA">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28. </w:t>
      </w:r>
      <w:r w:rsidR="007E5F46" w:rsidRPr="00BB7C10">
        <w:rPr>
          <w:rFonts w:ascii="Times New Roman" w:eastAsia="Times New Roman" w:hAnsi="Times New Roman" w:cs="Times New Roman"/>
          <w:bCs/>
          <w:color w:val="000000" w:themeColor="text1"/>
          <w:sz w:val="28"/>
          <w:szCs w:val="28"/>
          <w:lang w:val="en-US" w:eastAsia="ru-RU"/>
        </w:rPr>
        <w:t xml:space="preserve">Controalele sanitare pentru eliberarea certificatului </w:t>
      </w:r>
      <w:r w:rsidR="00747456">
        <w:rPr>
          <w:rFonts w:ascii="Times New Roman" w:eastAsia="Times New Roman" w:hAnsi="Times New Roman" w:cs="Times New Roman"/>
          <w:bCs/>
          <w:color w:val="000000" w:themeColor="text1"/>
          <w:sz w:val="28"/>
          <w:szCs w:val="28"/>
          <w:lang w:val="en-US" w:eastAsia="ru-RU"/>
        </w:rPr>
        <w:t>sanitar-veterinar</w:t>
      </w:r>
      <w:r w:rsidR="007E5F46" w:rsidRPr="00BB7C10">
        <w:rPr>
          <w:rFonts w:ascii="Times New Roman" w:eastAsia="Times New Roman" w:hAnsi="Times New Roman" w:cs="Times New Roman"/>
          <w:bCs/>
          <w:color w:val="000000" w:themeColor="text1"/>
          <w:sz w:val="28"/>
          <w:szCs w:val="28"/>
          <w:lang w:val="en-US" w:eastAsia="ru-RU"/>
        </w:rPr>
        <w:t xml:space="preserve">, inclusiv a garanțiilor suplimentare, pentru </w:t>
      </w:r>
      <w:proofErr w:type="gramStart"/>
      <w:r w:rsidR="007E5F46" w:rsidRPr="00BB7C10">
        <w:rPr>
          <w:rFonts w:ascii="Times New Roman" w:eastAsia="Times New Roman" w:hAnsi="Times New Roman" w:cs="Times New Roman"/>
          <w:bCs/>
          <w:color w:val="000000" w:themeColor="text1"/>
          <w:sz w:val="28"/>
          <w:szCs w:val="28"/>
          <w:lang w:val="en-US" w:eastAsia="ru-RU"/>
        </w:rPr>
        <w:t>un</w:t>
      </w:r>
      <w:proofErr w:type="gramEnd"/>
      <w:r w:rsidR="007E5F46" w:rsidRPr="00BB7C10">
        <w:rPr>
          <w:rFonts w:ascii="Times New Roman" w:eastAsia="Times New Roman" w:hAnsi="Times New Roman" w:cs="Times New Roman"/>
          <w:bCs/>
          <w:color w:val="000000" w:themeColor="text1"/>
          <w:sz w:val="28"/>
          <w:szCs w:val="28"/>
          <w:lang w:val="en-US" w:eastAsia="ru-RU"/>
        </w:rPr>
        <w:t xml:space="preserve"> lot de animale pot fi </w:t>
      </w:r>
      <w:r w:rsidR="00747456">
        <w:rPr>
          <w:rFonts w:ascii="Times New Roman" w:eastAsia="Times New Roman" w:hAnsi="Times New Roman" w:cs="Times New Roman"/>
          <w:bCs/>
          <w:color w:val="000000" w:themeColor="text1"/>
          <w:sz w:val="28"/>
          <w:szCs w:val="28"/>
          <w:lang w:val="en-US" w:eastAsia="ru-RU"/>
        </w:rPr>
        <w:t>e</w:t>
      </w:r>
      <w:r w:rsidRPr="00BB7C10">
        <w:rPr>
          <w:rFonts w:ascii="Times New Roman" w:eastAsia="Times New Roman" w:hAnsi="Times New Roman" w:cs="Times New Roman"/>
          <w:bCs/>
          <w:color w:val="000000" w:themeColor="text1"/>
          <w:sz w:val="28"/>
          <w:szCs w:val="28"/>
          <w:lang w:val="en-US" w:eastAsia="ru-RU"/>
        </w:rPr>
        <w:t>fectuate:</w:t>
      </w:r>
    </w:p>
    <w:p w:rsidR="00A75845" w:rsidRPr="00BB7C10" w:rsidRDefault="008F4CFA" w:rsidP="008F4CFA">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a)</w:t>
      </w:r>
      <w:r w:rsidR="007E5F46" w:rsidRPr="00BB7C10">
        <w:rPr>
          <w:rFonts w:ascii="Times New Roman" w:eastAsia="Times New Roman" w:hAnsi="Times New Roman" w:cs="Times New Roman"/>
          <w:bCs/>
          <w:color w:val="000000" w:themeColor="text1"/>
          <w:sz w:val="28"/>
          <w:szCs w:val="28"/>
          <w:lang w:val="en-US" w:eastAsia="ru-RU"/>
        </w:rPr>
        <w:t xml:space="preserve"> </w:t>
      </w:r>
      <w:proofErr w:type="gramStart"/>
      <w:r w:rsidR="007E5F46" w:rsidRPr="00BB7C10">
        <w:rPr>
          <w:rFonts w:ascii="Times New Roman" w:eastAsia="Times New Roman" w:hAnsi="Times New Roman" w:cs="Times New Roman"/>
          <w:bCs/>
          <w:color w:val="000000" w:themeColor="text1"/>
          <w:sz w:val="28"/>
          <w:szCs w:val="28"/>
          <w:lang w:val="en-US" w:eastAsia="ru-RU"/>
        </w:rPr>
        <w:t>în</w:t>
      </w:r>
      <w:proofErr w:type="gramEnd"/>
      <w:r w:rsidR="007E5F46" w:rsidRPr="00BB7C10">
        <w:rPr>
          <w:rFonts w:ascii="Times New Roman" w:eastAsia="Times New Roman" w:hAnsi="Times New Roman" w:cs="Times New Roman"/>
          <w:bCs/>
          <w:color w:val="000000" w:themeColor="text1"/>
          <w:sz w:val="28"/>
          <w:szCs w:val="28"/>
          <w:lang w:val="en-US" w:eastAsia="ru-RU"/>
        </w:rPr>
        <w:t xml:space="preserve"> exploatația de origine, într-un centru de </w:t>
      </w:r>
      <w:r w:rsidRPr="00BB7C10">
        <w:rPr>
          <w:rFonts w:ascii="Times New Roman" w:eastAsia="Times New Roman" w:hAnsi="Times New Roman" w:cs="Times New Roman"/>
          <w:bCs/>
          <w:color w:val="000000" w:themeColor="text1"/>
          <w:sz w:val="28"/>
          <w:szCs w:val="28"/>
          <w:lang w:val="en-US" w:eastAsia="ru-RU"/>
        </w:rPr>
        <w:t>colectare</w:t>
      </w:r>
      <w:r w:rsidR="007E5F46" w:rsidRPr="00BB7C10">
        <w:rPr>
          <w:rFonts w:ascii="Times New Roman" w:eastAsia="Times New Roman" w:hAnsi="Times New Roman" w:cs="Times New Roman"/>
          <w:bCs/>
          <w:color w:val="000000" w:themeColor="text1"/>
          <w:sz w:val="28"/>
          <w:szCs w:val="28"/>
          <w:lang w:val="en-US" w:eastAsia="ru-RU"/>
        </w:rPr>
        <w:t xml:space="preserve"> autorizat sau, în cazul animalelor pentru carne, în unitățile autorizate ale </w:t>
      </w:r>
      <w:r w:rsidRPr="00BB7C10">
        <w:rPr>
          <w:rFonts w:ascii="Times New Roman" w:eastAsia="Arial Unicode MS" w:hAnsi="Times New Roman" w:cs="Times New Roman"/>
          <w:color w:val="000000" w:themeColor="text1"/>
          <w:sz w:val="28"/>
          <w:szCs w:val="28"/>
          <w:lang w:val="en-US" w:eastAsia="ru-RU"/>
        </w:rPr>
        <w:t>operatorilor din businessul alimentar</w:t>
      </w:r>
      <w:r w:rsidR="00A75845" w:rsidRPr="00BB7C10">
        <w:rPr>
          <w:rFonts w:ascii="Times New Roman" w:eastAsia="Arial Unicode MS" w:hAnsi="Times New Roman" w:cs="Times New Roman"/>
          <w:color w:val="000000" w:themeColor="text1"/>
          <w:sz w:val="28"/>
          <w:szCs w:val="28"/>
          <w:lang w:val="en-US" w:eastAsia="ru-RU"/>
        </w:rPr>
        <w:t>;</w:t>
      </w:r>
    </w:p>
    <w:p w:rsidR="007E5F46" w:rsidRPr="00BB7C10" w:rsidRDefault="00A75845" w:rsidP="008F4CFA">
      <w:pPr>
        <w:spacing w:after="0" w:line="240" w:lineRule="auto"/>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8F4CFA"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Times New Roman" w:hAnsi="Times New Roman" w:cs="Times New Roman"/>
          <w:bCs/>
          <w:color w:val="000000" w:themeColor="text1"/>
          <w:sz w:val="28"/>
          <w:szCs w:val="28"/>
          <w:lang w:val="en-US" w:eastAsia="ru-RU"/>
        </w:rPr>
        <w:t>de</w:t>
      </w:r>
      <w:proofErr w:type="gramEnd"/>
      <w:r w:rsidRPr="00BB7C10">
        <w:rPr>
          <w:rFonts w:ascii="Times New Roman" w:eastAsia="Times New Roman" w:hAnsi="Times New Roman" w:cs="Times New Roman"/>
          <w:bCs/>
          <w:color w:val="000000" w:themeColor="text1"/>
          <w:sz w:val="28"/>
          <w:szCs w:val="28"/>
          <w:lang w:val="en-US" w:eastAsia="ru-RU"/>
        </w:rPr>
        <w:t xml:space="preserve"> medicul veterinar oficial în urma inspecțiilor, vizitelor și controalelor prevăzute de prezenta Normă</w:t>
      </w:r>
      <w:r w:rsidR="007E5F46" w:rsidRPr="00BB7C10">
        <w:rPr>
          <w:rFonts w:ascii="Times New Roman" w:eastAsia="Times New Roman" w:hAnsi="Times New Roman" w:cs="Times New Roman"/>
          <w:bCs/>
          <w:color w:val="000000" w:themeColor="text1"/>
          <w:sz w:val="28"/>
          <w:szCs w:val="28"/>
          <w:lang w:val="en-US" w:eastAsia="ru-RU"/>
        </w:rPr>
        <w:t>,</w:t>
      </w:r>
      <w:r w:rsidRPr="00BB7C10">
        <w:rPr>
          <w:rFonts w:ascii="Times New Roman" w:eastAsia="Times New Roman" w:hAnsi="Times New Roman" w:cs="Times New Roman"/>
          <w:bCs/>
          <w:color w:val="000000" w:themeColor="text1"/>
          <w:sz w:val="28"/>
          <w:szCs w:val="28"/>
          <w:lang w:val="en-US" w:eastAsia="ru-RU"/>
        </w:rPr>
        <w:t xml:space="preserve"> urmate de întocmirea certificatului sanitar veterinar respectiv.</w:t>
      </w:r>
      <w:r w:rsidR="007E5F46" w:rsidRPr="00BB7C10">
        <w:rPr>
          <w:rFonts w:ascii="Times New Roman" w:eastAsia="Times New Roman" w:hAnsi="Times New Roman" w:cs="Times New Roman"/>
          <w:bCs/>
          <w:color w:val="000000" w:themeColor="text1"/>
          <w:sz w:val="28"/>
          <w:szCs w:val="28"/>
          <w:lang w:val="en-US" w:eastAsia="ru-RU"/>
        </w:rPr>
        <w:t xml:space="preserve"> </w:t>
      </w:r>
    </w:p>
    <w:p w:rsidR="007E5F46" w:rsidRPr="00BB7C10" w:rsidRDefault="00A75845" w:rsidP="00A75845">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29. </w:t>
      </w:r>
      <w:r w:rsidR="007E5F46" w:rsidRPr="00BB7C10">
        <w:rPr>
          <w:rFonts w:ascii="Times New Roman" w:eastAsia="Times New Roman" w:hAnsi="Times New Roman" w:cs="Times New Roman"/>
          <w:bCs/>
          <w:color w:val="000000" w:themeColor="text1"/>
          <w:sz w:val="28"/>
          <w:szCs w:val="28"/>
          <w:lang w:val="en-US" w:eastAsia="ru-RU"/>
        </w:rPr>
        <w:t xml:space="preserve">Medicul veterinar oficial responsabil de centrul de </w:t>
      </w:r>
      <w:r w:rsidRPr="00BB7C10">
        <w:rPr>
          <w:rFonts w:ascii="Times New Roman" w:eastAsia="Times New Roman" w:hAnsi="Times New Roman" w:cs="Times New Roman"/>
          <w:bCs/>
          <w:color w:val="000000" w:themeColor="text1"/>
          <w:sz w:val="28"/>
          <w:szCs w:val="28"/>
          <w:lang w:val="en-US" w:eastAsia="ru-RU"/>
        </w:rPr>
        <w:t xml:space="preserve">colectare </w:t>
      </w:r>
      <w:r w:rsidR="007E5F46" w:rsidRPr="00BB7C10">
        <w:rPr>
          <w:rFonts w:ascii="Times New Roman" w:eastAsia="Times New Roman" w:hAnsi="Times New Roman" w:cs="Times New Roman"/>
          <w:bCs/>
          <w:color w:val="000000" w:themeColor="text1"/>
          <w:sz w:val="28"/>
          <w:szCs w:val="28"/>
          <w:lang w:val="en-US" w:eastAsia="ru-RU"/>
        </w:rPr>
        <w:t>efectuează toate controalele necesare asupra animalelor încă de la sosirea lor.</w:t>
      </w:r>
    </w:p>
    <w:p w:rsidR="007E5F46" w:rsidRPr="00BB7C10" w:rsidRDefault="00A75845" w:rsidP="00A75845">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30. În cazul ovinelor și caprinelor</w:t>
      </w:r>
      <w:r w:rsidR="007E5F46" w:rsidRPr="00BB7C10">
        <w:rPr>
          <w:rFonts w:ascii="Times New Roman" w:eastAsia="Times New Roman" w:hAnsi="Times New Roman" w:cs="Times New Roman"/>
          <w:bCs/>
          <w:color w:val="000000" w:themeColor="text1"/>
          <w:sz w:val="28"/>
          <w:szCs w:val="28"/>
          <w:lang w:val="en-US" w:eastAsia="ru-RU"/>
        </w:rPr>
        <w:t xml:space="preserve"> pentru îngrășare și pentru reproducere expediate dintr-un centru de </w:t>
      </w:r>
      <w:r w:rsidRPr="00BB7C10">
        <w:rPr>
          <w:rFonts w:ascii="Times New Roman" w:eastAsia="Times New Roman" w:hAnsi="Times New Roman" w:cs="Times New Roman"/>
          <w:bCs/>
          <w:color w:val="000000" w:themeColor="text1"/>
          <w:sz w:val="28"/>
          <w:szCs w:val="28"/>
          <w:lang w:val="en-US" w:eastAsia="ru-RU"/>
        </w:rPr>
        <w:t>colectare</w:t>
      </w:r>
      <w:r w:rsidR="007E5F46" w:rsidRPr="00BB7C10">
        <w:rPr>
          <w:rFonts w:ascii="Times New Roman" w:eastAsia="Times New Roman" w:hAnsi="Times New Roman" w:cs="Times New Roman"/>
          <w:bCs/>
          <w:color w:val="000000" w:themeColor="text1"/>
          <w:sz w:val="28"/>
          <w:szCs w:val="28"/>
          <w:lang w:val="en-US" w:eastAsia="ru-RU"/>
        </w:rPr>
        <w:t xml:space="preserve"> autorizat situat în </w:t>
      </w:r>
      <w:proofErr w:type="gramStart"/>
      <w:r w:rsidRPr="00BB7C10">
        <w:rPr>
          <w:rFonts w:ascii="Times New Roman" w:eastAsia="Times New Roman" w:hAnsi="Times New Roman" w:cs="Times New Roman"/>
          <w:bCs/>
          <w:color w:val="000000" w:themeColor="text1"/>
          <w:sz w:val="28"/>
          <w:szCs w:val="28"/>
          <w:lang w:val="en-US" w:eastAsia="ru-RU"/>
        </w:rPr>
        <w:t>ţara</w:t>
      </w:r>
      <w:proofErr w:type="gramEnd"/>
      <w:r w:rsidRPr="00BB7C10">
        <w:rPr>
          <w:rFonts w:ascii="Times New Roman" w:eastAsia="Times New Roman" w:hAnsi="Times New Roman" w:cs="Times New Roman"/>
          <w:bCs/>
          <w:color w:val="000000" w:themeColor="text1"/>
          <w:sz w:val="28"/>
          <w:szCs w:val="28"/>
          <w:lang w:val="en-US" w:eastAsia="ru-RU"/>
        </w:rPr>
        <w:t xml:space="preserve"> origine, </w:t>
      </w:r>
      <w:r w:rsidR="007E5F46" w:rsidRPr="00BB7C10">
        <w:rPr>
          <w:rFonts w:ascii="Times New Roman" w:eastAsia="Times New Roman" w:hAnsi="Times New Roman" w:cs="Times New Roman"/>
          <w:bCs/>
          <w:color w:val="000000" w:themeColor="text1"/>
          <w:sz w:val="28"/>
          <w:szCs w:val="28"/>
          <w:lang w:val="en-US" w:eastAsia="ru-RU"/>
        </w:rPr>
        <w:t xml:space="preserve">certificatul de sănătate animală </w:t>
      </w:r>
      <w:r w:rsidRPr="00BB7C10">
        <w:rPr>
          <w:rFonts w:ascii="Times New Roman" w:eastAsia="Times New Roman" w:hAnsi="Times New Roman" w:cs="Times New Roman"/>
          <w:bCs/>
          <w:color w:val="000000" w:themeColor="text1"/>
          <w:sz w:val="28"/>
          <w:szCs w:val="28"/>
          <w:lang w:val="en-US" w:eastAsia="ru-RU"/>
        </w:rPr>
        <w:t xml:space="preserve">respectiv </w:t>
      </w:r>
      <w:r w:rsidR="007E5F46" w:rsidRPr="00BB7C10">
        <w:rPr>
          <w:rFonts w:ascii="Times New Roman" w:eastAsia="Times New Roman" w:hAnsi="Times New Roman" w:cs="Times New Roman"/>
          <w:bCs/>
          <w:color w:val="000000" w:themeColor="text1"/>
          <w:sz w:val="28"/>
          <w:szCs w:val="28"/>
          <w:lang w:val="en-US" w:eastAsia="ru-RU"/>
        </w:rPr>
        <w:t>poate fi elib</w:t>
      </w:r>
      <w:r w:rsidRPr="00BB7C10">
        <w:rPr>
          <w:rFonts w:ascii="Times New Roman" w:eastAsia="Times New Roman" w:hAnsi="Times New Roman" w:cs="Times New Roman"/>
          <w:bCs/>
          <w:color w:val="000000" w:themeColor="text1"/>
          <w:sz w:val="28"/>
          <w:szCs w:val="28"/>
          <w:lang w:val="en-US" w:eastAsia="ru-RU"/>
        </w:rPr>
        <w:t xml:space="preserve">erat numai în urma controalelor, </w:t>
      </w:r>
      <w:r w:rsidR="007E5F46" w:rsidRPr="00BB7C10">
        <w:rPr>
          <w:rFonts w:ascii="Times New Roman" w:eastAsia="Times New Roman" w:hAnsi="Times New Roman" w:cs="Times New Roman"/>
          <w:bCs/>
          <w:color w:val="000000" w:themeColor="text1"/>
          <w:sz w:val="28"/>
          <w:szCs w:val="28"/>
          <w:lang w:val="en-US" w:eastAsia="ru-RU"/>
        </w:rPr>
        <w:t>care să conțină informațiile necesare și care să fie întocmit de medicul veterinar oficial responsabil de exploatația de origine.</w:t>
      </w:r>
    </w:p>
    <w:p w:rsidR="00CC599C" w:rsidRPr="00BB7C10" w:rsidRDefault="00A75845" w:rsidP="00CC599C">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31. </w:t>
      </w:r>
      <w:r w:rsidR="00CC599C" w:rsidRPr="00BB7C10">
        <w:rPr>
          <w:rFonts w:ascii="Times New Roman" w:eastAsia="Times New Roman" w:hAnsi="Times New Roman" w:cs="Times New Roman"/>
          <w:bCs/>
          <w:color w:val="000000" w:themeColor="text1"/>
          <w:sz w:val="28"/>
          <w:szCs w:val="28"/>
          <w:lang w:val="en-US" w:eastAsia="ru-RU"/>
        </w:rPr>
        <w:t xml:space="preserve">În cazul ovinelor și caprinelor pentru </w:t>
      </w:r>
      <w:r w:rsidR="007E5F46" w:rsidRPr="00BB7C10">
        <w:rPr>
          <w:rFonts w:ascii="Times New Roman" w:eastAsia="Times New Roman" w:hAnsi="Times New Roman" w:cs="Times New Roman"/>
          <w:bCs/>
          <w:color w:val="000000" w:themeColor="text1"/>
          <w:sz w:val="28"/>
          <w:szCs w:val="28"/>
          <w:lang w:val="en-US" w:eastAsia="ru-RU"/>
        </w:rPr>
        <w:t xml:space="preserve">carne expediate dintr-un centru de </w:t>
      </w:r>
      <w:r w:rsidR="00CC599C" w:rsidRPr="00BB7C10">
        <w:rPr>
          <w:rFonts w:ascii="Times New Roman" w:eastAsia="Times New Roman" w:hAnsi="Times New Roman" w:cs="Times New Roman"/>
          <w:bCs/>
          <w:color w:val="000000" w:themeColor="text1"/>
          <w:sz w:val="28"/>
          <w:szCs w:val="28"/>
          <w:lang w:val="en-US" w:eastAsia="ru-RU"/>
        </w:rPr>
        <w:t xml:space="preserve">colectare </w:t>
      </w:r>
      <w:r w:rsidR="007E5F46" w:rsidRPr="00BB7C10">
        <w:rPr>
          <w:rFonts w:ascii="Times New Roman" w:eastAsia="Times New Roman" w:hAnsi="Times New Roman" w:cs="Times New Roman"/>
          <w:bCs/>
          <w:color w:val="000000" w:themeColor="text1"/>
          <w:sz w:val="28"/>
          <w:szCs w:val="28"/>
          <w:lang w:val="en-US" w:eastAsia="ru-RU"/>
        </w:rPr>
        <w:t xml:space="preserve">autorizat sau din unități autorizate ale </w:t>
      </w:r>
      <w:r w:rsidR="00CC599C" w:rsidRPr="00BB7C10">
        <w:rPr>
          <w:rFonts w:ascii="Times New Roman" w:eastAsia="Arial Unicode MS" w:hAnsi="Times New Roman" w:cs="Times New Roman"/>
          <w:color w:val="000000" w:themeColor="text1"/>
          <w:sz w:val="28"/>
          <w:szCs w:val="28"/>
          <w:lang w:val="en-US" w:eastAsia="ru-RU"/>
        </w:rPr>
        <w:t>operatorilor din businessul alimentar</w:t>
      </w:r>
      <w:r w:rsidR="00CC599C" w:rsidRPr="00BB7C10">
        <w:rPr>
          <w:rFonts w:ascii="Times New Roman" w:eastAsia="Times New Roman" w:hAnsi="Times New Roman" w:cs="Times New Roman"/>
          <w:bCs/>
          <w:color w:val="000000" w:themeColor="text1"/>
          <w:sz w:val="28"/>
          <w:szCs w:val="28"/>
          <w:lang w:val="en-US" w:eastAsia="ru-RU"/>
        </w:rPr>
        <w:t xml:space="preserve">, </w:t>
      </w:r>
      <w:r w:rsidR="007E5F46" w:rsidRPr="00BB7C10">
        <w:rPr>
          <w:rFonts w:ascii="Times New Roman" w:eastAsia="Times New Roman" w:hAnsi="Times New Roman" w:cs="Times New Roman"/>
          <w:bCs/>
          <w:color w:val="000000" w:themeColor="text1"/>
          <w:sz w:val="28"/>
          <w:szCs w:val="28"/>
          <w:lang w:val="en-US" w:eastAsia="ru-RU"/>
        </w:rPr>
        <w:t xml:space="preserve">certificatul de sănătate animală </w:t>
      </w:r>
      <w:r w:rsidR="00CC599C" w:rsidRPr="00BB7C10">
        <w:rPr>
          <w:rFonts w:ascii="Times New Roman" w:eastAsia="Times New Roman" w:hAnsi="Times New Roman" w:cs="Times New Roman"/>
          <w:bCs/>
          <w:color w:val="000000" w:themeColor="text1"/>
          <w:sz w:val="28"/>
          <w:szCs w:val="28"/>
          <w:lang w:val="en-US" w:eastAsia="ru-RU"/>
        </w:rPr>
        <w:t>respectiv poate fi eliberat numai în urma controalelor, care să conțină informațiile necesare și care să fie întocmit de medicul veterinar oficial responsabil de exploatația de origine sau centru de colectare autorizat.</w:t>
      </w:r>
    </w:p>
    <w:p w:rsidR="00CC599C" w:rsidRPr="00BB7C10" w:rsidRDefault="00CC599C" w:rsidP="00CC599C">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32. În cazul ovinelor și caprinelor pentru carne expediate dintr-un centru de colectare autorizat În cazul ovinelor și caprinelor pentru carne expediate dintr-un </w:t>
      </w:r>
      <w:r w:rsidRPr="00BB7C10">
        <w:rPr>
          <w:rFonts w:ascii="Times New Roman" w:eastAsia="Times New Roman" w:hAnsi="Times New Roman" w:cs="Times New Roman"/>
          <w:bCs/>
          <w:color w:val="000000" w:themeColor="text1"/>
          <w:sz w:val="28"/>
          <w:szCs w:val="28"/>
          <w:lang w:val="en-US" w:eastAsia="ru-RU"/>
        </w:rPr>
        <w:lastRenderedPageBreak/>
        <w:t>centru de colectare autorizat medicul veterinar oficial responsabil de centrul de colectare autorizat din ţara de tranzit furnizează o atestare pentru ţara de destinație, eliberând un al doilea certificat de sănătate animală, pe care îl completează cu informațiile necesare din certificatul(ele) original(e) și la care atașează o copie certificată conformă cu acesta, fără a modifica durata de valabilitate.</w:t>
      </w:r>
    </w:p>
    <w:p w:rsidR="007E5F46" w:rsidRPr="00BB7C10" w:rsidRDefault="00CC599C" w:rsidP="00CC599C">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33. </w:t>
      </w:r>
      <w:r w:rsidR="007E5F46" w:rsidRPr="00BB7C10">
        <w:rPr>
          <w:rFonts w:ascii="Times New Roman" w:eastAsia="Times New Roman" w:hAnsi="Times New Roman" w:cs="Times New Roman"/>
          <w:bCs/>
          <w:color w:val="000000" w:themeColor="text1"/>
          <w:sz w:val="28"/>
          <w:szCs w:val="28"/>
          <w:lang w:val="en-US" w:eastAsia="ru-RU"/>
        </w:rPr>
        <w:t xml:space="preserve">Medicul veterinar oficial care eliberează un certificat de sănătate animală </w:t>
      </w:r>
      <w:r w:rsidRPr="00BB7C10">
        <w:rPr>
          <w:rFonts w:ascii="Times New Roman" w:eastAsia="Times New Roman" w:hAnsi="Times New Roman" w:cs="Times New Roman"/>
          <w:bCs/>
          <w:color w:val="000000" w:themeColor="text1"/>
          <w:sz w:val="28"/>
          <w:szCs w:val="28"/>
          <w:lang w:val="en-US" w:eastAsia="ru-RU"/>
        </w:rPr>
        <w:t xml:space="preserve">în conformitate cu modelele stabilite în anaxă la prezenta </w:t>
      </w:r>
      <w:proofErr w:type="gramStart"/>
      <w:r w:rsidRPr="00BB7C10">
        <w:rPr>
          <w:rFonts w:ascii="Times New Roman" w:eastAsia="Times New Roman" w:hAnsi="Times New Roman" w:cs="Times New Roman"/>
          <w:bCs/>
          <w:color w:val="000000" w:themeColor="text1"/>
          <w:sz w:val="28"/>
          <w:szCs w:val="28"/>
          <w:lang w:val="en-US" w:eastAsia="ru-RU"/>
        </w:rPr>
        <w:t>Normă</w:t>
      </w:r>
      <w:r w:rsidR="002618AF" w:rsidRPr="00BB7C10">
        <w:rPr>
          <w:rFonts w:ascii="Times New Roman" w:eastAsia="Times New Roman" w:hAnsi="Times New Roman" w:cs="Times New Roman"/>
          <w:bCs/>
          <w:color w:val="000000" w:themeColor="text1"/>
          <w:sz w:val="28"/>
          <w:szCs w:val="28"/>
          <w:lang w:val="en-US" w:eastAsia="ru-RU"/>
        </w:rPr>
        <w:t xml:space="preserve"> </w:t>
      </w:r>
      <w:r w:rsidR="007E5F46" w:rsidRPr="00BB7C10">
        <w:rPr>
          <w:rFonts w:ascii="Times New Roman" w:eastAsia="Times New Roman" w:hAnsi="Times New Roman" w:cs="Times New Roman"/>
          <w:bCs/>
          <w:color w:val="000000" w:themeColor="text1"/>
          <w:sz w:val="28"/>
          <w:szCs w:val="28"/>
          <w:lang w:val="en-US" w:eastAsia="ru-RU"/>
        </w:rPr>
        <w:t xml:space="preserve"> înregistre</w:t>
      </w:r>
      <w:r w:rsidR="002618AF" w:rsidRPr="00BB7C10">
        <w:rPr>
          <w:rFonts w:ascii="Times New Roman" w:eastAsia="Times New Roman" w:hAnsi="Times New Roman" w:cs="Times New Roman"/>
          <w:bCs/>
          <w:color w:val="000000" w:themeColor="text1"/>
          <w:sz w:val="28"/>
          <w:szCs w:val="28"/>
          <w:lang w:val="en-US" w:eastAsia="ru-RU"/>
        </w:rPr>
        <w:t>ază</w:t>
      </w:r>
      <w:proofErr w:type="gramEnd"/>
      <w:r w:rsidR="007E5F46" w:rsidRPr="00BB7C10">
        <w:rPr>
          <w:rFonts w:ascii="Times New Roman" w:eastAsia="Times New Roman" w:hAnsi="Times New Roman" w:cs="Times New Roman"/>
          <w:bCs/>
          <w:color w:val="000000" w:themeColor="text1"/>
          <w:sz w:val="28"/>
          <w:szCs w:val="28"/>
          <w:lang w:val="en-US" w:eastAsia="ru-RU"/>
        </w:rPr>
        <w:t xml:space="preserve"> circulația animalelor în sistemul </w:t>
      </w:r>
      <w:r w:rsidR="002618AF" w:rsidRPr="00BB7C10">
        <w:rPr>
          <w:rFonts w:ascii="Times New Roman" w:eastAsia="Times New Roman" w:hAnsi="Times New Roman" w:cs="Times New Roman"/>
          <w:bCs/>
          <w:color w:val="000000" w:themeColor="text1"/>
          <w:sz w:val="28"/>
          <w:szCs w:val="28"/>
          <w:lang w:val="en-US" w:eastAsia="ru-RU"/>
        </w:rPr>
        <w:t xml:space="preserve">informational automatizat </w:t>
      </w:r>
      <w:r w:rsidR="007E5F46" w:rsidRPr="00BB7C10">
        <w:rPr>
          <w:rFonts w:ascii="Times New Roman" w:eastAsia="Times New Roman" w:hAnsi="Times New Roman" w:cs="Times New Roman"/>
          <w:bCs/>
          <w:color w:val="000000" w:themeColor="text1"/>
          <w:sz w:val="28"/>
          <w:szCs w:val="28"/>
          <w:lang w:val="en-US" w:eastAsia="ru-RU"/>
        </w:rPr>
        <w:t>în ziua eliberării certificatului.</w:t>
      </w:r>
    </w:p>
    <w:p w:rsidR="002618AF" w:rsidRPr="00BB7C10" w:rsidRDefault="002618AF" w:rsidP="002618AF">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34. Experții veterinari internaţionali:</w:t>
      </w:r>
    </w:p>
    <w:p w:rsidR="002618AF" w:rsidRPr="00BB7C10" w:rsidRDefault="002618AF" w:rsidP="002618AF">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 pot, în măsura în care este necesar pentru aplicarea uniformă a prezentei Norme, efectua, în colaborare cu autoritățile naționale competente, controale la fața locului;</w:t>
      </w:r>
    </w:p>
    <w:p w:rsidR="00387520" w:rsidRPr="00BB7C10" w:rsidRDefault="00387520" w:rsidP="002618AF">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solicita</w:t>
      </w:r>
      <w:proofErr w:type="gramEnd"/>
      <w:r w:rsidR="002618AF" w:rsidRPr="00BB7C10">
        <w:rPr>
          <w:rFonts w:ascii="Times New Roman" w:eastAsia="Arial Unicode MS" w:hAnsi="Times New Roman" w:cs="Times New Roman"/>
          <w:color w:val="000000" w:themeColor="text1"/>
          <w:sz w:val="28"/>
          <w:szCs w:val="28"/>
          <w:lang w:val="en-US" w:eastAsia="ru-RU"/>
        </w:rPr>
        <w:t xml:space="preserve"> tot sprijinul necesar </w:t>
      </w:r>
      <w:r w:rsidRPr="00BB7C10">
        <w:rPr>
          <w:rFonts w:ascii="Times New Roman" w:eastAsia="Arial Unicode MS" w:hAnsi="Times New Roman" w:cs="Times New Roman"/>
          <w:color w:val="000000" w:themeColor="text1"/>
          <w:sz w:val="28"/>
          <w:szCs w:val="28"/>
          <w:lang w:val="en-US" w:eastAsia="ru-RU"/>
        </w:rPr>
        <w:t xml:space="preserve">autorităţii competente a ţării pe teritoriul căreia se efectuează un control </w:t>
      </w:r>
      <w:r w:rsidR="002618AF" w:rsidRPr="00BB7C10">
        <w:rPr>
          <w:rFonts w:ascii="Times New Roman" w:eastAsia="Arial Unicode MS" w:hAnsi="Times New Roman" w:cs="Times New Roman"/>
          <w:color w:val="000000" w:themeColor="text1"/>
          <w:sz w:val="28"/>
          <w:szCs w:val="28"/>
          <w:lang w:val="en-US" w:eastAsia="ru-RU"/>
        </w:rPr>
        <w:t>la îndeplinirea misiunii</w:t>
      </w:r>
      <w:r w:rsidRPr="00BB7C10">
        <w:rPr>
          <w:rFonts w:ascii="Times New Roman" w:eastAsia="Arial Unicode MS" w:hAnsi="Times New Roman" w:cs="Times New Roman"/>
          <w:color w:val="000000" w:themeColor="text1"/>
          <w:sz w:val="28"/>
          <w:szCs w:val="28"/>
          <w:lang w:val="en-US" w:eastAsia="ru-RU"/>
        </w:rPr>
        <w:t>;</w:t>
      </w:r>
    </w:p>
    <w:p w:rsidR="002618AF" w:rsidRPr="00BB7C10" w:rsidRDefault="00387520" w:rsidP="002618AF">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2618AF" w:rsidRPr="00BB7C10">
        <w:rPr>
          <w:rFonts w:ascii="Times New Roman" w:eastAsia="Arial Unicode MS" w:hAnsi="Times New Roman" w:cs="Times New Roman"/>
          <w:color w:val="000000" w:themeColor="text1"/>
          <w:sz w:val="28"/>
          <w:szCs w:val="28"/>
          <w:lang w:val="en-US" w:eastAsia="ru-RU"/>
        </w:rPr>
        <w:t xml:space="preserve"> </w:t>
      </w:r>
      <w:proofErr w:type="gramStart"/>
      <w:r w:rsidR="002618AF" w:rsidRPr="00BB7C10">
        <w:rPr>
          <w:rFonts w:ascii="Times New Roman" w:eastAsia="Arial Unicode MS" w:hAnsi="Times New Roman" w:cs="Times New Roman"/>
          <w:color w:val="000000" w:themeColor="text1"/>
          <w:sz w:val="28"/>
          <w:szCs w:val="28"/>
          <w:lang w:val="en-US" w:eastAsia="ru-RU"/>
        </w:rPr>
        <w:t>informează</w:t>
      </w:r>
      <w:proofErr w:type="gramEnd"/>
      <w:r w:rsidR="002618AF"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autoritățile naționale competente</w:t>
      </w:r>
      <w:r w:rsidR="002618AF" w:rsidRPr="00BB7C10">
        <w:rPr>
          <w:rFonts w:ascii="Times New Roman" w:eastAsia="Arial Unicode MS" w:hAnsi="Times New Roman" w:cs="Times New Roman"/>
          <w:color w:val="000000" w:themeColor="text1"/>
          <w:sz w:val="28"/>
          <w:szCs w:val="28"/>
          <w:lang w:val="en-US" w:eastAsia="ru-RU"/>
        </w:rPr>
        <w:t xml:space="preserve"> cu privire la rezultatul controalelor efectuate.</w:t>
      </w:r>
    </w:p>
    <w:p w:rsidR="002618AF" w:rsidRPr="00BB7C10" w:rsidRDefault="002618AF" w:rsidP="00787DC7">
      <w:pPr>
        <w:shd w:val="clear" w:color="auto" w:fill="FFFFFF"/>
        <w:spacing w:after="0" w:line="312" w:lineRule="atLeast"/>
        <w:jc w:val="center"/>
        <w:textAlignment w:val="baseline"/>
        <w:rPr>
          <w:color w:val="000000" w:themeColor="text1"/>
        </w:rPr>
      </w:pPr>
    </w:p>
    <w:p w:rsidR="009D769D" w:rsidRPr="00BB7C10" w:rsidRDefault="002618AF"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 xml:space="preserve">Capitolul </w:t>
      </w:r>
      <w:r w:rsidR="009D769D" w:rsidRPr="00BB7C10">
        <w:rPr>
          <w:rFonts w:ascii="Times New Roman" w:eastAsia="Arial Unicode MS" w:hAnsi="Times New Roman" w:cs="Times New Roman"/>
          <w:b/>
          <w:iCs/>
          <w:color w:val="000000" w:themeColor="text1"/>
          <w:sz w:val="28"/>
          <w:szCs w:val="28"/>
          <w:lang w:val="en-US" w:eastAsia="ru-RU"/>
        </w:rPr>
        <w:t>V</w:t>
      </w:r>
    </w:p>
    <w:p w:rsidR="009D769D" w:rsidRPr="00BB7C10" w:rsidRDefault="009D769D" w:rsidP="009D769D">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Cerinţe faţă de</w:t>
      </w:r>
      <w:r w:rsidRPr="00BB7C10">
        <w:rPr>
          <w:rFonts w:ascii="Times New Roman" w:eastAsia="Arial Unicode MS" w:hAnsi="Times New Roman" w:cs="Times New Roman"/>
          <w:b/>
          <w:bCs/>
          <w:color w:val="000000" w:themeColor="text1"/>
          <w:sz w:val="28"/>
          <w:szCs w:val="28"/>
          <w:bdr w:val="none" w:sz="0" w:space="0" w:color="auto" w:frame="1"/>
          <w:lang w:val="en-US" w:eastAsia="ru-RU"/>
        </w:rPr>
        <w:t xml:space="preserve"> exploatație de ovine sau caprine declarată oficial indemnă de bruceloză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387520" w:rsidRPr="00BB7C10" w:rsidRDefault="00387520"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9D769D" w:rsidRPr="00BB7C10" w:rsidRDefault="009D769D"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1</w:t>
      </w:r>
    </w:p>
    <w:p w:rsidR="009D769D" w:rsidRPr="00BB7C10" w:rsidRDefault="009D769D"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Acordarea statutului</w:t>
      </w:r>
    </w:p>
    <w:p w:rsidR="009D769D" w:rsidRPr="00BB7C10" w:rsidRDefault="009D769D" w:rsidP="0030236D">
      <w:pPr>
        <w:shd w:val="clear" w:color="auto" w:fill="FFFFFF"/>
        <w:spacing w:after="0" w:line="312" w:lineRule="atLeast"/>
        <w:ind w:hanging="480"/>
        <w:jc w:val="center"/>
        <w:textAlignment w:val="baseline"/>
        <w:rPr>
          <w:rFonts w:ascii="Times New Roman" w:eastAsia="Arial Unicode MS" w:hAnsi="Times New Roman" w:cs="Times New Roman"/>
          <w:color w:val="000000" w:themeColor="text1"/>
          <w:sz w:val="28"/>
          <w:szCs w:val="28"/>
          <w:lang w:val="en-US" w:eastAsia="ru-RU"/>
        </w:rPr>
      </w:pPr>
    </w:p>
    <w:p w:rsidR="007C5054" w:rsidRPr="00BB7C10" w:rsidRDefault="00387520" w:rsidP="00450C82">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35</w:t>
      </w:r>
      <w:r w:rsidR="004252C8"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Se consideră exploatație de ovine sau caprine declarată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450C82"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în care:</w:t>
      </w:r>
    </w:p>
    <w:p w:rsidR="007C5054" w:rsidRPr="00BB7C10" w:rsidRDefault="00787DC7"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nici</w:t>
      </w:r>
      <w:proofErr w:type="gramEnd"/>
      <w:r w:rsidRPr="00BB7C10">
        <w:rPr>
          <w:rFonts w:ascii="Times New Roman" w:eastAsia="Arial Unicode MS" w:hAnsi="Times New Roman" w:cs="Times New Roman"/>
          <w:color w:val="000000" w:themeColor="text1"/>
          <w:sz w:val="28"/>
          <w:szCs w:val="28"/>
          <w:lang w:val="en-US" w:eastAsia="ru-RU"/>
        </w:rPr>
        <w:t xml:space="preserve"> un animal din speciile sensibile la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nu prezintă semne clinice sau orice alt semn de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cel puțin douăsprezece luni;</w:t>
      </w:r>
    </w:p>
    <w:p w:rsidR="00787DC7" w:rsidRPr="00BB7C10" w:rsidRDefault="00787DC7"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nu există animale din speciile ovină sau caprină vaccinate împotriva brucelozei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cu excepția cazului în care este vorba de animale care au fost vaccinate cu cel puțin doi ani înainte cu vaccinul Rev. 1 sau cu orice alt vaccin autorizat;</w:t>
      </w:r>
    </w:p>
    <w:p w:rsidR="007C5054" w:rsidRPr="00BB7C10" w:rsidRDefault="00787DC7" w:rsidP="00A47A7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s-au efectuat două teste, cu rezultate negative, la un interval de cel puțin șase luni, în conformitate </w:t>
      </w:r>
      <w:r w:rsidR="00A47A74" w:rsidRPr="00BB7C10">
        <w:rPr>
          <w:rFonts w:ascii="Times New Roman" w:eastAsia="Arial Unicode MS" w:hAnsi="Times New Roman" w:cs="Times New Roman"/>
          <w:color w:val="000000" w:themeColor="text1"/>
          <w:sz w:val="28"/>
          <w:szCs w:val="28"/>
          <w:lang w:val="en-US" w:eastAsia="ru-RU"/>
        </w:rPr>
        <w:t>cu secţiunea 1 privind testele pentru detectarea brucelozei (B. melitensis), din capitolul VII</w:t>
      </w:r>
      <w:r w:rsidR="00616A1C" w:rsidRPr="00BB7C10">
        <w:rPr>
          <w:rFonts w:ascii="Times New Roman" w:eastAsia="Arial Unicode MS" w:hAnsi="Times New Roman" w:cs="Times New Roman"/>
          <w:color w:val="000000" w:themeColor="text1"/>
          <w:sz w:val="28"/>
          <w:szCs w:val="28"/>
          <w:lang w:val="en-US" w:eastAsia="ru-RU"/>
        </w:rPr>
        <w:t xml:space="preserve"> din prezenta Normă</w:t>
      </w:r>
      <w:r w:rsidR="00A47A74"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 pe toate ovinele sau caprinele din exploatație, cu vârsta peste șase luni la data testului și</w:t>
      </w:r>
    </w:p>
    <w:p w:rsidR="007C5054" w:rsidRDefault="00787DC7"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după încheierea</w:t>
      </w:r>
      <w:r w:rsidR="00450C82" w:rsidRPr="00BB7C10">
        <w:rPr>
          <w:rFonts w:ascii="Times New Roman" w:eastAsia="Arial Unicode MS" w:hAnsi="Times New Roman" w:cs="Times New Roman"/>
          <w:color w:val="000000" w:themeColor="text1"/>
          <w:sz w:val="28"/>
          <w:szCs w:val="28"/>
          <w:lang w:val="en-US" w:eastAsia="ru-RU"/>
        </w:rPr>
        <w:t xml:space="preserve"> testelor menționate la litera </w:t>
      </w:r>
      <w:r w:rsidRPr="00BB7C10">
        <w:rPr>
          <w:rFonts w:ascii="Times New Roman" w:eastAsia="Arial Unicode MS" w:hAnsi="Times New Roman" w:cs="Times New Roman"/>
          <w:color w:val="000000" w:themeColor="text1"/>
          <w:sz w:val="28"/>
          <w:szCs w:val="28"/>
          <w:lang w:val="en-US" w:eastAsia="ru-RU"/>
        </w:rPr>
        <w:t>c)</w:t>
      </w:r>
      <w:r w:rsidR="00450C82" w:rsidRPr="00BB7C10">
        <w:rPr>
          <w:rFonts w:ascii="Times New Roman" w:eastAsia="Arial Unicode MS" w:hAnsi="Times New Roman" w:cs="Times New Roman"/>
          <w:color w:val="000000" w:themeColor="text1"/>
          <w:sz w:val="28"/>
          <w:szCs w:val="28"/>
          <w:lang w:val="en-US" w:eastAsia="ru-RU"/>
        </w:rPr>
        <w:t xml:space="preserve"> din prezentul punct, nu se mai găsesc decî</w:t>
      </w:r>
      <w:r w:rsidRPr="00BB7C10">
        <w:rPr>
          <w:rFonts w:ascii="Times New Roman" w:eastAsia="Arial Unicode MS" w:hAnsi="Times New Roman" w:cs="Times New Roman"/>
          <w:color w:val="000000" w:themeColor="text1"/>
          <w:sz w:val="28"/>
          <w:szCs w:val="28"/>
          <w:lang w:val="en-US" w:eastAsia="ru-RU"/>
        </w:rPr>
        <w:t xml:space="preserve">t ovine și caprine născute în exploatație sau provenite dintr-o exploatație declarată oficial indemnă de bruceloză sau dintr-o exploatație indemnă de </w:t>
      </w:r>
      <w:r w:rsidRPr="00BB7C10">
        <w:rPr>
          <w:rFonts w:ascii="Times New Roman" w:eastAsia="Arial Unicode MS" w:hAnsi="Times New Roman" w:cs="Times New Roman"/>
          <w:color w:val="000000" w:themeColor="text1"/>
          <w:sz w:val="28"/>
          <w:szCs w:val="28"/>
          <w:lang w:val="en-US" w:eastAsia="ru-RU"/>
        </w:rPr>
        <w:lastRenderedPageBreak/>
        <w:t>bruceloză, în co</w:t>
      </w:r>
      <w:r w:rsidR="007C5054" w:rsidRPr="00BB7C10">
        <w:rPr>
          <w:rFonts w:ascii="Times New Roman" w:eastAsia="Arial Unicode MS" w:hAnsi="Times New Roman" w:cs="Times New Roman"/>
          <w:color w:val="000000" w:themeColor="text1"/>
          <w:sz w:val="28"/>
          <w:szCs w:val="28"/>
          <w:lang w:val="en-US" w:eastAsia="ru-RU"/>
        </w:rPr>
        <w:t xml:space="preserve">ndițiile stabilite </w:t>
      </w:r>
      <w:r w:rsidR="00A47A74" w:rsidRPr="00BB7C10">
        <w:rPr>
          <w:rFonts w:ascii="Times New Roman" w:eastAsia="Arial Unicode MS" w:hAnsi="Times New Roman" w:cs="Times New Roman"/>
          <w:color w:val="000000" w:themeColor="text1"/>
          <w:sz w:val="28"/>
          <w:szCs w:val="28"/>
          <w:lang w:val="en-US" w:eastAsia="ru-RU"/>
        </w:rPr>
        <w:t xml:space="preserve">în secțiunea </w:t>
      </w:r>
      <w:r w:rsidR="00450C82" w:rsidRPr="00BB7C10">
        <w:rPr>
          <w:rFonts w:ascii="Times New Roman" w:eastAsia="Arial Unicode MS" w:hAnsi="Times New Roman" w:cs="Times New Roman"/>
          <w:color w:val="000000" w:themeColor="text1"/>
          <w:sz w:val="28"/>
          <w:szCs w:val="28"/>
          <w:lang w:val="en-US" w:eastAsia="ru-RU"/>
        </w:rPr>
        <w:t xml:space="preserve">4 din prezentul capitol </w:t>
      </w:r>
      <w:r w:rsidRPr="00BB7C10">
        <w:rPr>
          <w:rFonts w:ascii="Times New Roman" w:eastAsia="Arial Unicode MS" w:hAnsi="Times New Roman" w:cs="Times New Roman"/>
          <w:color w:val="000000" w:themeColor="text1"/>
          <w:sz w:val="28"/>
          <w:szCs w:val="28"/>
          <w:lang w:val="en-US" w:eastAsia="ru-RU"/>
        </w:rPr>
        <w:t xml:space="preserve">și </w:t>
      </w:r>
      <w:r w:rsidR="001E49B6" w:rsidRPr="00BB7C10">
        <w:rPr>
          <w:rFonts w:ascii="Times New Roman" w:eastAsia="Arial Unicode MS" w:hAnsi="Times New Roman" w:cs="Times New Roman"/>
          <w:color w:val="000000" w:themeColor="text1"/>
          <w:sz w:val="28"/>
          <w:szCs w:val="28"/>
          <w:lang w:val="en-US" w:eastAsia="ru-RU"/>
        </w:rPr>
        <w:t xml:space="preserve">respectarea </w:t>
      </w:r>
      <w:r w:rsidR="00450C82" w:rsidRPr="00BB7C10">
        <w:rPr>
          <w:rFonts w:ascii="Times New Roman" w:eastAsia="Arial Unicode MS" w:hAnsi="Times New Roman" w:cs="Times New Roman"/>
          <w:color w:val="000000" w:themeColor="text1"/>
          <w:sz w:val="28"/>
          <w:szCs w:val="28"/>
          <w:lang w:val="en-US" w:eastAsia="ru-RU"/>
        </w:rPr>
        <w:t xml:space="preserve">continua </w:t>
      </w:r>
      <w:r w:rsidR="001E49B6" w:rsidRPr="00BB7C10">
        <w:rPr>
          <w:rFonts w:ascii="Times New Roman" w:eastAsia="Arial Unicode MS" w:hAnsi="Times New Roman" w:cs="Times New Roman"/>
          <w:color w:val="000000" w:themeColor="text1"/>
          <w:sz w:val="28"/>
          <w:szCs w:val="28"/>
          <w:lang w:val="en-US" w:eastAsia="ru-RU"/>
        </w:rPr>
        <w:t>a cerințelor</w:t>
      </w:r>
      <w:r w:rsidRPr="00BB7C10">
        <w:rPr>
          <w:rFonts w:ascii="Times New Roman" w:eastAsia="Arial Unicode MS" w:hAnsi="Times New Roman" w:cs="Times New Roman"/>
          <w:color w:val="000000" w:themeColor="text1"/>
          <w:sz w:val="28"/>
          <w:szCs w:val="28"/>
          <w:lang w:val="en-US" w:eastAsia="ru-RU"/>
        </w:rPr>
        <w:t xml:space="preserve"> prevăzute </w:t>
      </w:r>
      <w:r w:rsidR="00A47A74" w:rsidRPr="00BB7C10">
        <w:rPr>
          <w:rFonts w:ascii="Times New Roman" w:eastAsia="Arial Unicode MS" w:hAnsi="Times New Roman" w:cs="Times New Roman"/>
          <w:color w:val="000000" w:themeColor="text1"/>
          <w:sz w:val="28"/>
          <w:szCs w:val="28"/>
          <w:lang w:val="en-US" w:eastAsia="ru-RU"/>
        </w:rPr>
        <w:t xml:space="preserve">în secțiunea </w:t>
      </w:r>
      <w:r w:rsidR="00450C82" w:rsidRPr="00BB7C10">
        <w:rPr>
          <w:rFonts w:ascii="Times New Roman" w:eastAsia="Arial Unicode MS" w:hAnsi="Times New Roman" w:cs="Times New Roman"/>
          <w:color w:val="000000" w:themeColor="text1"/>
          <w:sz w:val="28"/>
          <w:szCs w:val="28"/>
          <w:lang w:val="en-US" w:eastAsia="ru-RU"/>
        </w:rPr>
        <w:t>2 din prezentul capitol</w:t>
      </w:r>
      <w:r w:rsidR="00D73CBC">
        <w:rPr>
          <w:rFonts w:ascii="Times New Roman" w:eastAsia="Arial Unicode MS" w:hAnsi="Times New Roman" w:cs="Times New Roman"/>
          <w:color w:val="000000" w:themeColor="text1"/>
          <w:sz w:val="28"/>
          <w:szCs w:val="28"/>
          <w:lang w:val="en-US" w:eastAsia="ru-RU"/>
        </w:rPr>
        <w:t>;</w:t>
      </w:r>
    </w:p>
    <w:p w:rsidR="00D73CBC" w:rsidRPr="00BB7C10" w:rsidRDefault="00D73CBC"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1E49B6" w:rsidRPr="00BB7C10" w:rsidRDefault="001E49B6" w:rsidP="001E49B6">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2</w:t>
      </w:r>
    </w:p>
    <w:p w:rsidR="001E49B6" w:rsidRPr="00BB7C10" w:rsidRDefault="001E49B6" w:rsidP="001E49B6">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Menținerea statutului</w:t>
      </w:r>
    </w:p>
    <w:p w:rsidR="001E49B6" w:rsidRPr="00BB7C10" w:rsidRDefault="001E49B6" w:rsidP="001E49B6">
      <w:pPr>
        <w:shd w:val="clear" w:color="auto" w:fill="FFFFFF"/>
        <w:spacing w:after="0" w:line="312" w:lineRule="atLeast"/>
        <w:jc w:val="center"/>
        <w:textAlignment w:val="baseline"/>
        <w:rPr>
          <w:rFonts w:ascii="Times New Roman" w:eastAsia="Arial Unicode MS" w:hAnsi="Times New Roman" w:cs="Times New Roman"/>
          <w:color w:val="000000" w:themeColor="text1"/>
          <w:sz w:val="28"/>
          <w:szCs w:val="28"/>
          <w:lang w:val="en-US" w:eastAsia="ru-RU"/>
        </w:rPr>
      </w:pPr>
    </w:p>
    <w:p w:rsidR="00380378" w:rsidRPr="00BB7C10" w:rsidRDefault="00380378" w:rsidP="0038037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D73CBC">
        <w:rPr>
          <w:rFonts w:ascii="Times New Roman" w:eastAsia="Arial Unicode MS" w:hAnsi="Times New Roman" w:cs="Times New Roman"/>
          <w:color w:val="000000" w:themeColor="text1"/>
          <w:sz w:val="28"/>
          <w:szCs w:val="28"/>
          <w:lang w:val="en-US" w:eastAsia="ru-RU"/>
        </w:rPr>
        <w:t>6</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În cazul exploatațiilor de ovine sau caprine oficial indemne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xml:space="preserve">), care nu se situează pe o parte a teritoriului declarată oficial indemnă de bruceloză și în care, după calificarea lor, introducerea de animale se face în conformitate cu cerințele </w:t>
      </w:r>
      <w:r w:rsidR="00A47A74" w:rsidRPr="00BB7C10">
        <w:rPr>
          <w:rFonts w:ascii="Times New Roman" w:eastAsia="Arial Unicode MS" w:hAnsi="Times New Roman" w:cs="Times New Roman"/>
          <w:color w:val="000000" w:themeColor="text1"/>
          <w:sz w:val="28"/>
          <w:szCs w:val="28"/>
          <w:lang w:val="en-US" w:eastAsia="ru-RU"/>
        </w:rPr>
        <w:t xml:space="preserve">stabilite în secțiunea </w:t>
      </w:r>
      <w:r w:rsidRPr="00BB7C10">
        <w:rPr>
          <w:rFonts w:ascii="Times New Roman" w:eastAsia="Arial Unicode MS" w:hAnsi="Times New Roman" w:cs="Times New Roman"/>
          <w:color w:val="000000" w:themeColor="text1"/>
          <w:sz w:val="28"/>
          <w:szCs w:val="28"/>
          <w:lang w:val="en-US" w:eastAsia="ru-RU"/>
        </w:rPr>
        <w:t>4 din prezentul capitol</w:t>
      </w:r>
      <w:r w:rsidR="00787DC7" w:rsidRPr="00BB7C10">
        <w:rPr>
          <w:rFonts w:ascii="Times New Roman" w:eastAsia="Arial Unicode MS" w:hAnsi="Times New Roman" w:cs="Times New Roman"/>
          <w:color w:val="000000" w:themeColor="text1"/>
          <w:sz w:val="28"/>
          <w:szCs w:val="28"/>
          <w:lang w:val="en-US" w:eastAsia="ru-RU"/>
        </w:rPr>
        <w:t xml:space="preserve">, un număr reprezentativ de ovine sau caprine din fiecare exploatație, cu vârsta de peste șase luni, se controlează anual. </w:t>
      </w:r>
    </w:p>
    <w:p w:rsidR="00787DC7" w:rsidRPr="00BB7C10" w:rsidRDefault="00787DC7" w:rsidP="0038037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roofErr w:type="gramStart"/>
      <w:r w:rsidRPr="00BB7C10">
        <w:rPr>
          <w:rFonts w:ascii="Times New Roman" w:eastAsia="Arial Unicode MS" w:hAnsi="Times New Roman" w:cs="Times New Roman"/>
          <w:color w:val="000000" w:themeColor="text1"/>
          <w:sz w:val="28"/>
          <w:szCs w:val="28"/>
          <w:lang w:val="en-US" w:eastAsia="ru-RU"/>
        </w:rPr>
        <w:t>Statutul exploatației se poate menține dacă rezultatele testelor sunt negative.</w:t>
      </w:r>
      <w:proofErr w:type="gramEnd"/>
    </w:p>
    <w:p w:rsidR="00787DC7" w:rsidRPr="00BB7C10" w:rsidRDefault="00D73CBC"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37</w:t>
      </w:r>
      <w:r w:rsidR="00116239"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fiecare exploatație, numărul reprezentativ de animale c</w:t>
      </w:r>
      <w:r w:rsidR="00116239" w:rsidRPr="00BB7C10">
        <w:rPr>
          <w:rFonts w:ascii="Times New Roman" w:eastAsia="Arial Unicode MS" w:hAnsi="Times New Roman" w:cs="Times New Roman"/>
          <w:color w:val="000000" w:themeColor="text1"/>
          <w:sz w:val="28"/>
          <w:szCs w:val="28"/>
          <w:lang w:val="en-US" w:eastAsia="ru-RU"/>
        </w:rPr>
        <w:t>are trebuie controlate constituie</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116239"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bdr w:val="none" w:sz="0" w:space="0" w:color="auto" w:frame="1"/>
          <w:lang w:val="en-US" w:eastAsia="ru-RU"/>
        </w:rPr>
        <w:t xml:space="preserve">a) </w:t>
      </w:r>
      <w:proofErr w:type="gramStart"/>
      <w:r w:rsidR="00787DC7" w:rsidRPr="00BB7C10">
        <w:rPr>
          <w:rFonts w:ascii="Times New Roman" w:eastAsia="Arial Unicode MS" w:hAnsi="Times New Roman" w:cs="Times New Roman"/>
          <w:color w:val="000000" w:themeColor="text1"/>
          <w:sz w:val="28"/>
          <w:szCs w:val="28"/>
          <w:lang w:val="en-US" w:eastAsia="ru-RU"/>
        </w:rPr>
        <w:t>toți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masculii necastraț</w:t>
      </w:r>
      <w:r w:rsidR="00A47A74" w:rsidRPr="00BB7C10">
        <w:rPr>
          <w:rFonts w:ascii="Times New Roman" w:eastAsia="Arial Unicode MS" w:hAnsi="Times New Roman" w:cs="Times New Roman"/>
          <w:color w:val="000000" w:themeColor="text1"/>
          <w:sz w:val="28"/>
          <w:szCs w:val="28"/>
          <w:lang w:val="en-US" w:eastAsia="ru-RU"/>
        </w:rPr>
        <w:t>i, cu vârsta de peste 6</w:t>
      </w:r>
      <w:r w:rsidRPr="00BB7C10">
        <w:rPr>
          <w:rFonts w:ascii="Times New Roman" w:eastAsia="Arial Unicode MS" w:hAnsi="Times New Roman" w:cs="Times New Roman"/>
          <w:color w:val="000000" w:themeColor="text1"/>
          <w:sz w:val="28"/>
          <w:szCs w:val="28"/>
          <w:lang w:val="en-US" w:eastAsia="ru-RU"/>
        </w:rPr>
        <w:t xml:space="preserve"> luni;</w:t>
      </w:r>
    </w:p>
    <w:p w:rsidR="00787DC7" w:rsidRPr="00BB7C10" w:rsidRDefault="00116239"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787DC7" w:rsidRPr="00BB7C10">
        <w:rPr>
          <w:rFonts w:ascii="Times New Roman" w:eastAsia="Arial Unicode MS" w:hAnsi="Times New Roman" w:cs="Times New Roman"/>
          <w:color w:val="000000" w:themeColor="text1"/>
          <w:sz w:val="28"/>
          <w:szCs w:val="28"/>
          <w:lang w:val="en-US" w:eastAsia="ru-RU"/>
        </w:rPr>
        <w:t>toate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animalele introduse în exploa</w:t>
      </w:r>
      <w:r w:rsidRPr="00BB7C10">
        <w:rPr>
          <w:rFonts w:ascii="Times New Roman" w:eastAsia="Arial Unicode MS" w:hAnsi="Times New Roman" w:cs="Times New Roman"/>
          <w:color w:val="000000" w:themeColor="text1"/>
          <w:sz w:val="28"/>
          <w:szCs w:val="28"/>
          <w:lang w:val="en-US" w:eastAsia="ru-RU"/>
        </w:rPr>
        <w:t>tație de la controlul precedent;</w:t>
      </w:r>
    </w:p>
    <w:p w:rsidR="00116239" w:rsidRPr="00BB7C10" w:rsidRDefault="00116239"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r w:rsidR="00787DC7" w:rsidRPr="00BB7C10">
        <w:rPr>
          <w:rFonts w:ascii="Times New Roman" w:eastAsia="Arial Unicode MS" w:hAnsi="Times New Roman" w:cs="Times New Roman"/>
          <w:color w:val="000000" w:themeColor="text1"/>
          <w:sz w:val="28"/>
          <w:szCs w:val="28"/>
          <w:lang w:val="en-US" w:eastAsia="ru-RU"/>
        </w:rPr>
        <w:t>25 % din femelele de reproducere (mature din punct de vedere sexual) sau în lactație, fără ca numărul lor să fie mai mic de 50 de capete pe exploatație – în afară de cazul exploatațiilor unde există mai puțin de 50 de asemenea femele, caz în care toate aceste femele trebuie controlate.</w:t>
      </w:r>
    </w:p>
    <w:p w:rsidR="00787DC7" w:rsidRPr="00BB7C10" w:rsidRDefault="00D73CBC"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38</w:t>
      </w:r>
      <w:r w:rsidR="00116239" w:rsidRPr="00BB7C10">
        <w:rPr>
          <w:rFonts w:ascii="Times New Roman" w:eastAsia="Arial Unicode MS" w:hAnsi="Times New Roman" w:cs="Times New Roman"/>
          <w:color w:val="000000" w:themeColor="text1"/>
          <w:sz w:val="28"/>
          <w:szCs w:val="28"/>
          <w:lang w:val="en-US" w:eastAsia="ru-RU"/>
        </w:rPr>
        <w:t>. Î</w:t>
      </w:r>
      <w:r w:rsidR="00787DC7" w:rsidRPr="00BB7C10">
        <w:rPr>
          <w:rFonts w:ascii="Times New Roman" w:eastAsia="Arial Unicode MS" w:hAnsi="Times New Roman" w:cs="Times New Roman"/>
          <w:color w:val="000000" w:themeColor="text1"/>
          <w:sz w:val="28"/>
          <w:szCs w:val="28"/>
          <w:lang w:val="en-US" w:eastAsia="ru-RU"/>
        </w:rPr>
        <w:t>n cazul unei regiuni care nu este declarată oficial indemnă de bruceloză, dar în care peste 99 % din exploatații au fost declarate oficial indemne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periodicitatea controlului exploatațiilor de ovine sau caprine oficial indemne de bruceloză se poate prelungi la trei ani, cu condiția ca exploatațiile care nu sunt oficial indemne de bruceloză să fie plasate sub control oficial sau să fie supuse unui program de eradicare a bolii.</w:t>
      </w:r>
    </w:p>
    <w:p w:rsidR="00116239" w:rsidRPr="00BB7C10" w:rsidRDefault="00116239"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116239" w:rsidRPr="00BB7C10" w:rsidRDefault="00116239" w:rsidP="00116239">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3</w:t>
      </w:r>
    </w:p>
    <w:p w:rsidR="00116239" w:rsidRPr="00BB7C10" w:rsidRDefault="00116239" w:rsidP="00116239">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Riscul apariției sau apariția brucelozei</w:t>
      </w:r>
    </w:p>
    <w:p w:rsidR="00116239" w:rsidRPr="00BB7C10" w:rsidRDefault="00116239" w:rsidP="00787DC7">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p>
    <w:p w:rsidR="00787DC7" w:rsidRPr="00BB7C10" w:rsidRDefault="00690A8D"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3</w:t>
      </w:r>
      <w:r w:rsidR="00D73CBC">
        <w:rPr>
          <w:rFonts w:ascii="Times New Roman" w:eastAsia="Arial Unicode MS" w:hAnsi="Times New Roman" w:cs="Times New Roman"/>
          <w:color w:val="000000" w:themeColor="text1"/>
          <w:sz w:val="28"/>
          <w:szCs w:val="28"/>
          <w:lang w:val="en-US" w:eastAsia="ru-RU"/>
        </w:rPr>
        <w:t>9</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În cazul în care, într-o exploatație de ovine sau caprine oficial indemnă de bruceloză:</w:t>
      </w:r>
    </w:p>
    <w:p w:rsidR="00787DC7" w:rsidRPr="00BB7C10" w:rsidRDefault="00787DC7"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se</w:t>
      </w:r>
      <w:proofErr w:type="gramEnd"/>
      <w:r w:rsidRPr="00BB7C10">
        <w:rPr>
          <w:rFonts w:ascii="Times New Roman" w:eastAsia="Arial Unicode MS" w:hAnsi="Times New Roman" w:cs="Times New Roman"/>
          <w:color w:val="000000" w:themeColor="text1"/>
          <w:sz w:val="28"/>
          <w:szCs w:val="28"/>
          <w:lang w:val="en-US" w:eastAsia="ru-RU"/>
        </w:rPr>
        <w:t xml:space="preserve"> constată un risc de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la una sau mai multe ovine sau caprine, se retrage calificarea acestei ferme de către autoritatea competentă. Cu toate acestea, calificarea se poate suspenda provizoriu, în cazul în care animalul sau animalele se elimină sau izolează de îndată, în așteptarea unei confirmări sau infirmări oficiale a brucelozei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w:t>
      </w:r>
    </w:p>
    <w:p w:rsidR="00244F7B" w:rsidRPr="00BB7C10" w:rsidRDefault="00787DC7" w:rsidP="00244F7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bruceloza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xml:space="preserve">) se confirmă, suspendarea provizorie nu este retrasă de către autoritatea competentă, decât în cazul în care toate animalele infectate sau </w:t>
      </w:r>
      <w:r w:rsidRPr="00BB7C10">
        <w:rPr>
          <w:rFonts w:ascii="Times New Roman" w:eastAsia="Arial Unicode MS" w:hAnsi="Times New Roman" w:cs="Times New Roman"/>
          <w:color w:val="000000" w:themeColor="text1"/>
          <w:sz w:val="28"/>
          <w:szCs w:val="28"/>
          <w:lang w:val="en-US" w:eastAsia="ru-RU"/>
        </w:rPr>
        <w:lastRenderedPageBreak/>
        <w:t>toate animalele din speciile susceptibile de a fi infectate sunt sacrificate și în cazul în care două teste efectuate, în conformitate</w:t>
      </w:r>
      <w:r w:rsidR="00A47A74" w:rsidRPr="00BB7C10">
        <w:rPr>
          <w:rFonts w:ascii="Times New Roman" w:eastAsia="Arial Unicode MS" w:hAnsi="Times New Roman" w:cs="Times New Roman"/>
          <w:color w:val="000000" w:themeColor="text1"/>
          <w:sz w:val="28"/>
          <w:szCs w:val="28"/>
          <w:lang w:val="en-US" w:eastAsia="ru-RU"/>
        </w:rPr>
        <w:t xml:space="preserve"> secțiunea 1 din capitolul VII</w:t>
      </w:r>
      <w:r w:rsidR="00442C3E" w:rsidRPr="00BB7C10">
        <w:rPr>
          <w:rFonts w:ascii="Times New Roman" w:eastAsia="Arial Unicode MS" w:hAnsi="Times New Roman" w:cs="Times New Roman"/>
          <w:color w:val="000000" w:themeColor="text1"/>
          <w:sz w:val="28"/>
          <w:szCs w:val="28"/>
          <w:lang w:val="en-US" w:eastAsia="ru-RU"/>
        </w:rPr>
        <w:t xml:space="preserve"> la prezenta Normă</w:t>
      </w:r>
      <w:r w:rsidRPr="00BB7C10">
        <w:rPr>
          <w:rFonts w:ascii="Times New Roman" w:eastAsia="Arial Unicode MS" w:hAnsi="Times New Roman" w:cs="Times New Roman"/>
          <w:color w:val="000000" w:themeColor="text1"/>
          <w:sz w:val="28"/>
          <w:szCs w:val="28"/>
          <w:lang w:val="en-US" w:eastAsia="ru-RU"/>
        </w:rPr>
        <w:t xml:space="preserve">, </w:t>
      </w:r>
      <w:r w:rsidR="00A47A74" w:rsidRPr="00BB7C10">
        <w:rPr>
          <w:rFonts w:ascii="Times New Roman" w:eastAsia="Arial Unicode MS" w:hAnsi="Times New Roman" w:cs="Times New Roman"/>
          <w:color w:val="000000" w:themeColor="text1"/>
          <w:sz w:val="28"/>
          <w:szCs w:val="28"/>
          <w:lang w:val="en-US" w:eastAsia="ru-RU"/>
        </w:rPr>
        <w:t>la un interval de cel puțin 3</w:t>
      </w:r>
      <w:r w:rsidRPr="00BB7C10">
        <w:rPr>
          <w:rFonts w:ascii="Times New Roman" w:eastAsia="Arial Unicode MS" w:hAnsi="Times New Roman" w:cs="Times New Roman"/>
          <w:color w:val="000000" w:themeColor="text1"/>
          <w:sz w:val="28"/>
          <w:szCs w:val="28"/>
          <w:lang w:val="en-US" w:eastAsia="ru-RU"/>
        </w:rPr>
        <w:t xml:space="preserve"> luni, pe toate a</w:t>
      </w:r>
      <w:r w:rsidR="00A47A74" w:rsidRPr="00BB7C10">
        <w:rPr>
          <w:rFonts w:ascii="Times New Roman" w:eastAsia="Arial Unicode MS" w:hAnsi="Times New Roman" w:cs="Times New Roman"/>
          <w:color w:val="000000" w:themeColor="text1"/>
          <w:sz w:val="28"/>
          <w:szCs w:val="28"/>
          <w:lang w:val="en-US" w:eastAsia="ru-RU"/>
        </w:rPr>
        <w:t>nimalele cu vârstă de peste 6</w:t>
      </w:r>
      <w:r w:rsidRPr="00BB7C10">
        <w:rPr>
          <w:rFonts w:ascii="Times New Roman" w:eastAsia="Arial Unicode MS" w:hAnsi="Times New Roman" w:cs="Times New Roman"/>
          <w:color w:val="000000" w:themeColor="text1"/>
          <w:sz w:val="28"/>
          <w:szCs w:val="28"/>
          <w:lang w:val="en-US" w:eastAsia="ru-RU"/>
        </w:rPr>
        <w:t xml:space="preserve"> luni din exploatație, dau un rezultat negativ.</w:t>
      </w:r>
    </w:p>
    <w:p w:rsidR="00787DC7" w:rsidRPr="00BB7C10" w:rsidRDefault="00D73CBC" w:rsidP="00244F7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40</w:t>
      </w:r>
      <w:r w:rsidR="00244F7B" w:rsidRPr="00BB7C10">
        <w:rPr>
          <w:rFonts w:ascii="Times New Roman" w:eastAsia="Arial Unicode MS" w:hAnsi="Times New Roman" w:cs="Times New Roman"/>
          <w:color w:val="000000" w:themeColor="text1"/>
          <w:sz w:val="28"/>
          <w:szCs w:val="28"/>
          <w:lang w:val="en-US" w:eastAsia="ru-RU"/>
        </w:rPr>
        <w:t>.</w:t>
      </w:r>
      <w:r w:rsidR="00244F7B" w:rsidRPr="00BB7C10">
        <w:rPr>
          <w:rFonts w:ascii="Times New Roman" w:eastAsia="Arial Unicode MS" w:hAnsi="Times New Roman" w:cs="Times New Roman"/>
          <w:color w:val="000000" w:themeColor="text1"/>
          <w:sz w:val="28"/>
          <w:szCs w:val="28"/>
          <w:bdr w:val="none" w:sz="0" w:space="0" w:color="auto" w:frame="1"/>
          <w:lang w:val="en-US" w:eastAsia="ru-RU"/>
        </w:rPr>
        <w:t> </w:t>
      </w:r>
      <w:r w:rsidR="00244F7B" w:rsidRPr="00BB7C10">
        <w:rPr>
          <w:rFonts w:ascii="Times New Roman" w:eastAsia="Arial Unicode MS" w:hAnsi="Times New Roman" w:cs="Times New Roman"/>
          <w:color w:val="000000" w:themeColor="text1"/>
          <w:sz w:val="28"/>
          <w:szCs w:val="28"/>
          <w:lang w:val="en-US" w:eastAsia="ru-RU"/>
        </w:rPr>
        <w:t xml:space="preserve">În cazul în care o exploatație de ovine sau caprine </w:t>
      </w:r>
      <w:proofErr w:type="gramStart"/>
      <w:r w:rsidR="00244F7B" w:rsidRPr="00BB7C10">
        <w:rPr>
          <w:rFonts w:ascii="Times New Roman" w:eastAsia="Arial Unicode MS" w:hAnsi="Times New Roman" w:cs="Times New Roman"/>
          <w:color w:val="000000" w:themeColor="text1"/>
          <w:sz w:val="28"/>
          <w:szCs w:val="28"/>
          <w:lang w:val="en-US" w:eastAsia="ru-RU"/>
        </w:rPr>
        <w:t>este</w:t>
      </w:r>
      <w:proofErr w:type="gramEnd"/>
      <w:r w:rsidR="00244F7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declarată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xml:space="preserve">), </w:t>
      </w:r>
      <w:r w:rsidR="00244F7B" w:rsidRPr="00BB7C10">
        <w:rPr>
          <w:rFonts w:ascii="Times New Roman" w:eastAsia="Arial Unicode MS" w:hAnsi="Times New Roman" w:cs="Times New Roman"/>
          <w:color w:val="000000" w:themeColor="text1"/>
          <w:sz w:val="28"/>
          <w:szCs w:val="28"/>
          <w:lang w:val="en-US" w:eastAsia="ru-RU"/>
        </w:rPr>
        <w:t>ţara</w:t>
      </w:r>
      <w:r w:rsidR="00787DC7" w:rsidRPr="00BB7C10">
        <w:rPr>
          <w:rFonts w:ascii="Times New Roman" w:eastAsia="Arial Unicode MS" w:hAnsi="Times New Roman" w:cs="Times New Roman"/>
          <w:color w:val="000000" w:themeColor="text1"/>
          <w:sz w:val="28"/>
          <w:szCs w:val="28"/>
          <w:lang w:val="en-US" w:eastAsia="ru-RU"/>
        </w:rPr>
        <w:t xml:space="preserve"> în cauză informează de îndată </w:t>
      </w:r>
      <w:r w:rsidR="00244F7B" w:rsidRPr="00BB7C10">
        <w:rPr>
          <w:rFonts w:ascii="Times New Roman" w:eastAsia="Arial Unicode MS" w:hAnsi="Times New Roman" w:cs="Times New Roman"/>
          <w:color w:val="000000" w:themeColor="text1"/>
          <w:sz w:val="28"/>
          <w:szCs w:val="28"/>
          <w:lang w:val="en-US" w:eastAsia="ru-RU"/>
        </w:rPr>
        <w:t>organismele internaţionale la care este parte.</w:t>
      </w:r>
    </w:p>
    <w:p w:rsidR="00787DC7" w:rsidRPr="00BB7C10" w:rsidRDefault="00D73CBC" w:rsidP="007561A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41</w:t>
      </w:r>
      <w:r w:rsidR="007561A8" w:rsidRPr="00BB7C10">
        <w:rPr>
          <w:rFonts w:ascii="Times New Roman" w:eastAsia="Arial Unicode MS" w:hAnsi="Times New Roman" w:cs="Times New Roman"/>
          <w:color w:val="000000" w:themeColor="text1"/>
          <w:sz w:val="28"/>
          <w:szCs w:val="28"/>
          <w:lang w:val="en-US" w:eastAsia="ru-RU"/>
        </w:rPr>
        <w:t xml:space="preserve">. </w:t>
      </w:r>
      <w:r w:rsidR="00616A1C" w:rsidRPr="007B424F">
        <w:rPr>
          <w:rFonts w:ascii="Times New Roman" w:eastAsia="Arial Unicode MS" w:hAnsi="Times New Roman" w:cs="Times New Roman"/>
          <w:color w:val="FF0000"/>
          <w:sz w:val="28"/>
          <w:szCs w:val="28"/>
          <w:lang w:val="en-US" w:eastAsia="ru-RU"/>
        </w:rPr>
        <w:t xml:space="preserve">Autoritatea competentă </w:t>
      </w:r>
      <w:r w:rsidR="00FC10FC" w:rsidRPr="007B424F">
        <w:rPr>
          <w:rFonts w:ascii="Times New Roman" w:eastAsia="Arial Unicode MS" w:hAnsi="Times New Roman" w:cs="Times New Roman"/>
          <w:color w:val="FF0000"/>
          <w:sz w:val="28"/>
          <w:szCs w:val="28"/>
          <w:lang w:val="en-US" w:eastAsia="ru-RU"/>
        </w:rPr>
        <w:t>supraveghează ca</w:t>
      </w:r>
      <w:r w:rsidR="00787DC7" w:rsidRPr="00BB7C10">
        <w:rPr>
          <w:rFonts w:ascii="Times New Roman" w:eastAsia="Arial Unicode MS" w:hAnsi="Times New Roman" w:cs="Times New Roman"/>
          <w:color w:val="000000" w:themeColor="text1"/>
          <w:sz w:val="28"/>
          <w:szCs w:val="28"/>
          <w:lang w:val="en-US" w:eastAsia="ru-RU"/>
        </w:rPr>
        <w:t>:</w:t>
      </w:r>
    </w:p>
    <w:p w:rsidR="00787DC7" w:rsidRPr="007B424F" w:rsidRDefault="00787DC7" w:rsidP="007561A8">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en-US" w:eastAsia="ru-RU"/>
        </w:rPr>
      </w:pPr>
      <w:r w:rsidRPr="007B424F">
        <w:rPr>
          <w:rFonts w:ascii="Times New Roman" w:eastAsia="Arial Unicode MS" w:hAnsi="Times New Roman" w:cs="Times New Roman"/>
          <w:color w:val="FF0000"/>
          <w:sz w:val="28"/>
          <w:szCs w:val="28"/>
          <w:lang w:val="en-US" w:eastAsia="ru-RU"/>
        </w:rPr>
        <w:t xml:space="preserve">a) </w:t>
      </w:r>
      <w:proofErr w:type="gramStart"/>
      <w:r w:rsidRPr="007B424F">
        <w:rPr>
          <w:rFonts w:ascii="Times New Roman" w:eastAsia="Arial Unicode MS" w:hAnsi="Times New Roman" w:cs="Times New Roman"/>
          <w:color w:val="FF0000"/>
          <w:sz w:val="28"/>
          <w:szCs w:val="28"/>
          <w:lang w:val="en-US" w:eastAsia="ru-RU"/>
        </w:rPr>
        <w:t>toate</w:t>
      </w:r>
      <w:proofErr w:type="gramEnd"/>
      <w:r w:rsidRPr="007B424F">
        <w:rPr>
          <w:rFonts w:ascii="Times New Roman" w:eastAsia="Arial Unicode MS" w:hAnsi="Times New Roman" w:cs="Times New Roman"/>
          <w:color w:val="FF0000"/>
          <w:sz w:val="28"/>
          <w:szCs w:val="28"/>
          <w:lang w:val="en-US" w:eastAsia="ru-RU"/>
        </w:rPr>
        <w:t xml:space="preserve"> animalele infectate și toate animalele din speciile susceptibile de a fi infectate din exploatația în cauză</w:t>
      </w:r>
      <w:r w:rsidR="00FC10FC" w:rsidRPr="007B424F">
        <w:rPr>
          <w:color w:val="FF0000"/>
        </w:rPr>
        <w:t xml:space="preserve"> </w:t>
      </w:r>
      <w:r w:rsidR="00FC10FC" w:rsidRPr="007B424F">
        <w:rPr>
          <w:rFonts w:ascii="Times New Roman" w:eastAsia="Arial Unicode MS" w:hAnsi="Times New Roman" w:cs="Times New Roman"/>
          <w:color w:val="FF0000"/>
          <w:sz w:val="28"/>
          <w:szCs w:val="28"/>
          <w:lang w:val="en-US" w:eastAsia="ru-RU"/>
        </w:rPr>
        <w:t>sînt sacrificate</w:t>
      </w:r>
      <w:r w:rsidR="007561A8" w:rsidRPr="007B424F">
        <w:rPr>
          <w:rFonts w:ascii="Times New Roman" w:eastAsia="Arial Unicode MS" w:hAnsi="Times New Roman" w:cs="Times New Roman"/>
          <w:color w:val="FF0000"/>
          <w:sz w:val="28"/>
          <w:szCs w:val="28"/>
          <w:lang w:val="en-US" w:eastAsia="ru-RU"/>
        </w:rPr>
        <w:t xml:space="preserve"> şi </w:t>
      </w:r>
      <w:r w:rsidRPr="007B424F">
        <w:rPr>
          <w:rFonts w:ascii="Times New Roman" w:eastAsia="Arial Unicode MS" w:hAnsi="Times New Roman" w:cs="Times New Roman"/>
          <w:color w:val="FF0000"/>
          <w:sz w:val="28"/>
          <w:szCs w:val="28"/>
          <w:lang w:val="en-US" w:eastAsia="ru-RU"/>
        </w:rPr>
        <w:t xml:space="preserve">informează </w:t>
      </w:r>
      <w:r w:rsidR="007561A8" w:rsidRPr="007B424F">
        <w:rPr>
          <w:rFonts w:ascii="Times New Roman" w:eastAsia="Arial Unicode MS" w:hAnsi="Times New Roman" w:cs="Times New Roman"/>
          <w:color w:val="FF0000"/>
          <w:sz w:val="28"/>
          <w:szCs w:val="28"/>
          <w:lang w:val="en-US" w:eastAsia="ru-RU"/>
        </w:rPr>
        <w:t xml:space="preserve">organismele internaţionale la care este parte </w:t>
      </w:r>
      <w:r w:rsidRPr="007B424F">
        <w:rPr>
          <w:rFonts w:ascii="Times New Roman" w:eastAsia="Arial Unicode MS" w:hAnsi="Times New Roman" w:cs="Times New Roman"/>
          <w:color w:val="FF0000"/>
          <w:sz w:val="28"/>
          <w:szCs w:val="28"/>
          <w:lang w:val="en-US" w:eastAsia="ru-RU"/>
        </w:rPr>
        <w:t>cu privire la evoluția situației;</w:t>
      </w:r>
    </w:p>
    <w:p w:rsidR="00BD6019" w:rsidRPr="007B424F" w:rsidRDefault="00787DC7" w:rsidP="00616A1C">
      <w:pPr>
        <w:shd w:val="clear" w:color="auto" w:fill="FFFFFF"/>
        <w:spacing w:after="0" w:line="312" w:lineRule="atLeast"/>
        <w:jc w:val="both"/>
        <w:textAlignment w:val="baseline"/>
        <w:rPr>
          <w:rFonts w:ascii="Times New Roman" w:eastAsia="Arial Unicode MS" w:hAnsi="Times New Roman" w:cs="Times New Roman"/>
          <w:color w:val="FF0000"/>
          <w:sz w:val="28"/>
          <w:szCs w:val="28"/>
          <w:lang w:val="en-US" w:eastAsia="ru-RU"/>
        </w:rPr>
      </w:pPr>
      <w:r w:rsidRPr="007B424F">
        <w:rPr>
          <w:rFonts w:ascii="Times New Roman" w:eastAsia="Arial Unicode MS" w:hAnsi="Times New Roman" w:cs="Times New Roman"/>
          <w:color w:val="FF0000"/>
          <w:sz w:val="28"/>
          <w:szCs w:val="28"/>
          <w:lang w:val="en-US" w:eastAsia="ru-RU"/>
        </w:rPr>
        <w:t>b)</w:t>
      </w:r>
      <w:r w:rsidRPr="007B424F">
        <w:rPr>
          <w:rFonts w:ascii="Times New Roman" w:eastAsia="Arial Unicode MS" w:hAnsi="Times New Roman" w:cs="Times New Roman"/>
          <w:color w:val="FF0000"/>
          <w:sz w:val="28"/>
          <w:szCs w:val="28"/>
          <w:bdr w:val="none" w:sz="0" w:space="0" w:color="auto" w:frame="1"/>
          <w:lang w:val="en-US" w:eastAsia="ru-RU"/>
        </w:rPr>
        <w:t> </w:t>
      </w:r>
      <w:proofErr w:type="gramStart"/>
      <w:r w:rsidR="007B424F" w:rsidRPr="007B424F">
        <w:rPr>
          <w:rFonts w:ascii="Times New Roman" w:eastAsia="Arial Unicode MS" w:hAnsi="Times New Roman" w:cs="Times New Roman"/>
          <w:color w:val="FF0000"/>
          <w:sz w:val="28"/>
          <w:szCs w:val="28"/>
          <w:lang w:val="en-US" w:eastAsia="ru-RU"/>
        </w:rPr>
        <w:t>să</w:t>
      </w:r>
      <w:proofErr w:type="gramEnd"/>
      <w:r w:rsidR="007B424F" w:rsidRPr="007B424F">
        <w:rPr>
          <w:rFonts w:ascii="Times New Roman" w:eastAsia="Arial Unicode MS" w:hAnsi="Times New Roman" w:cs="Times New Roman"/>
          <w:color w:val="FF0000"/>
          <w:sz w:val="28"/>
          <w:szCs w:val="28"/>
          <w:lang w:val="en-US" w:eastAsia="ru-RU"/>
        </w:rPr>
        <w:t xml:space="preserve"> fie efectuată</w:t>
      </w:r>
      <w:r w:rsidRPr="007B424F">
        <w:rPr>
          <w:rFonts w:ascii="Times New Roman" w:eastAsia="Arial Unicode MS" w:hAnsi="Times New Roman" w:cs="Times New Roman"/>
          <w:color w:val="FF0000"/>
          <w:sz w:val="28"/>
          <w:szCs w:val="28"/>
          <w:lang w:val="en-US" w:eastAsia="ru-RU"/>
        </w:rPr>
        <w:t xml:space="preserve"> o anchetă epidemiologică, iar șeptelurile legate din punct de vedere epidemiologic de șeptelul infectat trebuie să fie supuse testelor prevăzute </w:t>
      </w:r>
      <w:r w:rsidR="00A47A74" w:rsidRPr="007B424F">
        <w:rPr>
          <w:rFonts w:ascii="Times New Roman" w:eastAsia="Arial Unicode MS" w:hAnsi="Times New Roman" w:cs="Times New Roman"/>
          <w:color w:val="FF0000"/>
          <w:sz w:val="28"/>
          <w:szCs w:val="28"/>
          <w:lang w:val="en-US" w:eastAsia="ru-RU"/>
        </w:rPr>
        <w:t xml:space="preserve">la punctul 40 litera </w:t>
      </w:r>
      <w:r w:rsidR="00616A1C" w:rsidRPr="007B424F">
        <w:rPr>
          <w:rFonts w:ascii="Times New Roman" w:eastAsia="Arial Unicode MS" w:hAnsi="Times New Roman" w:cs="Times New Roman"/>
          <w:color w:val="FF0000"/>
          <w:sz w:val="28"/>
          <w:szCs w:val="28"/>
          <w:lang w:val="en-US" w:eastAsia="ru-RU"/>
        </w:rPr>
        <w:t>b) din prezenta secțiune.</w:t>
      </w:r>
    </w:p>
    <w:p w:rsidR="00616A1C" w:rsidRPr="00BB7C10" w:rsidRDefault="00D73CBC" w:rsidP="00616A1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42</w:t>
      </w:r>
      <w:r w:rsidR="007561A8"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 xml:space="preserve">În cazul în care bruceloza </w:t>
      </w:r>
      <w:proofErr w:type="gramStart"/>
      <w:r w:rsidR="00787DC7" w:rsidRPr="00BB7C10">
        <w:rPr>
          <w:rFonts w:ascii="Times New Roman" w:eastAsia="Arial Unicode MS" w:hAnsi="Times New Roman" w:cs="Times New Roman"/>
          <w:color w:val="000000" w:themeColor="text1"/>
          <w:sz w:val="28"/>
          <w:szCs w:val="28"/>
          <w:lang w:val="en-US" w:eastAsia="ru-RU"/>
        </w:rPr>
        <w:t>este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confirmată</w:t>
      </w:r>
      <w:r w:rsidR="00F3131F" w:rsidRPr="00BB7C10">
        <w:rPr>
          <w:rFonts w:ascii="Times New Roman" w:eastAsia="Arial Unicode MS" w:hAnsi="Times New Roman" w:cs="Times New Roman"/>
          <w:color w:val="000000" w:themeColor="text1"/>
          <w:sz w:val="28"/>
          <w:szCs w:val="28"/>
          <w:u w:val="single"/>
          <w:lang w:val="en-US" w:eastAsia="ru-RU"/>
        </w:rPr>
        <w:t xml:space="preserve">, </w:t>
      </w:r>
      <w:r w:rsidR="00F3131F" w:rsidRPr="00BB7C10">
        <w:rPr>
          <w:rFonts w:ascii="Times New Roman" w:eastAsia="Arial Unicode MS" w:hAnsi="Times New Roman" w:cs="Times New Roman"/>
          <w:color w:val="000000" w:themeColor="text1"/>
          <w:sz w:val="28"/>
          <w:szCs w:val="28"/>
          <w:lang w:val="en-US" w:eastAsia="ru-RU"/>
        </w:rPr>
        <w:t>în conformitate cu punctul 41</w:t>
      </w:r>
      <w:r w:rsidR="00616A1C" w:rsidRPr="00BB7C10">
        <w:rPr>
          <w:rFonts w:ascii="Times New Roman" w:eastAsia="Arial Unicode MS" w:hAnsi="Times New Roman" w:cs="Times New Roman"/>
          <w:color w:val="000000" w:themeColor="text1"/>
          <w:sz w:val="28"/>
          <w:szCs w:val="28"/>
          <w:lang w:val="en-US" w:eastAsia="ru-RU"/>
        </w:rPr>
        <w:t xml:space="preserve"> din prezenta secțiune</w:t>
      </w:r>
      <w:r w:rsidR="00787DC7" w:rsidRPr="00BB7C10">
        <w:rPr>
          <w:rFonts w:ascii="Times New Roman" w:eastAsia="Arial Unicode MS" w:hAnsi="Times New Roman" w:cs="Times New Roman"/>
          <w:color w:val="000000" w:themeColor="text1"/>
          <w:sz w:val="28"/>
          <w:szCs w:val="28"/>
          <w:lang w:val="en-US" w:eastAsia="ru-RU"/>
        </w:rPr>
        <w:t xml:space="preserve">, </w:t>
      </w:r>
      <w:r w:rsidR="00616A1C" w:rsidRPr="00BB7C10">
        <w:rPr>
          <w:rFonts w:ascii="Times New Roman" w:eastAsia="Arial Unicode MS" w:hAnsi="Times New Roman" w:cs="Times New Roman"/>
          <w:color w:val="000000" w:themeColor="text1"/>
          <w:sz w:val="28"/>
          <w:szCs w:val="28"/>
          <w:lang w:val="en-US" w:eastAsia="ru-RU"/>
        </w:rPr>
        <w:t>autoritatea competentă:</w:t>
      </w:r>
    </w:p>
    <w:p w:rsidR="00616A1C" w:rsidRPr="00BB7C10" w:rsidRDefault="00616A1C" w:rsidP="007561A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lang w:val="en-US" w:eastAsia="ru-RU"/>
        </w:rPr>
        <w:t xml:space="preserve"> </w:t>
      </w:r>
      <w:proofErr w:type="gramStart"/>
      <w:r w:rsidR="00787DC7" w:rsidRPr="00BB7C10">
        <w:rPr>
          <w:rFonts w:ascii="Times New Roman" w:eastAsia="Arial Unicode MS" w:hAnsi="Times New Roman" w:cs="Times New Roman"/>
          <w:color w:val="000000" w:themeColor="text1"/>
          <w:sz w:val="28"/>
          <w:szCs w:val="28"/>
          <w:lang w:val="en-US" w:eastAsia="ru-RU"/>
        </w:rPr>
        <w:t>evaluează</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circumstanțele reapariției brucelozei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w:t>
      </w:r>
    </w:p>
    <w:p w:rsidR="007561A8" w:rsidRPr="00BB7C10" w:rsidRDefault="00616A1C" w:rsidP="007561A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lang w:val="en-US" w:eastAsia="ru-RU"/>
        </w:rPr>
        <w:t xml:space="preserve"> </w:t>
      </w:r>
      <w:proofErr w:type="gramStart"/>
      <w:r w:rsidR="00787DC7" w:rsidRPr="00BB7C10">
        <w:rPr>
          <w:rFonts w:ascii="Times New Roman" w:eastAsia="Arial Unicode MS" w:hAnsi="Times New Roman" w:cs="Times New Roman"/>
          <w:color w:val="000000" w:themeColor="text1"/>
          <w:sz w:val="28"/>
          <w:szCs w:val="28"/>
          <w:lang w:val="en-US" w:eastAsia="ru-RU"/>
        </w:rPr>
        <w:t>adoptă</w:t>
      </w:r>
      <w:proofErr w:type="gramEnd"/>
      <w:r w:rsidR="00787DC7" w:rsidRPr="00BB7C10">
        <w:rPr>
          <w:rFonts w:ascii="Times New Roman" w:eastAsia="Arial Unicode MS" w:hAnsi="Times New Roman" w:cs="Times New Roman"/>
          <w:color w:val="000000" w:themeColor="text1"/>
          <w:sz w:val="28"/>
          <w:szCs w:val="28"/>
          <w:lang w:val="en-US" w:eastAsia="ru-RU"/>
        </w:rPr>
        <w:t>, în cazul în care respectiva evaluare justifică acest lucru, o decizie vizând suspendarea sau retragerea statutului a</w:t>
      </w:r>
      <w:r w:rsidRPr="00BB7C10">
        <w:rPr>
          <w:rFonts w:ascii="Times New Roman" w:eastAsia="Arial Unicode MS" w:hAnsi="Times New Roman" w:cs="Times New Roman"/>
          <w:color w:val="000000" w:themeColor="text1"/>
          <w:sz w:val="28"/>
          <w:szCs w:val="28"/>
          <w:lang w:val="en-US" w:eastAsia="ru-RU"/>
        </w:rPr>
        <w:t>cestei regiuni;</w:t>
      </w:r>
    </w:p>
    <w:p w:rsidR="00244F7B" w:rsidRPr="00BB7C10" w:rsidRDefault="00616A1C" w:rsidP="00616A1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u w:val="single"/>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Pr="00BB7C10">
        <w:rPr>
          <w:rFonts w:ascii="Times New Roman" w:eastAsia="Arial Unicode MS" w:hAnsi="Times New Roman" w:cs="Times New Roman"/>
          <w:color w:val="000000" w:themeColor="text1"/>
          <w:sz w:val="28"/>
          <w:szCs w:val="28"/>
          <w:lang w:val="en-US" w:eastAsia="ru-RU"/>
        </w:rPr>
        <w:t>î</w:t>
      </w:r>
      <w:r w:rsidR="00787DC7" w:rsidRPr="00BB7C10">
        <w:rPr>
          <w:rFonts w:ascii="Times New Roman" w:eastAsia="Arial Unicode MS" w:hAnsi="Times New Roman" w:cs="Times New Roman"/>
          <w:color w:val="000000" w:themeColor="text1"/>
          <w:sz w:val="28"/>
          <w:szCs w:val="28"/>
          <w:lang w:val="en-US" w:eastAsia="ru-RU"/>
        </w:rPr>
        <w:t>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cazul în care statutul este retras, </w:t>
      </w:r>
      <w:r w:rsidRPr="00BB7C10">
        <w:rPr>
          <w:rFonts w:ascii="Times New Roman" w:eastAsia="Arial Unicode MS" w:hAnsi="Times New Roman" w:cs="Times New Roman"/>
          <w:color w:val="000000" w:themeColor="text1"/>
          <w:sz w:val="28"/>
          <w:szCs w:val="28"/>
          <w:lang w:val="en-US" w:eastAsia="ru-RU"/>
        </w:rPr>
        <w:t>recizează condițiile unei noi calificări.</w:t>
      </w:r>
    </w:p>
    <w:p w:rsidR="00616A1C" w:rsidRPr="00BB7C10" w:rsidRDefault="00616A1C" w:rsidP="00244F7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244F7B" w:rsidRPr="00BB7C10" w:rsidRDefault="00244F7B" w:rsidP="00244F7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4</w:t>
      </w:r>
    </w:p>
    <w:p w:rsidR="00244F7B" w:rsidRPr="00BB7C10" w:rsidRDefault="00244F7B" w:rsidP="00244F7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Introducerea animalelor într-o exploatație de ovine sau caprine declarată oficial indemnă de bruceloză (B. melitensis)</w:t>
      </w:r>
    </w:p>
    <w:p w:rsidR="00244F7B" w:rsidRPr="00BB7C10" w:rsidRDefault="00244F7B" w:rsidP="00787DC7">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p>
    <w:p w:rsidR="00787DC7" w:rsidRPr="00BB7C10" w:rsidRDefault="00D73CBC" w:rsidP="00F3131F">
      <w:pPr>
        <w:shd w:val="clear" w:color="auto" w:fill="FFFFFF"/>
        <w:spacing w:after="0" w:line="312" w:lineRule="atLeast"/>
        <w:ind w:left="-426" w:firstLine="567"/>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43</w:t>
      </w:r>
      <w:r w:rsidR="007561A8" w:rsidRPr="00BB7C10">
        <w:rPr>
          <w:rFonts w:ascii="Times New Roman" w:eastAsia="Arial Unicode MS" w:hAnsi="Times New Roman" w:cs="Times New Roman"/>
          <w:color w:val="000000" w:themeColor="text1"/>
          <w:sz w:val="28"/>
          <w:szCs w:val="28"/>
          <w:lang w:val="en-US" w:eastAsia="ru-RU"/>
        </w:rPr>
        <w:t xml:space="preserve">. </w:t>
      </w:r>
      <w:r w:rsidR="00F3131F" w:rsidRPr="00BB7C10">
        <w:rPr>
          <w:rFonts w:ascii="Times New Roman" w:eastAsia="Arial Unicode MS" w:hAnsi="Times New Roman" w:cs="Times New Roman"/>
          <w:color w:val="000000" w:themeColor="text1"/>
          <w:sz w:val="28"/>
          <w:szCs w:val="28"/>
          <w:lang w:val="en-US" w:eastAsia="ru-RU"/>
        </w:rPr>
        <w:t>O</w:t>
      </w:r>
      <w:r w:rsidR="00787DC7" w:rsidRPr="00BB7C10">
        <w:rPr>
          <w:rFonts w:ascii="Times New Roman" w:eastAsia="Arial Unicode MS" w:hAnsi="Times New Roman" w:cs="Times New Roman"/>
          <w:color w:val="000000" w:themeColor="text1"/>
          <w:sz w:val="28"/>
          <w:szCs w:val="28"/>
          <w:lang w:val="en-US" w:eastAsia="ru-RU"/>
        </w:rPr>
        <w:t>vine</w:t>
      </w:r>
      <w:r w:rsidR="00F3131F" w:rsidRPr="00BB7C10">
        <w:rPr>
          <w:rFonts w:ascii="Times New Roman" w:eastAsia="Arial Unicode MS" w:hAnsi="Times New Roman" w:cs="Times New Roman"/>
          <w:color w:val="000000" w:themeColor="text1"/>
          <w:sz w:val="28"/>
          <w:szCs w:val="28"/>
          <w:lang w:val="en-US" w:eastAsia="ru-RU"/>
        </w:rPr>
        <w:t>le</w:t>
      </w:r>
      <w:r w:rsidR="00787DC7" w:rsidRPr="00BB7C10">
        <w:rPr>
          <w:rFonts w:ascii="Times New Roman" w:eastAsia="Arial Unicode MS" w:hAnsi="Times New Roman" w:cs="Times New Roman"/>
          <w:color w:val="000000" w:themeColor="text1"/>
          <w:sz w:val="28"/>
          <w:szCs w:val="28"/>
          <w:lang w:val="en-US" w:eastAsia="ru-RU"/>
        </w:rPr>
        <w:t xml:space="preserve"> sau caprine</w:t>
      </w:r>
      <w:r w:rsidR="00F3131F" w:rsidRPr="00BB7C10">
        <w:rPr>
          <w:rFonts w:ascii="Times New Roman" w:eastAsia="Arial Unicode MS" w:hAnsi="Times New Roman" w:cs="Times New Roman"/>
          <w:color w:val="000000" w:themeColor="text1"/>
          <w:sz w:val="28"/>
          <w:szCs w:val="28"/>
          <w:lang w:val="en-US" w:eastAsia="ru-RU"/>
        </w:rPr>
        <w:t xml:space="preserve">le se pot </w:t>
      </w:r>
      <w:proofErr w:type="gramStart"/>
      <w:r w:rsidR="00F3131F" w:rsidRPr="00BB7C10">
        <w:rPr>
          <w:rFonts w:ascii="Times New Roman" w:eastAsia="Arial Unicode MS" w:hAnsi="Times New Roman" w:cs="Times New Roman"/>
          <w:color w:val="000000" w:themeColor="text1"/>
          <w:sz w:val="28"/>
          <w:szCs w:val="28"/>
          <w:lang w:val="en-US" w:eastAsia="ru-RU"/>
        </w:rPr>
        <w:t>introduce</w:t>
      </w:r>
      <w:proofErr w:type="gramEnd"/>
      <w:r w:rsidR="00F3131F" w:rsidRPr="00BB7C10">
        <w:rPr>
          <w:rFonts w:ascii="Times New Roman" w:eastAsia="Arial Unicode MS" w:hAnsi="Times New Roman" w:cs="Times New Roman"/>
          <w:color w:val="000000" w:themeColor="text1"/>
          <w:sz w:val="28"/>
          <w:szCs w:val="28"/>
          <w:lang w:val="en-US" w:eastAsia="ru-RU"/>
        </w:rPr>
        <w:t xml:space="preserve"> într-o exploatație</w:t>
      </w:r>
      <w:r w:rsidR="00787DC7" w:rsidRPr="00BB7C10">
        <w:rPr>
          <w:rFonts w:ascii="Times New Roman" w:eastAsia="Arial Unicode MS" w:hAnsi="Times New Roman" w:cs="Times New Roman"/>
          <w:color w:val="000000" w:themeColor="text1"/>
          <w:sz w:val="28"/>
          <w:szCs w:val="28"/>
          <w:lang w:val="en-US" w:eastAsia="ru-RU"/>
        </w:rPr>
        <w:t xml:space="preserve"> declarată oficial </w:t>
      </w:r>
      <w:r w:rsidR="00F3131F"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indemnă de bruceloză </w:t>
      </w:r>
      <w:r w:rsidR="009C012F" w:rsidRPr="00BB7C10">
        <w:rPr>
          <w:rFonts w:ascii="Times New Roman" w:eastAsia="Arial Unicode MS" w:hAnsi="Times New Roman" w:cs="Times New Roman"/>
          <w:color w:val="000000" w:themeColor="text1"/>
          <w:sz w:val="28"/>
          <w:szCs w:val="28"/>
          <w:lang w:val="en-US" w:eastAsia="ru-RU"/>
        </w:rPr>
        <w:t>doar dacă coresp</w:t>
      </w:r>
      <w:r w:rsidR="00F3131F" w:rsidRPr="00BB7C10">
        <w:rPr>
          <w:rFonts w:ascii="Times New Roman" w:eastAsia="Arial Unicode MS" w:hAnsi="Times New Roman" w:cs="Times New Roman"/>
          <w:color w:val="000000" w:themeColor="text1"/>
          <w:sz w:val="28"/>
          <w:szCs w:val="28"/>
          <w:lang w:val="en-US" w:eastAsia="ru-RU"/>
        </w:rPr>
        <w:t>und următoarelor</w:t>
      </w:r>
      <w:r w:rsidR="00787DC7" w:rsidRPr="00BB7C10">
        <w:rPr>
          <w:rFonts w:ascii="Times New Roman" w:eastAsia="Arial Unicode MS" w:hAnsi="Times New Roman" w:cs="Times New Roman"/>
          <w:color w:val="000000" w:themeColor="text1"/>
          <w:sz w:val="28"/>
          <w:szCs w:val="28"/>
          <w:lang w:val="en-US" w:eastAsia="ru-RU"/>
        </w:rPr>
        <w:t xml:space="preserve"> condiții:</w:t>
      </w:r>
    </w:p>
    <w:p w:rsidR="00787DC7" w:rsidRPr="00BB7C10" w:rsidRDefault="001F5BCB" w:rsidP="0080793E">
      <w:pPr>
        <w:shd w:val="clear" w:color="auto" w:fill="FFFFFF"/>
        <w:spacing w:after="0" w:line="312" w:lineRule="atLeast"/>
        <w:ind w:left="-480"/>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provin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dintr-o exploatație de ovine sau caprine declarată oficial indemnă de bruceloză;</w:t>
      </w:r>
    </w:p>
    <w:p w:rsidR="001F5BCB" w:rsidRPr="00BB7C10" w:rsidRDefault="001F5BCB" w:rsidP="001F5BCB">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provin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dintr-o e</w:t>
      </w:r>
      <w:r w:rsidRPr="00BB7C10">
        <w:rPr>
          <w:rFonts w:ascii="Times New Roman" w:eastAsia="Arial Unicode MS" w:hAnsi="Times New Roman" w:cs="Times New Roman"/>
          <w:color w:val="000000" w:themeColor="text1"/>
          <w:sz w:val="28"/>
          <w:szCs w:val="28"/>
          <w:lang w:val="en-US" w:eastAsia="ru-RU"/>
        </w:rPr>
        <w:t>xploatație indemnă de bruceloză;</w:t>
      </w:r>
    </w:p>
    <w:p w:rsidR="001F5BCB" w:rsidRPr="00BB7C10" w:rsidRDefault="001F5BCB" w:rsidP="0080793E">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787DC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sînt</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identificate individual, </w:t>
      </w:r>
      <w:r w:rsidR="00F3131F" w:rsidRPr="00BB7C10">
        <w:rPr>
          <w:rFonts w:ascii="Times New Roman" w:eastAsia="Arial Unicode MS" w:hAnsi="Times New Roman" w:cs="Times New Roman"/>
          <w:color w:val="000000" w:themeColor="text1"/>
          <w:sz w:val="28"/>
          <w:szCs w:val="28"/>
          <w:lang w:val="en-US" w:eastAsia="ru-RU"/>
        </w:rPr>
        <w:t>în conformitate cu punctul 3, subpunctul 1)</w:t>
      </w:r>
      <w:r w:rsidR="00787DC7" w:rsidRPr="00BB7C10">
        <w:rPr>
          <w:rFonts w:ascii="Times New Roman" w:eastAsia="Arial Unicode MS" w:hAnsi="Times New Roman" w:cs="Times New Roman"/>
          <w:color w:val="000000" w:themeColor="text1"/>
          <w:sz w:val="28"/>
          <w:szCs w:val="28"/>
          <w:lang w:val="en-US" w:eastAsia="ru-RU"/>
        </w:rPr>
        <w:t xml:space="preserve"> </w:t>
      </w:r>
      <w:r w:rsidR="00F3131F" w:rsidRPr="00BB7C10">
        <w:rPr>
          <w:rFonts w:ascii="Times New Roman" w:eastAsia="Arial Unicode MS" w:hAnsi="Times New Roman" w:cs="Times New Roman"/>
          <w:color w:val="000000" w:themeColor="text1"/>
          <w:sz w:val="28"/>
          <w:szCs w:val="28"/>
          <w:lang w:val="en-US" w:eastAsia="ru-RU"/>
        </w:rPr>
        <w:t>din prezenta Norm</w:t>
      </w:r>
      <w:r w:rsidR="00787DC7" w:rsidRPr="00BB7C10">
        <w:rPr>
          <w:rFonts w:ascii="Times New Roman" w:eastAsia="Arial Unicode MS" w:hAnsi="Times New Roman" w:cs="Times New Roman"/>
          <w:color w:val="000000" w:themeColor="text1"/>
          <w:sz w:val="28"/>
          <w:szCs w:val="28"/>
          <w:lang w:val="en-US" w:eastAsia="ru-RU"/>
        </w:rPr>
        <w:t>ă;</w:t>
      </w:r>
    </w:p>
    <w:p w:rsidR="001F5BCB" w:rsidRPr="00BB7C10" w:rsidRDefault="001F5BCB" w:rsidP="0080793E">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nu</w:t>
      </w:r>
      <w:proofErr w:type="gramEnd"/>
      <w:r w:rsidRPr="00BB7C10">
        <w:rPr>
          <w:rFonts w:ascii="Times New Roman" w:eastAsia="Arial Unicode MS" w:hAnsi="Times New Roman" w:cs="Times New Roman"/>
          <w:color w:val="000000" w:themeColor="text1"/>
          <w:sz w:val="28"/>
          <w:szCs w:val="28"/>
          <w:lang w:val="en-US" w:eastAsia="ru-RU"/>
        </w:rPr>
        <w:t xml:space="preserve"> sînt</w:t>
      </w:r>
      <w:r w:rsidR="00787DC7" w:rsidRPr="00BB7C10">
        <w:rPr>
          <w:rFonts w:ascii="Times New Roman" w:eastAsia="Arial Unicode MS" w:hAnsi="Times New Roman" w:cs="Times New Roman"/>
          <w:color w:val="000000" w:themeColor="text1"/>
          <w:sz w:val="28"/>
          <w:szCs w:val="28"/>
          <w:lang w:val="en-US" w:eastAsia="ru-RU"/>
        </w:rPr>
        <w:t xml:space="preserve"> vaccinate împotriva brucelozei sau, în cazul în care au fost vaccinate, acest lucru s-a întâmplat cu mai mult de doi ani în urmă. Fe</w:t>
      </w:r>
      <w:r w:rsidR="00F3131F" w:rsidRPr="00BB7C10">
        <w:rPr>
          <w:rFonts w:ascii="Times New Roman" w:eastAsia="Arial Unicode MS" w:hAnsi="Times New Roman" w:cs="Times New Roman"/>
          <w:color w:val="000000" w:themeColor="text1"/>
          <w:sz w:val="28"/>
          <w:szCs w:val="28"/>
          <w:lang w:val="en-US" w:eastAsia="ru-RU"/>
        </w:rPr>
        <w:t>melele cu vârsta mai mare de 2</w:t>
      </w:r>
      <w:r w:rsidR="00787DC7" w:rsidRPr="00BB7C10">
        <w:rPr>
          <w:rFonts w:ascii="Times New Roman" w:eastAsia="Arial Unicode MS" w:hAnsi="Times New Roman" w:cs="Times New Roman"/>
          <w:color w:val="000000" w:themeColor="text1"/>
          <w:sz w:val="28"/>
          <w:szCs w:val="28"/>
          <w:lang w:val="en-US" w:eastAsia="ru-RU"/>
        </w:rPr>
        <w:t xml:space="preserve"> ani și care au fost vacc</w:t>
      </w:r>
      <w:r w:rsidR="00F3131F" w:rsidRPr="00BB7C10">
        <w:rPr>
          <w:rFonts w:ascii="Times New Roman" w:eastAsia="Arial Unicode MS" w:hAnsi="Times New Roman" w:cs="Times New Roman"/>
          <w:color w:val="000000" w:themeColor="text1"/>
          <w:sz w:val="28"/>
          <w:szCs w:val="28"/>
          <w:lang w:val="en-US" w:eastAsia="ru-RU"/>
        </w:rPr>
        <w:t>inate înainte de vârsta de 7</w:t>
      </w:r>
      <w:r w:rsidR="00787DC7" w:rsidRPr="00BB7C10">
        <w:rPr>
          <w:rFonts w:ascii="Times New Roman" w:eastAsia="Arial Unicode MS" w:hAnsi="Times New Roman" w:cs="Times New Roman"/>
          <w:color w:val="000000" w:themeColor="text1"/>
          <w:sz w:val="28"/>
          <w:szCs w:val="28"/>
          <w:lang w:val="en-US" w:eastAsia="ru-RU"/>
        </w:rPr>
        <w:t xml:space="preserve"> luni pot fi, de asemenea, </w:t>
      </w:r>
      <w:r w:rsidRPr="00BB7C10">
        <w:rPr>
          <w:rFonts w:ascii="Times New Roman" w:eastAsia="Arial Unicode MS" w:hAnsi="Times New Roman" w:cs="Times New Roman"/>
          <w:color w:val="000000" w:themeColor="text1"/>
          <w:sz w:val="28"/>
          <w:szCs w:val="28"/>
          <w:lang w:val="en-US" w:eastAsia="ru-RU"/>
        </w:rPr>
        <w:t>introduce;</w:t>
      </w:r>
      <w:r w:rsidR="00787DC7" w:rsidRPr="00BB7C10">
        <w:rPr>
          <w:rFonts w:ascii="Times New Roman" w:eastAsia="Arial Unicode MS" w:hAnsi="Times New Roman" w:cs="Times New Roman"/>
          <w:color w:val="000000" w:themeColor="text1"/>
          <w:sz w:val="28"/>
          <w:szCs w:val="28"/>
          <w:lang w:val="en-US" w:eastAsia="ru-RU"/>
        </w:rPr>
        <w:t xml:space="preserve"> și</w:t>
      </w:r>
    </w:p>
    <w:p w:rsidR="009C012F" w:rsidRPr="00BB7C10" w:rsidRDefault="001F5BCB" w:rsidP="009C012F">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787DC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sînt </w:t>
      </w:r>
      <w:r w:rsidR="00787DC7" w:rsidRPr="00BB7C10">
        <w:rPr>
          <w:rFonts w:ascii="Times New Roman" w:eastAsia="Arial Unicode MS" w:hAnsi="Times New Roman" w:cs="Times New Roman"/>
          <w:color w:val="000000" w:themeColor="text1"/>
          <w:sz w:val="28"/>
          <w:szCs w:val="28"/>
          <w:lang w:val="en-US" w:eastAsia="ru-RU"/>
        </w:rPr>
        <w:t>izolate în exploatația de origine sub control oficial</w:t>
      </w:r>
      <w:r w:rsidRPr="00BB7C10">
        <w:rPr>
          <w:rFonts w:ascii="Times New Roman" w:eastAsia="Arial Unicode MS" w:hAnsi="Times New Roman" w:cs="Times New Roman"/>
          <w:color w:val="000000" w:themeColor="text1"/>
          <w:sz w:val="28"/>
          <w:szCs w:val="28"/>
          <w:lang w:val="en-US" w:eastAsia="ru-RU"/>
        </w:rPr>
        <w:t xml:space="preserve"> și, în această perioadă, au </w:t>
      </w:r>
      <w:r w:rsidR="00787DC7" w:rsidRPr="00BB7C10">
        <w:rPr>
          <w:rFonts w:ascii="Times New Roman" w:eastAsia="Arial Unicode MS" w:hAnsi="Times New Roman" w:cs="Times New Roman"/>
          <w:color w:val="000000" w:themeColor="text1"/>
          <w:sz w:val="28"/>
          <w:szCs w:val="28"/>
          <w:lang w:val="en-US" w:eastAsia="ru-RU"/>
        </w:rPr>
        <w:t xml:space="preserve">fost supuse la două teste cu rezultate negative, într-un interval de cel puțin șase săptămâni, </w:t>
      </w:r>
      <w:r w:rsidR="00F3131F" w:rsidRPr="00BB7C10">
        <w:rPr>
          <w:rFonts w:ascii="Times New Roman" w:eastAsia="Arial Unicode MS" w:hAnsi="Times New Roman" w:cs="Times New Roman"/>
          <w:color w:val="000000" w:themeColor="text1"/>
          <w:sz w:val="28"/>
          <w:szCs w:val="28"/>
          <w:lang w:val="en-US" w:eastAsia="ru-RU"/>
        </w:rPr>
        <w:t xml:space="preserve">în conformitate </w:t>
      </w:r>
      <w:r w:rsidR="009C012F" w:rsidRPr="00BB7C10">
        <w:rPr>
          <w:rFonts w:ascii="Times New Roman" w:eastAsia="Arial Unicode MS" w:hAnsi="Times New Roman" w:cs="Times New Roman"/>
          <w:color w:val="000000" w:themeColor="text1"/>
          <w:sz w:val="28"/>
          <w:szCs w:val="28"/>
          <w:lang w:val="en-US" w:eastAsia="ru-RU"/>
        </w:rPr>
        <w:t xml:space="preserve">cu prevederile specificate în </w:t>
      </w:r>
      <w:r w:rsidR="00F3131F" w:rsidRPr="00BB7C10">
        <w:rPr>
          <w:rFonts w:ascii="Times New Roman" w:eastAsia="Arial Unicode MS" w:hAnsi="Times New Roman" w:cs="Times New Roman"/>
          <w:color w:val="000000" w:themeColor="text1"/>
          <w:sz w:val="28"/>
          <w:szCs w:val="28"/>
          <w:lang w:val="en-US" w:eastAsia="ru-RU"/>
        </w:rPr>
        <w:t>secțiunea 1 din capitolul VII din prezenta Normă</w:t>
      </w:r>
      <w:r w:rsidR="00787DC7" w:rsidRPr="00BB7C10">
        <w:rPr>
          <w:rFonts w:ascii="Times New Roman" w:eastAsia="Arial Unicode MS" w:hAnsi="Times New Roman" w:cs="Times New Roman"/>
          <w:color w:val="000000" w:themeColor="text1"/>
          <w:sz w:val="28"/>
          <w:szCs w:val="28"/>
          <w:lang w:val="en-US" w:eastAsia="ru-RU"/>
        </w:rPr>
        <w:t>.</w:t>
      </w:r>
    </w:p>
    <w:p w:rsidR="00930EB3" w:rsidRPr="00BB7C10" w:rsidRDefault="00D73CBC" w:rsidP="00930EB3">
      <w:pPr>
        <w:shd w:val="clear" w:color="auto" w:fill="FFFFFF"/>
        <w:spacing w:after="0" w:line="312" w:lineRule="atLeast"/>
        <w:ind w:left="-567" w:firstLine="567"/>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Pr>
          <w:rFonts w:ascii="Times New Roman" w:eastAsia="Arial Unicode MS" w:hAnsi="Times New Roman" w:cs="Times New Roman"/>
          <w:bCs/>
          <w:color w:val="000000" w:themeColor="text1"/>
          <w:sz w:val="28"/>
          <w:szCs w:val="28"/>
          <w:bdr w:val="none" w:sz="0" w:space="0" w:color="auto" w:frame="1"/>
          <w:lang w:val="en-US" w:eastAsia="ru-RU"/>
        </w:rPr>
        <w:t>44</w:t>
      </w:r>
      <w:r w:rsidR="00041FCF" w:rsidRPr="00BB7C10">
        <w:rPr>
          <w:rFonts w:ascii="Times New Roman" w:eastAsia="Arial Unicode MS" w:hAnsi="Times New Roman" w:cs="Times New Roman"/>
          <w:bCs/>
          <w:color w:val="000000" w:themeColor="text1"/>
          <w:sz w:val="28"/>
          <w:szCs w:val="28"/>
          <w:bdr w:val="none" w:sz="0" w:space="0" w:color="auto" w:frame="1"/>
          <w:lang w:val="en-US" w:eastAsia="ru-RU"/>
        </w:rPr>
        <w:t>.</w:t>
      </w:r>
      <w:r w:rsidR="00041FCF" w:rsidRPr="00BB7C10">
        <w:rPr>
          <w:color w:val="000000" w:themeColor="text1"/>
        </w:rPr>
        <w:t xml:space="preserve"> </w:t>
      </w:r>
      <w:r w:rsidR="00787DC7" w:rsidRPr="00BB7C10">
        <w:rPr>
          <w:rFonts w:ascii="Times New Roman" w:eastAsia="Arial Unicode MS" w:hAnsi="Times New Roman" w:cs="Times New Roman"/>
          <w:color w:val="000000" w:themeColor="text1"/>
          <w:sz w:val="28"/>
          <w:szCs w:val="28"/>
          <w:lang w:val="en-US" w:eastAsia="ru-RU"/>
        </w:rPr>
        <w:t>Poate fi recunoscut</w:t>
      </w:r>
      <w:r w:rsidR="007E272E" w:rsidRPr="00BB7C10">
        <w:rPr>
          <w:rFonts w:ascii="Times New Roman" w:eastAsia="Arial Unicode MS" w:hAnsi="Times New Roman" w:cs="Times New Roman"/>
          <w:color w:val="000000" w:themeColor="text1"/>
          <w:sz w:val="28"/>
          <w:szCs w:val="28"/>
          <w:lang w:val="en-US" w:eastAsia="ru-RU"/>
        </w:rPr>
        <w:t>ă</w:t>
      </w:r>
      <w:r w:rsidR="00787DC7" w:rsidRPr="00BB7C10">
        <w:rPr>
          <w:rFonts w:ascii="Times New Roman" w:eastAsia="Arial Unicode MS" w:hAnsi="Times New Roman" w:cs="Times New Roman"/>
          <w:color w:val="000000" w:themeColor="text1"/>
          <w:sz w:val="28"/>
          <w:szCs w:val="28"/>
          <w:lang w:val="en-US" w:eastAsia="ru-RU"/>
        </w:rPr>
        <w:t xml:space="preserve"> oficial indemn</w:t>
      </w:r>
      <w:r w:rsidR="007E272E" w:rsidRPr="00BB7C10">
        <w:rPr>
          <w:rFonts w:ascii="Times New Roman" w:eastAsia="Arial Unicode MS" w:hAnsi="Times New Roman" w:cs="Times New Roman"/>
          <w:color w:val="000000" w:themeColor="text1"/>
          <w:sz w:val="28"/>
          <w:szCs w:val="28"/>
          <w:lang w:val="en-US" w:eastAsia="ru-RU"/>
        </w:rPr>
        <w:t>ă de bruceloză orice țară</w:t>
      </w:r>
      <w:r w:rsidR="00787DC7" w:rsidRPr="00BB7C10">
        <w:rPr>
          <w:rFonts w:ascii="Times New Roman" w:eastAsia="Arial Unicode MS" w:hAnsi="Times New Roman" w:cs="Times New Roman"/>
          <w:color w:val="000000" w:themeColor="text1"/>
          <w:sz w:val="28"/>
          <w:szCs w:val="28"/>
          <w:lang w:val="en-US" w:eastAsia="ru-RU"/>
        </w:rPr>
        <w:t xml:space="preserve"> sau orice regiune:</w:t>
      </w:r>
    </w:p>
    <w:p w:rsidR="00930EB3" w:rsidRPr="00BB7C10" w:rsidRDefault="00041FCF" w:rsidP="00733DEA">
      <w:pPr>
        <w:shd w:val="clear" w:color="auto" w:fill="FFFFFF"/>
        <w:spacing w:after="0" w:line="312" w:lineRule="atLeast"/>
        <w:ind w:left="-426" w:firstLine="426"/>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1</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care cel puțin 99,8 % din exploatațiile de ovine sau caprine sunt exploatații declara</w:t>
      </w:r>
      <w:r w:rsidR="00930EB3" w:rsidRPr="00BB7C10">
        <w:rPr>
          <w:rFonts w:ascii="Times New Roman" w:eastAsia="Arial Unicode MS" w:hAnsi="Times New Roman" w:cs="Times New Roman"/>
          <w:color w:val="000000" w:themeColor="text1"/>
          <w:sz w:val="28"/>
          <w:szCs w:val="28"/>
          <w:lang w:val="en-US" w:eastAsia="ru-RU"/>
        </w:rPr>
        <w:t xml:space="preserve">te oficial indemne de bruceloză </w:t>
      </w:r>
      <w:r w:rsidR="00787DC7" w:rsidRPr="00BB7C10">
        <w:rPr>
          <w:rFonts w:ascii="Times New Roman" w:eastAsia="Arial Unicode MS" w:hAnsi="Times New Roman" w:cs="Times New Roman"/>
          <w:color w:val="000000" w:themeColor="text1"/>
          <w:sz w:val="28"/>
          <w:szCs w:val="28"/>
          <w:lang w:val="en-US" w:eastAsia="ru-RU"/>
        </w:rPr>
        <w:t>sau</w:t>
      </w:r>
      <w:r w:rsidR="00930EB3" w:rsidRPr="00BB7C10">
        <w:rPr>
          <w:rFonts w:ascii="Times New Roman" w:eastAsia="Arial Unicode MS" w:hAnsi="Times New Roman" w:cs="Times New Roman"/>
          <w:color w:val="000000" w:themeColor="text1"/>
          <w:sz w:val="28"/>
          <w:szCs w:val="28"/>
          <w:lang w:val="en-US" w:eastAsia="ru-RU"/>
        </w:rPr>
        <w:t xml:space="preserve">, </w:t>
      </w:r>
    </w:p>
    <w:p w:rsidR="00787DC7" w:rsidRPr="00BB7C10" w:rsidRDefault="00930EB3" w:rsidP="00733DEA">
      <w:pPr>
        <w:shd w:val="clear" w:color="auto" w:fill="FFFFFF"/>
        <w:spacing w:after="0" w:line="312" w:lineRule="atLeast"/>
        <w:ind w:left="-426" w:firstLine="426"/>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color w:val="000000" w:themeColor="text1"/>
          <w:sz w:val="28"/>
          <w:szCs w:val="28"/>
          <w:lang w:val="en-US" w:eastAsia="ru-RU"/>
        </w:rPr>
        <w:t>2</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care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îndeplinesc următoarele condiții:</w:t>
      </w:r>
    </w:p>
    <w:p w:rsidR="00930EB3" w:rsidRPr="00BB7C10" w:rsidRDefault="00930EB3" w:rsidP="00733DEA">
      <w:pPr>
        <w:shd w:val="clear" w:color="auto" w:fill="FFFFFF"/>
        <w:spacing w:after="0" w:line="312" w:lineRule="atLeast"/>
        <w:ind w:left="-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bruceloza</w:t>
      </w:r>
      <w:proofErr w:type="gramEnd"/>
      <w:r w:rsidR="00787DC7" w:rsidRPr="00BB7C10">
        <w:rPr>
          <w:rFonts w:ascii="Times New Roman" w:eastAsia="Arial Unicode MS" w:hAnsi="Times New Roman" w:cs="Times New Roman"/>
          <w:color w:val="000000" w:themeColor="text1"/>
          <w:sz w:val="28"/>
          <w:szCs w:val="28"/>
          <w:lang w:val="en-US" w:eastAsia="ru-RU"/>
        </w:rPr>
        <w:t xml:space="preserve"> ovină sau caprină este o boală care se declar</w:t>
      </w:r>
      <w:r w:rsidRPr="00BB7C10">
        <w:rPr>
          <w:rFonts w:ascii="Times New Roman" w:eastAsia="Arial Unicode MS" w:hAnsi="Times New Roman" w:cs="Times New Roman"/>
          <w:color w:val="000000" w:themeColor="text1"/>
          <w:sz w:val="28"/>
          <w:szCs w:val="28"/>
          <w:lang w:val="en-US" w:eastAsia="ru-RU"/>
        </w:rPr>
        <w:t>ă obligatoriu de cel puțin 5</w:t>
      </w:r>
      <w:r w:rsidR="00787DC7" w:rsidRPr="00BB7C10">
        <w:rPr>
          <w:rFonts w:ascii="Times New Roman" w:eastAsia="Arial Unicode MS" w:hAnsi="Times New Roman" w:cs="Times New Roman"/>
          <w:color w:val="000000" w:themeColor="text1"/>
          <w:sz w:val="28"/>
          <w:szCs w:val="28"/>
          <w:lang w:val="en-US" w:eastAsia="ru-RU"/>
        </w:rPr>
        <w:t xml:space="preserve"> ani;</w:t>
      </w:r>
    </w:p>
    <w:p w:rsidR="00930EB3" w:rsidRPr="00BB7C10" w:rsidRDefault="00930EB3" w:rsidP="00733DEA">
      <w:pPr>
        <w:shd w:val="clear" w:color="auto" w:fill="FFFFFF"/>
        <w:spacing w:after="0" w:line="312" w:lineRule="atLeast"/>
        <w:ind w:left="-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nici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un caz de bruceloză ovină sau caprină nu a fost confirmat oficial de cel puțin cinci ani;</w:t>
      </w:r>
    </w:p>
    <w:p w:rsidR="00787DC7" w:rsidRPr="00BB7C10" w:rsidRDefault="00930EB3" w:rsidP="00733DEA">
      <w:pPr>
        <w:shd w:val="clear" w:color="auto" w:fill="FFFFFF"/>
        <w:spacing w:after="0" w:line="312" w:lineRule="atLeast"/>
        <w:ind w:left="-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vaccinarea</w:t>
      </w:r>
      <w:proofErr w:type="gramEnd"/>
      <w:r w:rsidR="00787DC7" w:rsidRPr="00BB7C10">
        <w:rPr>
          <w:rFonts w:ascii="Times New Roman" w:eastAsia="Arial Unicode MS" w:hAnsi="Times New Roman" w:cs="Times New Roman"/>
          <w:color w:val="000000" w:themeColor="text1"/>
          <w:sz w:val="28"/>
          <w:szCs w:val="28"/>
          <w:lang w:val="en-US" w:eastAsia="ru-RU"/>
        </w:rPr>
        <w:t xml:space="preserve"> este interzisă de cel puțin trei ani</w:t>
      </w:r>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și</w:t>
      </w:r>
    </w:p>
    <w:p w:rsidR="005A51F0" w:rsidRPr="00BB7C10" w:rsidRDefault="00930EB3" w:rsidP="00733DEA">
      <w:pPr>
        <w:shd w:val="clear" w:color="auto" w:fill="FFFFFF"/>
        <w:spacing w:after="0" w:line="312" w:lineRule="atLeast"/>
        <w:ind w:left="-426" w:firstLine="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cazul </w:t>
      </w:r>
      <w:r w:rsidRPr="00BB7C10">
        <w:rPr>
          <w:rFonts w:ascii="Times New Roman" w:eastAsia="Arial Unicode MS" w:hAnsi="Times New Roman" w:cs="Times New Roman"/>
          <w:color w:val="000000" w:themeColor="text1"/>
          <w:sz w:val="28"/>
          <w:szCs w:val="28"/>
          <w:lang w:val="en-US" w:eastAsia="ru-RU"/>
        </w:rPr>
        <w:t>în care se respectă</w:t>
      </w:r>
      <w:r w:rsidR="00787DC7" w:rsidRPr="00BB7C10">
        <w:rPr>
          <w:rFonts w:ascii="Times New Roman" w:eastAsia="Arial Unicode MS" w:hAnsi="Times New Roman" w:cs="Times New Roman"/>
          <w:color w:val="000000" w:themeColor="text1"/>
          <w:sz w:val="28"/>
          <w:szCs w:val="28"/>
          <w:lang w:val="en-US" w:eastAsia="ru-RU"/>
        </w:rPr>
        <w:t xml:space="preserve"> condiții</w:t>
      </w:r>
      <w:r w:rsidRPr="00BB7C10">
        <w:rPr>
          <w:rFonts w:ascii="Times New Roman" w:eastAsia="Arial Unicode MS" w:hAnsi="Times New Roman" w:cs="Times New Roman"/>
          <w:color w:val="000000" w:themeColor="text1"/>
          <w:sz w:val="28"/>
          <w:szCs w:val="28"/>
          <w:lang w:val="en-US" w:eastAsia="ru-RU"/>
        </w:rPr>
        <w:t>le din prezenta Norm</w:t>
      </w:r>
      <w:r w:rsidR="00787DC7" w:rsidRPr="00BB7C10">
        <w:rPr>
          <w:rFonts w:ascii="Times New Roman" w:eastAsia="Arial Unicode MS" w:hAnsi="Times New Roman" w:cs="Times New Roman"/>
          <w:color w:val="000000" w:themeColor="text1"/>
          <w:sz w:val="28"/>
          <w:szCs w:val="28"/>
          <w:lang w:val="en-US" w:eastAsia="ru-RU"/>
        </w:rPr>
        <w:t>ă;</w:t>
      </w:r>
    </w:p>
    <w:p w:rsidR="00787DC7" w:rsidRPr="00BB7C10" w:rsidRDefault="005A51F0" w:rsidP="00733DEA">
      <w:pPr>
        <w:shd w:val="clear" w:color="auto" w:fill="FFFFFF"/>
        <w:spacing w:after="0" w:line="312" w:lineRule="atLeast"/>
        <w:ind w:left="-426" w:firstLine="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care condițiile prevăzute la </w:t>
      </w:r>
      <w:r w:rsidR="00733DEA" w:rsidRPr="00BB7C10">
        <w:rPr>
          <w:rFonts w:ascii="Times New Roman" w:eastAsia="Arial Unicode MS" w:hAnsi="Times New Roman" w:cs="Times New Roman"/>
          <w:color w:val="000000" w:themeColor="text1"/>
          <w:sz w:val="28"/>
          <w:szCs w:val="28"/>
          <w:lang w:val="en-US" w:eastAsia="ru-RU"/>
        </w:rPr>
        <w:t>sub</w:t>
      </w:r>
      <w:r w:rsidR="00787DC7" w:rsidRPr="00BB7C10">
        <w:rPr>
          <w:rFonts w:ascii="Times New Roman" w:eastAsia="Arial Unicode MS" w:hAnsi="Times New Roman" w:cs="Times New Roman"/>
          <w:color w:val="000000" w:themeColor="text1"/>
          <w:sz w:val="28"/>
          <w:szCs w:val="28"/>
          <w:lang w:val="en-US" w:eastAsia="ru-RU"/>
        </w:rPr>
        <w:t xml:space="preserve">punctul 1 </w:t>
      </w:r>
      <w:r w:rsidR="009C012F" w:rsidRPr="00BB7C10">
        <w:rPr>
          <w:rFonts w:ascii="Times New Roman" w:eastAsia="Arial Unicode MS" w:hAnsi="Times New Roman" w:cs="Times New Roman"/>
          <w:color w:val="000000" w:themeColor="text1"/>
          <w:sz w:val="28"/>
          <w:szCs w:val="28"/>
          <w:lang w:val="en-US" w:eastAsia="ru-RU"/>
        </w:rPr>
        <w:t xml:space="preserve"> din prezentul punct </w:t>
      </w:r>
      <w:r w:rsidR="00787DC7" w:rsidRPr="00BB7C10">
        <w:rPr>
          <w:rFonts w:ascii="Times New Roman" w:eastAsia="Arial Unicode MS" w:hAnsi="Times New Roman" w:cs="Times New Roman"/>
          <w:color w:val="000000" w:themeColor="text1"/>
          <w:sz w:val="28"/>
          <w:szCs w:val="28"/>
          <w:lang w:val="en-US" w:eastAsia="ru-RU"/>
        </w:rPr>
        <w:t>sunt îndeplinite și:</w:t>
      </w:r>
    </w:p>
    <w:p w:rsidR="00733DEA" w:rsidRPr="00BB7C10" w:rsidRDefault="00733DEA" w:rsidP="009C012F">
      <w:pPr>
        <w:shd w:val="clear" w:color="auto" w:fill="FFFFFF"/>
        <w:spacing w:after="0" w:line="312" w:lineRule="atLeast"/>
        <w:ind w:left="-426"/>
        <w:jc w:val="both"/>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hAnsi="Times New Roman" w:cs="Times New Roman"/>
          <w:color w:val="000000" w:themeColor="text1"/>
          <w:sz w:val="28"/>
          <w:szCs w:val="28"/>
          <w:lang w:val="ro-RO"/>
        </w:rPr>
        <w:t>a)</w:t>
      </w:r>
      <w:r w:rsidRPr="00BB7C10">
        <w:rPr>
          <w:color w:val="000000" w:themeColor="text1"/>
          <w:lang w:val="ro-RO"/>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în primul an de după recunoașterea </w:t>
      </w:r>
      <w:r w:rsidR="009C012F" w:rsidRPr="00BB7C10">
        <w:rPr>
          <w:rFonts w:ascii="Times New Roman" w:eastAsia="Arial Unicode MS" w:hAnsi="Times New Roman" w:cs="Times New Roman"/>
          <w:color w:val="000000" w:themeColor="text1"/>
          <w:sz w:val="28"/>
          <w:szCs w:val="28"/>
          <w:lang w:val="en-US" w:eastAsia="ru-RU"/>
        </w:rPr>
        <w:t xml:space="preserve">țării </w:t>
      </w:r>
      <w:r w:rsidR="00787DC7" w:rsidRPr="00BB7C10">
        <w:rPr>
          <w:rFonts w:ascii="Times New Roman" w:eastAsia="Arial Unicode MS" w:hAnsi="Times New Roman" w:cs="Times New Roman"/>
          <w:color w:val="000000" w:themeColor="text1"/>
          <w:sz w:val="28"/>
          <w:szCs w:val="28"/>
          <w:lang w:val="en-US" w:eastAsia="ru-RU"/>
        </w:rPr>
        <w:t>sau a regiunii ca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Br. melitensis</w:t>
      </w:r>
      <w:r w:rsidR="00787DC7" w:rsidRPr="00BB7C10">
        <w:rPr>
          <w:rFonts w:ascii="Times New Roman" w:eastAsia="Arial Unicode MS" w:hAnsi="Times New Roman" w:cs="Times New Roman"/>
          <w:color w:val="000000" w:themeColor="text1"/>
          <w:sz w:val="28"/>
          <w:szCs w:val="28"/>
          <w:lang w:val="en-US" w:eastAsia="ru-RU"/>
        </w:rPr>
        <w:t>), controale aleatorii, practicate fie la nivel de exploatație, fie la nivel de abator, demonstrează cu un coeficient de certitudine de 99 % că mai puțin de 0</w:t>
      </w:r>
      <w:proofErr w:type="gramStart"/>
      <w:r w:rsidR="00787DC7" w:rsidRPr="00BB7C10">
        <w:rPr>
          <w:rFonts w:ascii="Times New Roman" w:eastAsia="Arial Unicode MS" w:hAnsi="Times New Roman" w:cs="Times New Roman"/>
          <w:color w:val="000000" w:themeColor="text1"/>
          <w:sz w:val="28"/>
          <w:szCs w:val="28"/>
          <w:lang w:val="en-US" w:eastAsia="ru-RU"/>
        </w:rPr>
        <w:t>,2</w:t>
      </w:r>
      <w:proofErr w:type="gramEnd"/>
      <w:r w:rsidR="00787DC7" w:rsidRPr="00BB7C10">
        <w:rPr>
          <w:rFonts w:ascii="Times New Roman" w:eastAsia="Arial Unicode MS" w:hAnsi="Times New Roman" w:cs="Times New Roman"/>
          <w:color w:val="000000" w:themeColor="text1"/>
          <w:sz w:val="28"/>
          <w:szCs w:val="28"/>
          <w:lang w:val="en-US" w:eastAsia="ru-RU"/>
        </w:rPr>
        <w:t xml:space="preserve"> % din exploatații sunt infectate sau mai puțin de 10 % din ovinele și caprinele în vârstă de mai mult de șase luni au fost supuse unor teste practicate în conformitate cu </w:t>
      </w:r>
      <w:r w:rsidRPr="00BB7C10">
        <w:rPr>
          <w:rFonts w:ascii="Times New Roman" w:eastAsia="Arial Unicode MS" w:hAnsi="Times New Roman" w:cs="Times New Roman"/>
          <w:color w:val="000000" w:themeColor="text1"/>
          <w:sz w:val="28"/>
          <w:szCs w:val="28"/>
          <w:lang w:val="en-US" w:eastAsia="ru-RU"/>
        </w:rPr>
        <w:t>secțiunea 1 din capitolul VII</w:t>
      </w:r>
      <w:r w:rsidR="009C012F" w:rsidRPr="00BB7C10">
        <w:rPr>
          <w:rFonts w:ascii="Times New Roman" w:eastAsia="Arial Unicode MS" w:hAnsi="Times New Roman" w:cs="Times New Roman"/>
          <w:color w:val="000000" w:themeColor="text1"/>
          <w:sz w:val="28"/>
          <w:szCs w:val="28"/>
          <w:lang w:val="en-US" w:eastAsia="ru-RU"/>
        </w:rPr>
        <w:t xml:space="preserve"> din prezenta Normă</w:t>
      </w:r>
      <w:r w:rsidR="00787DC7" w:rsidRPr="00BB7C10">
        <w:rPr>
          <w:rFonts w:ascii="Times New Roman" w:eastAsia="Arial Unicode MS" w:hAnsi="Times New Roman" w:cs="Times New Roman"/>
          <w:color w:val="000000" w:themeColor="text1"/>
          <w:sz w:val="28"/>
          <w:szCs w:val="28"/>
          <w:lang w:val="en-US" w:eastAsia="ru-RU"/>
        </w:rPr>
        <w:t>, cu rezultat negativ;</w:t>
      </w:r>
    </w:p>
    <w:p w:rsidR="005B17C0" w:rsidRPr="00BB7C10" w:rsidRDefault="00733DEA" w:rsidP="005B17C0">
      <w:pPr>
        <w:shd w:val="clear" w:color="auto" w:fill="FFFFFF"/>
        <w:spacing w:after="0" w:line="312" w:lineRule="atLeast"/>
        <w:ind w:left="-426"/>
        <w:jc w:val="both"/>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hAnsi="Times New Roman" w:cs="Times New Roman"/>
          <w:color w:val="000000" w:themeColor="text1"/>
          <w:sz w:val="28"/>
          <w:szCs w:val="28"/>
          <w:lang w:val="ro-RO"/>
        </w:rPr>
        <w:t>b)</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anual, începând cu al doilea an du</w:t>
      </w:r>
      <w:r w:rsidR="009C012F" w:rsidRPr="00BB7C10">
        <w:rPr>
          <w:rFonts w:ascii="Times New Roman" w:eastAsia="Arial Unicode MS" w:hAnsi="Times New Roman" w:cs="Times New Roman"/>
          <w:color w:val="000000" w:themeColor="text1"/>
          <w:sz w:val="28"/>
          <w:szCs w:val="28"/>
          <w:lang w:val="en-US" w:eastAsia="ru-RU"/>
        </w:rPr>
        <w:t>pă recunoașterea țării</w:t>
      </w:r>
      <w:r w:rsidR="00787DC7" w:rsidRPr="00BB7C10">
        <w:rPr>
          <w:rFonts w:ascii="Times New Roman" w:eastAsia="Arial Unicode MS" w:hAnsi="Times New Roman" w:cs="Times New Roman"/>
          <w:color w:val="000000" w:themeColor="text1"/>
          <w:sz w:val="28"/>
          <w:szCs w:val="28"/>
          <w:lang w:val="en-US" w:eastAsia="ru-RU"/>
        </w:rPr>
        <w:t xml:space="preserve"> sau a regiunii ca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Br. melitensis</w:t>
      </w:r>
      <w:r w:rsidR="00787DC7" w:rsidRPr="00BB7C10">
        <w:rPr>
          <w:rFonts w:ascii="Times New Roman" w:eastAsia="Arial Unicode MS" w:hAnsi="Times New Roman" w:cs="Times New Roman"/>
          <w:color w:val="000000" w:themeColor="text1"/>
          <w:sz w:val="28"/>
          <w:szCs w:val="28"/>
          <w:lang w:val="en-US" w:eastAsia="ru-RU"/>
        </w:rPr>
        <w:t>), controale aleatorii, practicate fie la nivel de exploatație, fie la nivel de abator, demonstrează cu un coeficient de certitudine de 95 % că mai puțin de 0</w:t>
      </w:r>
      <w:proofErr w:type="gramStart"/>
      <w:r w:rsidR="00787DC7" w:rsidRPr="00BB7C10">
        <w:rPr>
          <w:rFonts w:ascii="Times New Roman" w:eastAsia="Arial Unicode MS" w:hAnsi="Times New Roman" w:cs="Times New Roman"/>
          <w:color w:val="000000" w:themeColor="text1"/>
          <w:sz w:val="28"/>
          <w:szCs w:val="28"/>
          <w:lang w:val="en-US" w:eastAsia="ru-RU"/>
        </w:rPr>
        <w:t>,2</w:t>
      </w:r>
      <w:proofErr w:type="gramEnd"/>
      <w:r w:rsidR="00787DC7" w:rsidRPr="00BB7C10">
        <w:rPr>
          <w:rFonts w:ascii="Times New Roman" w:eastAsia="Arial Unicode MS" w:hAnsi="Times New Roman" w:cs="Times New Roman"/>
          <w:color w:val="000000" w:themeColor="text1"/>
          <w:sz w:val="28"/>
          <w:szCs w:val="28"/>
          <w:lang w:val="en-US" w:eastAsia="ru-RU"/>
        </w:rPr>
        <w:t xml:space="preserve"> % din exploatații sunt infectate sau mai puțin de 5 % din ovinele și caprinele în vârstă de mai mult de șase luni au fost supuse unor teste practicate în conformitate cu </w:t>
      </w:r>
      <w:r w:rsidRPr="00BB7C10">
        <w:rPr>
          <w:rFonts w:ascii="Times New Roman" w:eastAsia="Arial Unicode MS" w:hAnsi="Times New Roman" w:cs="Times New Roman"/>
          <w:color w:val="000000" w:themeColor="text1"/>
          <w:sz w:val="28"/>
          <w:szCs w:val="28"/>
          <w:lang w:val="en-US" w:eastAsia="ru-RU"/>
        </w:rPr>
        <w:t>secțiunea 1 din capitolul VII</w:t>
      </w:r>
      <w:r w:rsidR="009C012F" w:rsidRPr="00BB7C10">
        <w:rPr>
          <w:rFonts w:ascii="Times New Roman" w:eastAsia="Arial Unicode MS" w:hAnsi="Times New Roman" w:cs="Times New Roman"/>
          <w:color w:val="000000" w:themeColor="text1"/>
          <w:sz w:val="28"/>
          <w:szCs w:val="28"/>
          <w:lang w:val="en-US" w:eastAsia="ru-RU"/>
        </w:rPr>
        <w:t xml:space="preserve"> din prezenta Normă</w:t>
      </w:r>
      <w:r w:rsidR="00787DC7" w:rsidRPr="00BB7C10">
        <w:rPr>
          <w:rFonts w:ascii="Times New Roman" w:eastAsia="Arial Unicode MS" w:hAnsi="Times New Roman" w:cs="Times New Roman"/>
          <w:color w:val="000000" w:themeColor="text1"/>
          <w:sz w:val="28"/>
          <w:szCs w:val="28"/>
          <w:lang w:val="en-US" w:eastAsia="ru-RU"/>
        </w:rPr>
        <w:t>, cu rezultat negativ;</w:t>
      </w:r>
    </w:p>
    <w:p w:rsidR="00787DC7" w:rsidRPr="00BB7C10" w:rsidRDefault="005B17C0" w:rsidP="005B17C0">
      <w:pPr>
        <w:shd w:val="clear" w:color="auto" w:fill="FFFFFF"/>
        <w:spacing w:after="0" w:line="312" w:lineRule="atLeast"/>
        <w:ind w:left="-426" w:firstLine="426"/>
        <w:jc w:val="both"/>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hAnsi="Times New Roman" w:cs="Times New Roman"/>
          <w:color w:val="000000" w:themeColor="text1"/>
          <w:sz w:val="28"/>
          <w:szCs w:val="28"/>
          <w:lang w:val="ro-RO"/>
        </w:rPr>
        <w:t>5)</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condițiile pentru calificare sunt în continuare îndeplinite.</w:t>
      </w: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Capitolul VI</w:t>
      </w:r>
    </w:p>
    <w:p w:rsidR="003B3158" w:rsidRPr="00BB7C10" w:rsidRDefault="003B3158" w:rsidP="00787DC7">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bdr w:val="none" w:sz="0" w:space="0" w:color="auto" w:frame="1"/>
          <w:lang w:val="en-US" w:eastAsia="ru-RU"/>
        </w:rPr>
        <w:t>Exploatații de ovine sau caprine indemne de bruceloză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1</w:t>
      </w:r>
    </w:p>
    <w:p w:rsidR="003B3158" w:rsidRPr="00BB7C10" w:rsidRDefault="0080793E" w:rsidP="0080793E">
      <w:pPr>
        <w:shd w:val="clear" w:color="auto" w:fill="FFFFFF"/>
        <w:spacing w:after="0" w:line="312" w:lineRule="atLeast"/>
        <w:ind w:hanging="48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Acordarea statutului</w:t>
      </w:r>
    </w:p>
    <w:p w:rsidR="0080793E" w:rsidRPr="00BB7C10" w:rsidRDefault="0080793E" w:rsidP="00787DC7">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p>
    <w:p w:rsidR="0080793E" w:rsidRPr="00BB7C10" w:rsidRDefault="00D73CBC" w:rsidP="0080793E">
      <w:pPr>
        <w:shd w:val="clear" w:color="auto" w:fill="FFFFFF"/>
        <w:spacing w:after="0" w:line="312" w:lineRule="atLeast"/>
        <w:ind w:left="-480" w:firstLine="480"/>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45</w:t>
      </w:r>
      <w:r w:rsidR="0080793E"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Se consideră exploatație de ovine sau caprine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80793E" w:rsidRPr="00BB7C10">
        <w:rPr>
          <w:rFonts w:ascii="Times New Roman" w:eastAsia="Arial Unicode MS" w:hAnsi="Times New Roman" w:cs="Times New Roman"/>
          <w:color w:val="000000" w:themeColor="text1"/>
          <w:sz w:val="28"/>
          <w:szCs w:val="28"/>
          <w:lang w:val="en-US" w:eastAsia="ru-RU"/>
        </w:rPr>
        <w:t xml:space="preserve"> o exploatație </w:t>
      </w:r>
      <w:r w:rsidR="00787DC7" w:rsidRPr="00BB7C10">
        <w:rPr>
          <w:rFonts w:ascii="Times New Roman" w:eastAsia="Arial Unicode MS" w:hAnsi="Times New Roman" w:cs="Times New Roman"/>
          <w:color w:val="000000" w:themeColor="text1"/>
          <w:sz w:val="28"/>
          <w:szCs w:val="28"/>
          <w:lang w:val="en-US" w:eastAsia="ru-RU"/>
        </w:rPr>
        <w:t>în care:</w:t>
      </w:r>
    </w:p>
    <w:p w:rsidR="0080793E" w:rsidRPr="00BB7C10" w:rsidRDefault="00787DC7" w:rsidP="0080793E">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nici</w:t>
      </w:r>
      <w:proofErr w:type="gramEnd"/>
      <w:r w:rsidRPr="00BB7C10">
        <w:rPr>
          <w:rFonts w:ascii="Times New Roman" w:eastAsia="Arial Unicode MS" w:hAnsi="Times New Roman" w:cs="Times New Roman"/>
          <w:color w:val="000000" w:themeColor="text1"/>
          <w:sz w:val="28"/>
          <w:szCs w:val="28"/>
          <w:lang w:val="en-US" w:eastAsia="ru-RU"/>
        </w:rPr>
        <w:t xml:space="preserve"> un animal din speciile sensibile la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nu prezintă semne clinice sau orice alt semn de bruceloză de cel puțin douăsprezece luni;</w:t>
      </w:r>
    </w:p>
    <w:p w:rsidR="00A231E1" w:rsidRPr="00BB7C10" w:rsidRDefault="00787DC7" w:rsidP="00A231E1">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toate</w:t>
      </w:r>
      <w:proofErr w:type="gramEnd"/>
      <w:r w:rsidRPr="00BB7C10">
        <w:rPr>
          <w:rFonts w:ascii="Times New Roman" w:eastAsia="Arial Unicode MS" w:hAnsi="Times New Roman" w:cs="Times New Roman"/>
          <w:color w:val="000000" w:themeColor="text1"/>
          <w:sz w:val="28"/>
          <w:szCs w:val="28"/>
          <w:lang w:val="en-US" w:eastAsia="ru-RU"/>
        </w:rPr>
        <w:t xml:space="preserve"> ovinele sau caprinele sau o parte din ele au fost vaccinate cu vaccinul Rev. 1 sau cu orice alt vaccin autorizat</w:t>
      </w:r>
      <w:r w:rsidR="005B17C0"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înainte de vârsta de șapte luni;</w:t>
      </w:r>
    </w:p>
    <w:p w:rsidR="00A231E1" w:rsidRPr="00BB7C10" w:rsidRDefault="00787DC7" w:rsidP="00A231E1">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două teste, cu rezultate negative, au fost făcute </w:t>
      </w:r>
      <w:r w:rsidR="00733DEA" w:rsidRPr="00BB7C10">
        <w:rPr>
          <w:rFonts w:ascii="Times New Roman" w:eastAsia="Arial Unicode MS" w:hAnsi="Times New Roman" w:cs="Times New Roman"/>
          <w:color w:val="000000" w:themeColor="text1"/>
          <w:sz w:val="28"/>
          <w:szCs w:val="28"/>
          <w:lang w:val="en-US" w:eastAsia="ru-RU"/>
        </w:rPr>
        <w:t>la un interval de cel puțin 6</w:t>
      </w:r>
      <w:r w:rsidRPr="00BB7C10">
        <w:rPr>
          <w:rFonts w:ascii="Times New Roman" w:eastAsia="Arial Unicode MS" w:hAnsi="Times New Roman" w:cs="Times New Roman"/>
          <w:color w:val="000000" w:themeColor="text1"/>
          <w:sz w:val="28"/>
          <w:szCs w:val="28"/>
          <w:lang w:val="en-US" w:eastAsia="ru-RU"/>
        </w:rPr>
        <w:t xml:space="preserve"> luni, în conformitate cu </w:t>
      </w:r>
      <w:r w:rsidR="00733DEA" w:rsidRPr="00BB7C10">
        <w:rPr>
          <w:rFonts w:ascii="Times New Roman" w:eastAsia="Arial Unicode MS" w:hAnsi="Times New Roman" w:cs="Times New Roman"/>
          <w:color w:val="000000" w:themeColor="text1"/>
          <w:sz w:val="28"/>
          <w:szCs w:val="28"/>
          <w:lang w:val="en-US" w:eastAsia="ru-RU"/>
        </w:rPr>
        <w:t>secțiunea 1 din capitolul VII</w:t>
      </w:r>
      <w:r w:rsidR="005B17C0" w:rsidRPr="00BB7C10">
        <w:rPr>
          <w:rFonts w:ascii="Times New Roman" w:eastAsia="Arial Unicode MS" w:hAnsi="Times New Roman" w:cs="Times New Roman"/>
          <w:color w:val="000000" w:themeColor="text1"/>
          <w:sz w:val="28"/>
          <w:szCs w:val="28"/>
          <w:lang w:val="en-US" w:eastAsia="ru-RU"/>
        </w:rPr>
        <w:t xml:space="preserve"> din prezenta Normă</w:t>
      </w:r>
      <w:r w:rsidRPr="00BB7C10">
        <w:rPr>
          <w:rFonts w:ascii="Times New Roman" w:eastAsia="Arial Unicode MS" w:hAnsi="Times New Roman" w:cs="Times New Roman"/>
          <w:color w:val="000000" w:themeColor="text1"/>
          <w:sz w:val="28"/>
          <w:szCs w:val="28"/>
          <w:lang w:val="en-US" w:eastAsia="ru-RU"/>
        </w:rPr>
        <w:t>, pe toate ovinele sau caprinele vaccinate din exploatație, cu vârsta mai mare de 18 luni la data testului;</w:t>
      </w:r>
    </w:p>
    <w:p w:rsidR="00D44148" w:rsidRPr="00BB7C10" w:rsidRDefault="00787DC7" w:rsidP="00D44148">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d)</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două teste, cu rezultate negative, au fost făcute la un interval de cel puțin șase luni, în conformitate cu </w:t>
      </w:r>
      <w:r w:rsidR="00733DEA" w:rsidRPr="00BB7C10">
        <w:rPr>
          <w:rFonts w:ascii="Times New Roman" w:eastAsia="Arial Unicode MS" w:hAnsi="Times New Roman" w:cs="Times New Roman"/>
          <w:color w:val="000000" w:themeColor="text1"/>
          <w:sz w:val="28"/>
          <w:szCs w:val="28"/>
          <w:lang w:val="en-US" w:eastAsia="ru-RU"/>
        </w:rPr>
        <w:t>secțiunea 1 din capitolul VII</w:t>
      </w:r>
      <w:r w:rsidR="005B17C0" w:rsidRPr="00BB7C10">
        <w:rPr>
          <w:rFonts w:ascii="Times New Roman" w:eastAsia="Arial Unicode MS" w:hAnsi="Times New Roman" w:cs="Times New Roman"/>
          <w:color w:val="000000" w:themeColor="text1"/>
          <w:sz w:val="28"/>
          <w:szCs w:val="28"/>
          <w:lang w:val="en-US" w:eastAsia="ru-RU"/>
        </w:rPr>
        <w:t xml:space="preserve"> din prezenta Normă</w:t>
      </w:r>
      <w:r w:rsidRPr="00BB7C10">
        <w:rPr>
          <w:rFonts w:ascii="Times New Roman" w:eastAsia="Arial Unicode MS" w:hAnsi="Times New Roman" w:cs="Times New Roman"/>
          <w:color w:val="000000" w:themeColor="text1"/>
          <w:sz w:val="28"/>
          <w:szCs w:val="28"/>
          <w:lang w:val="en-US" w:eastAsia="ru-RU"/>
        </w:rPr>
        <w:t>, pe toate ovinele sau caprinele nevaccinate din exploatație, cu vârsta mai mare de șase luni la data testului</w:t>
      </w:r>
      <w:r w:rsidR="00D44148"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și</w:t>
      </w:r>
    </w:p>
    <w:p w:rsidR="00787DC7" w:rsidRPr="00BB7C10" w:rsidRDefault="00787DC7" w:rsidP="00D44148">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după ce testele menționate la litera (c) sau (d) au fost efectuate, nu se mai găsesc decât ovine sau caprine născute în exploatație sau provenite dintr-o exploatație indemnă de bruceloză, în c</w:t>
      </w:r>
      <w:r w:rsidR="00C13C6A" w:rsidRPr="00BB7C10">
        <w:rPr>
          <w:rFonts w:ascii="Times New Roman" w:eastAsia="Arial Unicode MS" w:hAnsi="Times New Roman" w:cs="Times New Roman"/>
          <w:color w:val="000000" w:themeColor="text1"/>
          <w:sz w:val="28"/>
          <w:szCs w:val="28"/>
          <w:lang w:val="en-US" w:eastAsia="ru-RU"/>
        </w:rPr>
        <w:t>ondițiile prevăzute la sec</w:t>
      </w:r>
      <w:r w:rsidR="00C13C6A" w:rsidRPr="00BB7C10">
        <w:rPr>
          <w:rFonts w:ascii="Times New Roman" w:eastAsia="Arial Unicode MS" w:hAnsi="Times New Roman" w:cs="Times New Roman"/>
          <w:color w:val="000000" w:themeColor="text1"/>
          <w:sz w:val="28"/>
          <w:szCs w:val="28"/>
          <w:lang w:val="ro-RO" w:eastAsia="ru-RU"/>
        </w:rPr>
        <w:t>țiunea 4 prezentul capitol</w:t>
      </w:r>
      <w:r w:rsidR="00442C3E"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și</w:t>
      </w:r>
    </w:p>
    <w:p w:rsidR="001D17A8" w:rsidRPr="00BB7C10" w:rsidRDefault="001D17A8" w:rsidP="005B17C0">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f)</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care, după calificarea sa, cerințele de la </w:t>
      </w:r>
      <w:r w:rsidR="00C13C6A" w:rsidRPr="00BB7C10">
        <w:rPr>
          <w:rFonts w:ascii="Times New Roman" w:eastAsia="Arial Unicode MS" w:hAnsi="Times New Roman" w:cs="Times New Roman"/>
          <w:color w:val="000000" w:themeColor="text1"/>
          <w:sz w:val="28"/>
          <w:szCs w:val="28"/>
          <w:lang w:val="en-US" w:eastAsia="ru-RU"/>
        </w:rPr>
        <w:t>secțiunea 2 prezentul capitol</w:t>
      </w:r>
      <w:r w:rsidR="00787DC7" w:rsidRPr="00BB7C10">
        <w:rPr>
          <w:rFonts w:ascii="Times New Roman" w:eastAsia="Arial Unicode MS" w:hAnsi="Times New Roman" w:cs="Times New Roman"/>
          <w:color w:val="000000" w:themeColor="text1"/>
          <w:sz w:val="28"/>
          <w:szCs w:val="28"/>
          <w:lang w:val="en-US" w:eastAsia="ru-RU"/>
        </w:rPr>
        <w:t xml:space="preserve"> sunt respectate.</w:t>
      </w:r>
    </w:p>
    <w:p w:rsidR="001D17A8" w:rsidRPr="00BB7C10" w:rsidRDefault="001D17A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2</w:t>
      </w:r>
    </w:p>
    <w:p w:rsidR="001D17A8" w:rsidRPr="00BB7C10" w:rsidRDefault="001D17A8" w:rsidP="001D17A8">
      <w:pPr>
        <w:shd w:val="clear" w:color="auto" w:fill="FFFFFF"/>
        <w:spacing w:after="0" w:line="312" w:lineRule="atLeast"/>
        <w:ind w:hanging="48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Menținerea statutului</w:t>
      </w:r>
    </w:p>
    <w:p w:rsidR="001D17A8" w:rsidRPr="00BB7C10" w:rsidRDefault="001D17A8" w:rsidP="001D17A8">
      <w:pPr>
        <w:shd w:val="clear" w:color="auto" w:fill="FFFFFF"/>
        <w:spacing w:after="0" w:line="312" w:lineRule="atLeast"/>
        <w:ind w:left="-480" w:firstLine="480"/>
        <w:textAlignment w:val="baseline"/>
        <w:rPr>
          <w:rFonts w:ascii="Times New Roman" w:eastAsia="Arial Unicode MS" w:hAnsi="Times New Roman" w:cs="Times New Roman"/>
          <w:color w:val="000000" w:themeColor="text1"/>
          <w:sz w:val="28"/>
          <w:szCs w:val="28"/>
          <w:lang w:val="en-US" w:eastAsia="ru-RU"/>
        </w:rPr>
      </w:pPr>
    </w:p>
    <w:p w:rsidR="001D17A8" w:rsidRPr="00BB7C10" w:rsidRDefault="001D17A8" w:rsidP="005B17C0">
      <w:pPr>
        <w:shd w:val="clear" w:color="auto" w:fill="FFFFFF"/>
        <w:spacing w:after="0" w:line="312" w:lineRule="atLeast"/>
        <w:ind w:left="-480" w:firstLine="480"/>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w:t>
      </w:r>
      <w:r w:rsidR="00D73CBC">
        <w:rPr>
          <w:rFonts w:ascii="Times New Roman" w:eastAsia="Arial Unicode MS" w:hAnsi="Times New Roman" w:cs="Times New Roman"/>
          <w:color w:val="000000" w:themeColor="text1"/>
          <w:sz w:val="28"/>
          <w:szCs w:val="28"/>
          <w:lang w:val="en-US" w:eastAsia="ru-RU"/>
        </w:rPr>
        <w:t>6</w:t>
      </w:r>
      <w:r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Se efectuează </w:t>
      </w:r>
      <w:proofErr w:type="gramStart"/>
      <w:r w:rsidR="00787DC7" w:rsidRPr="00BB7C10">
        <w:rPr>
          <w:rFonts w:ascii="Times New Roman" w:eastAsia="Arial Unicode MS" w:hAnsi="Times New Roman" w:cs="Times New Roman"/>
          <w:color w:val="000000" w:themeColor="text1"/>
          <w:sz w:val="28"/>
          <w:szCs w:val="28"/>
          <w:lang w:val="en-US" w:eastAsia="ru-RU"/>
        </w:rPr>
        <w:t>un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test anual pe un număr reprezentativ din populația de ovine sau caprine din fiecare exploatație. Statutul exploatației nu se poate menține decât în cazul în care rezultatele testelor sunt negative.</w:t>
      </w:r>
    </w:p>
    <w:p w:rsidR="001D17A8" w:rsidRPr="00BB7C10" w:rsidRDefault="00D73CBC" w:rsidP="005B17C0">
      <w:pPr>
        <w:shd w:val="clear" w:color="auto" w:fill="FFFFFF"/>
        <w:spacing w:after="0" w:line="312" w:lineRule="atLeast"/>
        <w:ind w:left="-480" w:firstLine="480"/>
        <w:jc w:val="both"/>
        <w:textAlignment w:val="baseline"/>
        <w:rPr>
          <w:rFonts w:ascii="Times New Roman" w:eastAsia="Arial Unicode MS" w:hAnsi="Times New Roman" w:cs="Times New Roman"/>
          <w:b/>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47</w:t>
      </w:r>
      <w:r w:rsidR="001D17A8" w:rsidRPr="00BB7C10">
        <w:rPr>
          <w:rFonts w:ascii="Times New Roman" w:eastAsia="Arial Unicode MS" w:hAnsi="Times New Roman" w:cs="Times New Roman"/>
          <w:color w:val="000000" w:themeColor="text1"/>
          <w:sz w:val="28"/>
          <w:szCs w:val="28"/>
          <w:lang w:val="en-US" w:eastAsia="ru-RU"/>
        </w:rPr>
        <w:t>.</w:t>
      </w:r>
      <w:r w:rsidR="001D17A8" w:rsidRPr="00BB7C10">
        <w:rPr>
          <w:rFonts w:ascii="Times New Roman" w:eastAsia="Arial Unicode MS" w:hAnsi="Times New Roman" w:cs="Times New Roman"/>
          <w:b/>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fiecare exploatație, numărul reprezentativ de animale care trebuie controlate constă în:</w:t>
      </w:r>
    </w:p>
    <w:p w:rsidR="00787DC7" w:rsidRPr="00BB7C10" w:rsidRDefault="001D17A8" w:rsidP="001D17A8">
      <w:pPr>
        <w:shd w:val="clear" w:color="auto" w:fill="FFFFFF"/>
        <w:spacing w:after="0" w:line="312" w:lineRule="atLeast"/>
        <w:ind w:left="-567"/>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toți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masculii necastrați și nevaccinați </w:t>
      </w:r>
      <w:r w:rsidR="00C13C6A" w:rsidRPr="00BB7C10">
        <w:rPr>
          <w:rFonts w:ascii="Times New Roman" w:eastAsia="Arial Unicode MS" w:hAnsi="Times New Roman" w:cs="Times New Roman"/>
          <w:color w:val="000000" w:themeColor="text1"/>
          <w:sz w:val="28"/>
          <w:szCs w:val="28"/>
          <w:lang w:val="en-US" w:eastAsia="ru-RU"/>
        </w:rPr>
        <w:t>cu vârsta mai mare de 6</w:t>
      </w:r>
      <w:r w:rsidRPr="00BB7C10">
        <w:rPr>
          <w:rFonts w:ascii="Times New Roman" w:eastAsia="Arial Unicode MS" w:hAnsi="Times New Roman" w:cs="Times New Roman"/>
          <w:color w:val="000000" w:themeColor="text1"/>
          <w:sz w:val="28"/>
          <w:szCs w:val="28"/>
          <w:lang w:val="en-US" w:eastAsia="ru-RU"/>
        </w:rPr>
        <w:t xml:space="preserve"> luni;</w:t>
      </w:r>
    </w:p>
    <w:p w:rsidR="001D17A8" w:rsidRPr="00BB7C10" w:rsidRDefault="001D17A8" w:rsidP="001D17A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toți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masculii necastrați și vaccinaț</w:t>
      </w:r>
      <w:r w:rsidRPr="00BB7C10">
        <w:rPr>
          <w:rFonts w:ascii="Times New Roman" w:eastAsia="Arial Unicode MS" w:hAnsi="Times New Roman" w:cs="Times New Roman"/>
          <w:color w:val="000000" w:themeColor="text1"/>
          <w:sz w:val="28"/>
          <w:szCs w:val="28"/>
          <w:lang w:val="en-US" w:eastAsia="ru-RU"/>
        </w:rPr>
        <w:t>i cu vârsta mai mare de 18 luni;</w:t>
      </w:r>
    </w:p>
    <w:p w:rsidR="001D17A8" w:rsidRPr="00BB7C10" w:rsidRDefault="001D17A8" w:rsidP="001D17A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toate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animalele introduse în exploa</w:t>
      </w:r>
      <w:r w:rsidRPr="00BB7C10">
        <w:rPr>
          <w:rFonts w:ascii="Times New Roman" w:eastAsia="Arial Unicode MS" w:hAnsi="Times New Roman" w:cs="Times New Roman"/>
          <w:color w:val="000000" w:themeColor="text1"/>
          <w:sz w:val="28"/>
          <w:szCs w:val="28"/>
          <w:lang w:val="en-US" w:eastAsia="ru-RU"/>
        </w:rPr>
        <w:t>tație de la controlul precedent;</w:t>
      </w:r>
    </w:p>
    <w:p w:rsidR="00E548F0" w:rsidRPr="00BB7C10" w:rsidRDefault="00E548F0" w:rsidP="00E548F0">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25 % din femelele de reproducere (mature din punct de vedere sexual) sau în lactație cu </w:t>
      </w:r>
      <w:proofErr w:type="gramStart"/>
      <w:r w:rsidRPr="00BB7C10">
        <w:rPr>
          <w:rFonts w:ascii="Times New Roman" w:eastAsia="Arial Unicode MS" w:hAnsi="Times New Roman" w:cs="Times New Roman"/>
          <w:color w:val="000000" w:themeColor="text1"/>
          <w:sz w:val="28"/>
          <w:szCs w:val="28"/>
          <w:lang w:val="en-US" w:eastAsia="ru-RU"/>
        </w:rPr>
        <w:t>un</w:t>
      </w:r>
      <w:proofErr w:type="gramEnd"/>
      <w:r w:rsidRPr="00BB7C10">
        <w:rPr>
          <w:rFonts w:ascii="Times New Roman" w:eastAsia="Arial Unicode MS" w:hAnsi="Times New Roman" w:cs="Times New Roman"/>
          <w:color w:val="000000" w:themeColor="text1"/>
          <w:sz w:val="28"/>
          <w:szCs w:val="28"/>
          <w:lang w:val="en-US" w:eastAsia="ru-RU"/>
        </w:rPr>
        <w:t xml:space="preserve"> efectiv mai mare de 50 de capete;</w:t>
      </w:r>
    </w:p>
    <w:p w:rsidR="00E548F0" w:rsidRPr="00BB7C10" w:rsidRDefault="00E548F0" w:rsidP="00E548F0">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e) </w:t>
      </w:r>
      <w:proofErr w:type="gramStart"/>
      <w:r w:rsidRPr="00BB7C10">
        <w:rPr>
          <w:rFonts w:ascii="Times New Roman" w:eastAsia="Arial Unicode MS" w:hAnsi="Times New Roman" w:cs="Times New Roman"/>
          <w:color w:val="000000" w:themeColor="text1"/>
          <w:sz w:val="28"/>
          <w:szCs w:val="28"/>
          <w:lang w:val="en-US" w:eastAsia="ru-RU"/>
        </w:rPr>
        <w:t>în</w:t>
      </w:r>
      <w:proofErr w:type="gramEnd"/>
      <w:r w:rsidRPr="00BB7C10">
        <w:rPr>
          <w:rFonts w:ascii="Times New Roman" w:eastAsia="Arial Unicode MS" w:hAnsi="Times New Roman" w:cs="Times New Roman"/>
          <w:color w:val="000000" w:themeColor="text1"/>
          <w:sz w:val="28"/>
          <w:szCs w:val="28"/>
          <w:lang w:val="en-US" w:eastAsia="ru-RU"/>
        </w:rPr>
        <w:t xml:space="preserve"> exploatațiile cu mai puțin de 50 de female- toate femelele trebuie controlate.</w:t>
      </w:r>
    </w:p>
    <w:p w:rsidR="00E548F0" w:rsidRPr="00BB7C10" w:rsidRDefault="00E548F0" w:rsidP="001D17A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3</w:t>
      </w:r>
    </w:p>
    <w:p w:rsidR="00BF12AC" w:rsidRPr="00BB7C10" w:rsidRDefault="00BF12AC" w:rsidP="00BF12AC">
      <w:pPr>
        <w:shd w:val="clear" w:color="auto" w:fill="FFFFFF"/>
        <w:spacing w:after="0" w:line="312" w:lineRule="atLeast"/>
        <w:ind w:hanging="24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Riscul apariției sau apariția brucelozei</w:t>
      </w:r>
    </w:p>
    <w:p w:rsidR="00BF12AC" w:rsidRPr="00BB7C10" w:rsidRDefault="00BF12AC" w:rsidP="00BF12AC">
      <w:pPr>
        <w:shd w:val="clear" w:color="auto" w:fill="FFFFFF"/>
        <w:spacing w:after="0" w:line="312" w:lineRule="atLeast"/>
        <w:ind w:hanging="240"/>
        <w:jc w:val="center"/>
        <w:textAlignment w:val="baseline"/>
        <w:rPr>
          <w:rFonts w:ascii="Times New Roman" w:eastAsia="Arial Unicode MS" w:hAnsi="Times New Roman" w:cs="Times New Roman"/>
          <w:b/>
          <w:color w:val="000000" w:themeColor="text1"/>
          <w:sz w:val="28"/>
          <w:szCs w:val="28"/>
          <w:lang w:val="en-US" w:eastAsia="ru-RU"/>
        </w:rPr>
      </w:pPr>
    </w:p>
    <w:p w:rsidR="00BF12AC" w:rsidRPr="00BB7C10" w:rsidRDefault="00D73CBC" w:rsidP="00BF12AC">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48</w:t>
      </w:r>
      <w:r w:rsidR="00BF12AC"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cazul în care, într-o exploatație de ovine sau caprine se constată o suspiciune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la una sau mai multe ovine sau caprine, calificarea acestei exploatații se suspendă, animalul sau animalele suspectate se elimină sau se izolează de îndată, în așteptarea unei confirmări sau infirmări oficiale a brucelozei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D73CBC" w:rsidP="00BF12AC">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49</w:t>
      </w:r>
      <w:r w:rsidR="00BF12AC"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cazul în care bruceloza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se confirmă, suspendarea</w:t>
      </w:r>
      <w:r w:rsidR="00E548F0" w:rsidRPr="00BB7C10">
        <w:rPr>
          <w:rFonts w:ascii="Times New Roman" w:eastAsia="Arial Unicode MS" w:hAnsi="Times New Roman" w:cs="Times New Roman"/>
          <w:color w:val="000000" w:themeColor="text1"/>
          <w:sz w:val="28"/>
          <w:szCs w:val="28"/>
          <w:lang w:val="en-US" w:eastAsia="ru-RU"/>
        </w:rPr>
        <w:t xml:space="preserve"> provizorie nu se ridică decît</w:t>
      </w:r>
      <w:r w:rsidR="00787DC7" w:rsidRPr="00BB7C10">
        <w:rPr>
          <w:rFonts w:ascii="Times New Roman" w:eastAsia="Arial Unicode MS" w:hAnsi="Times New Roman" w:cs="Times New Roman"/>
          <w:color w:val="000000" w:themeColor="text1"/>
          <w:sz w:val="28"/>
          <w:szCs w:val="28"/>
          <w:lang w:val="en-US" w:eastAsia="ru-RU"/>
        </w:rPr>
        <w:t xml:space="preserve"> în cazul în care toate animalele infectate sau toate animalele din speciile susceptibile de a fi infectate au fost sacrificate și în cazul în care două teste, efectuate în conformitate </w:t>
      </w:r>
      <w:r w:rsidR="001F4017" w:rsidRPr="00BB7C10">
        <w:rPr>
          <w:rFonts w:ascii="Times New Roman" w:eastAsia="Arial Unicode MS" w:hAnsi="Times New Roman" w:cs="Times New Roman"/>
          <w:color w:val="000000" w:themeColor="text1"/>
          <w:sz w:val="28"/>
          <w:szCs w:val="28"/>
          <w:lang w:val="en-US" w:eastAsia="ru-RU"/>
        </w:rPr>
        <w:t>cu secțiunea 1 capitolul VII</w:t>
      </w:r>
      <w:r w:rsidR="00E548F0" w:rsidRPr="00BB7C10">
        <w:rPr>
          <w:rFonts w:ascii="Times New Roman" w:eastAsia="Arial Unicode MS" w:hAnsi="Times New Roman" w:cs="Times New Roman"/>
          <w:color w:val="000000" w:themeColor="text1"/>
          <w:sz w:val="28"/>
          <w:szCs w:val="28"/>
          <w:lang w:val="en-US" w:eastAsia="ru-RU"/>
        </w:rPr>
        <w:t xml:space="preserve"> din prezenta Normă</w:t>
      </w:r>
      <w:r w:rsidR="00787DC7" w:rsidRPr="00BB7C10">
        <w:rPr>
          <w:rFonts w:ascii="Times New Roman" w:eastAsia="Arial Unicode MS" w:hAnsi="Times New Roman" w:cs="Times New Roman"/>
          <w:color w:val="000000" w:themeColor="text1"/>
          <w:sz w:val="28"/>
          <w:szCs w:val="28"/>
          <w:lang w:val="en-US" w:eastAsia="ru-RU"/>
        </w:rPr>
        <w:t>, la interval de cel puțin tre</w:t>
      </w:r>
      <w:r w:rsidR="00027A18" w:rsidRPr="00BB7C10">
        <w:rPr>
          <w:rFonts w:ascii="Times New Roman" w:eastAsia="Arial Unicode MS" w:hAnsi="Times New Roman" w:cs="Times New Roman"/>
          <w:color w:val="000000" w:themeColor="text1"/>
          <w:sz w:val="28"/>
          <w:szCs w:val="28"/>
          <w:lang w:val="en-US" w:eastAsia="ru-RU"/>
        </w:rPr>
        <w:t>i luni, au dat rezultate negative:</w:t>
      </w:r>
    </w:p>
    <w:p w:rsidR="00787DC7" w:rsidRPr="00BB7C10" w:rsidRDefault="00E548F0" w:rsidP="00787DC7">
      <w:pPr>
        <w:shd w:val="clear" w:color="auto" w:fill="FFFFFF"/>
        <w:spacing w:after="0" w:line="312" w:lineRule="atLeast"/>
        <w:ind w:hanging="24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pe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toate animalele c</w:t>
      </w:r>
      <w:r w:rsidR="00E24470" w:rsidRPr="00BB7C10">
        <w:rPr>
          <w:rFonts w:ascii="Times New Roman" w:eastAsia="Arial Unicode MS" w:hAnsi="Times New Roman" w:cs="Times New Roman"/>
          <w:color w:val="000000" w:themeColor="text1"/>
          <w:sz w:val="28"/>
          <w:szCs w:val="28"/>
          <w:lang w:val="en-US" w:eastAsia="ru-RU"/>
        </w:rPr>
        <w:t>u vârsta mai mare de 18</w:t>
      </w:r>
      <w:r w:rsidR="00787DC7" w:rsidRPr="00BB7C10">
        <w:rPr>
          <w:rFonts w:ascii="Times New Roman" w:eastAsia="Arial Unicode MS" w:hAnsi="Times New Roman" w:cs="Times New Roman"/>
          <w:color w:val="000000" w:themeColor="text1"/>
          <w:sz w:val="28"/>
          <w:szCs w:val="28"/>
          <w:lang w:val="en-US" w:eastAsia="ru-RU"/>
        </w:rPr>
        <w:t xml:space="preserve"> luni, în </w:t>
      </w:r>
      <w:r w:rsidR="00027A18" w:rsidRPr="00BB7C10">
        <w:rPr>
          <w:rFonts w:ascii="Times New Roman" w:eastAsia="Arial Unicode MS" w:hAnsi="Times New Roman" w:cs="Times New Roman"/>
          <w:color w:val="000000" w:themeColor="text1"/>
          <w:sz w:val="28"/>
          <w:szCs w:val="28"/>
          <w:lang w:val="en-US" w:eastAsia="ru-RU"/>
        </w:rPr>
        <w:t>cazul în care au fost vaccinate;</w:t>
      </w:r>
    </w:p>
    <w:p w:rsidR="00787DC7" w:rsidRPr="00BB7C10" w:rsidRDefault="00027A18" w:rsidP="00027A18">
      <w:pPr>
        <w:shd w:val="clear" w:color="auto" w:fill="FFFFFF"/>
        <w:spacing w:after="0" w:line="312" w:lineRule="atLeast"/>
        <w:ind w:hanging="24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pe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toate anim</w:t>
      </w:r>
      <w:r w:rsidR="00E24470" w:rsidRPr="00BB7C10">
        <w:rPr>
          <w:rFonts w:ascii="Times New Roman" w:eastAsia="Arial Unicode MS" w:hAnsi="Times New Roman" w:cs="Times New Roman"/>
          <w:color w:val="000000" w:themeColor="text1"/>
          <w:sz w:val="28"/>
          <w:szCs w:val="28"/>
          <w:lang w:val="en-US" w:eastAsia="ru-RU"/>
        </w:rPr>
        <w:t>alele cu vârsta mai mare de 6</w:t>
      </w:r>
      <w:r w:rsidR="00787DC7" w:rsidRPr="00BB7C10">
        <w:rPr>
          <w:rFonts w:ascii="Times New Roman" w:eastAsia="Arial Unicode MS" w:hAnsi="Times New Roman" w:cs="Times New Roman"/>
          <w:color w:val="000000" w:themeColor="text1"/>
          <w:sz w:val="28"/>
          <w:szCs w:val="28"/>
          <w:lang w:val="en-US" w:eastAsia="ru-RU"/>
        </w:rPr>
        <w:t xml:space="preserve"> luni, în cazu</w:t>
      </w:r>
      <w:r w:rsidRPr="00BB7C10">
        <w:rPr>
          <w:rFonts w:ascii="Times New Roman" w:eastAsia="Arial Unicode MS" w:hAnsi="Times New Roman" w:cs="Times New Roman"/>
          <w:color w:val="000000" w:themeColor="text1"/>
          <w:sz w:val="28"/>
          <w:szCs w:val="28"/>
          <w:lang w:val="en-US" w:eastAsia="ru-RU"/>
        </w:rPr>
        <w:t>l în care nu au fost vaccinate.</w:t>
      </w:r>
    </w:p>
    <w:p w:rsidR="008226EC" w:rsidRPr="00BB7C10" w:rsidRDefault="003B3158" w:rsidP="008226EC">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4</w:t>
      </w:r>
    </w:p>
    <w:p w:rsidR="00CC0E65" w:rsidRPr="00BB7C10" w:rsidRDefault="00787DC7" w:rsidP="00CC0E65">
      <w:pPr>
        <w:shd w:val="clear" w:color="auto" w:fill="FFFFFF"/>
        <w:spacing w:after="0" w:line="312" w:lineRule="atLeast"/>
        <w:ind w:hanging="48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bdr w:val="none" w:sz="0" w:space="0" w:color="auto" w:frame="1"/>
          <w:lang w:val="en-US" w:eastAsia="ru-RU"/>
        </w:rPr>
        <w:lastRenderedPageBreak/>
        <w:t>Introducerea animalelor într-o exploatație de ovine sau caprine</w:t>
      </w:r>
      <w:r w:rsidRPr="00BB7C10">
        <w:rPr>
          <w:rFonts w:ascii="Times New Roman" w:eastAsia="Arial Unicode MS" w:hAnsi="Times New Roman" w:cs="Times New Roman"/>
          <w:b/>
          <w:color w:val="000000" w:themeColor="text1"/>
          <w:sz w:val="28"/>
          <w:szCs w:val="28"/>
          <w:lang w:val="en-US" w:eastAsia="ru-RU"/>
        </w:rPr>
        <w:t> declarată oficial </w:t>
      </w:r>
      <w:r w:rsidRPr="00BB7C10">
        <w:rPr>
          <w:rFonts w:ascii="Times New Roman" w:eastAsia="Arial Unicode MS" w:hAnsi="Times New Roman" w:cs="Times New Roman"/>
          <w:b/>
          <w:iCs/>
          <w:color w:val="000000" w:themeColor="text1"/>
          <w:sz w:val="28"/>
          <w:szCs w:val="28"/>
          <w:bdr w:val="none" w:sz="0" w:space="0" w:color="auto" w:frame="1"/>
          <w:lang w:val="en-US" w:eastAsia="ru-RU"/>
        </w:rPr>
        <w:t>indemnă de bruceloză</w:t>
      </w:r>
      <w:r w:rsidRPr="00BB7C10">
        <w:rPr>
          <w:rFonts w:ascii="Times New Roman" w:eastAsia="Arial Unicode MS" w:hAnsi="Times New Roman" w:cs="Times New Roman"/>
          <w:b/>
          <w:color w:val="000000" w:themeColor="text1"/>
          <w:sz w:val="28"/>
          <w:szCs w:val="28"/>
          <w:lang w:val="en-US" w:eastAsia="ru-RU"/>
        </w:rPr>
        <w:t> (B. melitensis)</w:t>
      </w:r>
    </w:p>
    <w:p w:rsidR="001F4017" w:rsidRPr="00BB7C10" w:rsidRDefault="00D73CBC" w:rsidP="001F4017">
      <w:pPr>
        <w:shd w:val="clear" w:color="auto" w:fill="FFFFFF"/>
        <w:spacing w:after="0" w:line="312" w:lineRule="atLeast"/>
        <w:ind w:left="-567" w:firstLine="567"/>
        <w:jc w:val="both"/>
        <w:textAlignment w:val="baseline"/>
        <w:rPr>
          <w:rFonts w:ascii="Times New Roman" w:eastAsia="Arial Unicode MS" w:hAnsi="Times New Roman" w:cs="Times New Roman"/>
          <w:b/>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50</w:t>
      </w:r>
      <w:r w:rsidR="008226EC" w:rsidRPr="00BB7C10">
        <w:rPr>
          <w:rFonts w:ascii="Times New Roman" w:eastAsia="Arial Unicode MS" w:hAnsi="Times New Roman" w:cs="Times New Roman"/>
          <w:color w:val="000000" w:themeColor="text1"/>
          <w:sz w:val="28"/>
          <w:szCs w:val="28"/>
          <w:lang w:val="en-US" w:eastAsia="ru-RU"/>
        </w:rPr>
        <w:t>.</w:t>
      </w:r>
      <w:r w:rsidR="008226EC" w:rsidRPr="00BB7C10">
        <w:rPr>
          <w:rFonts w:ascii="Times New Roman" w:eastAsia="Arial Unicode MS" w:hAnsi="Times New Roman" w:cs="Times New Roman"/>
          <w:b/>
          <w:color w:val="000000" w:themeColor="text1"/>
          <w:sz w:val="28"/>
          <w:szCs w:val="28"/>
          <w:lang w:val="en-US" w:eastAsia="ru-RU"/>
        </w:rPr>
        <w:t xml:space="preserve"> </w:t>
      </w:r>
      <w:r w:rsidR="00027A18" w:rsidRPr="00BB7C10">
        <w:rPr>
          <w:rFonts w:ascii="Times New Roman" w:eastAsia="Arial Unicode MS" w:hAnsi="Times New Roman" w:cs="Times New Roman"/>
          <w:color w:val="000000" w:themeColor="text1"/>
          <w:sz w:val="28"/>
          <w:szCs w:val="28"/>
          <w:lang w:val="en-US" w:eastAsia="ru-RU"/>
        </w:rPr>
        <w:t>Nu se introduc</w:t>
      </w:r>
      <w:r w:rsidR="00787DC7" w:rsidRPr="00BB7C10">
        <w:rPr>
          <w:rFonts w:ascii="Times New Roman" w:eastAsia="Arial Unicode MS" w:hAnsi="Times New Roman" w:cs="Times New Roman"/>
          <w:color w:val="000000" w:themeColor="text1"/>
          <w:sz w:val="28"/>
          <w:szCs w:val="28"/>
          <w:lang w:val="en-US" w:eastAsia="ru-RU"/>
        </w:rPr>
        <w:t xml:space="preserve"> într-o exploatație de ovine sau caprine indemnă de bruceloză decât:</w:t>
      </w:r>
    </w:p>
    <w:p w:rsidR="001F4017" w:rsidRPr="00BB7C10" w:rsidRDefault="00027A18" w:rsidP="001F4017">
      <w:pPr>
        <w:shd w:val="clear" w:color="auto" w:fill="FFFFFF"/>
        <w:spacing w:after="0" w:line="312" w:lineRule="atLeast"/>
        <w:ind w:left="-567" w:firstLine="567"/>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1) </w:t>
      </w:r>
      <w:proofErr w:type="gramStart"/>
      <w:r w:rsidRPr="00BB7C10">
        <w:rPr>
          <w:rFonts w:ascii="Times New Roman" w:eastAsia="Arial Unicode MS" w:hAnsi="Times New Roman" w:cs="Times New Roman"/>
          <w:color w:val="000000" w:themeColor="text1"/>
          <w:sz w:val="28"/>
          <w:szCs w:val="28"/>
          <w:lang w:val="en-US" w:eastAsia="ru-RU"/>
        </w:rPr>
        <w:t>o</w:t>
      </w:r>
      <w:r w:rsidR="00787DC7" w:rsidRPr="00BB7C10">
        <w:rPr>
          <w:rFonts w:ascii="Times New Roman" w:eastAsia="Arial Unicode MS" w:hAnsi="Times New Roman" w:cs="Times New Roman"/>
          <w:color w:val="000000" w:themeColor="text1"/>
          <w:sz w:val="28"/>
          <w:szCs w:val="28"/>
          <w:lang w:val="en-US" w:eastAsia="ru-RU"/>
        </w:rPr>
        <w:t>vinele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sau caprinele provenite dintr-o exploatație de ovine sau caprine declarată oficial indemnă de bruceloză sau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027A18" w:rsidP="001F4017">
      <w:pPr>
        <w:shd w:val="clear" w:color="auto" w:fill="FFFFFF"/>
        <w:spacing w:after="0" w:line="312" w:lineRule="atLeast"/>
        <w:ind w:left="-567" w:firstLine="567"/>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Pr="00BB7C10">
        <w:rPr>
          <w:rFonts w:ascii="Times New Roman" w:eastAsia="Arial Unicode MS" w:hAnsi="Times New Roman" w:cs="Times New Roman"/>
          <w:color w:val="000000" w:themeColor="text1"/>
          <w:sz w:val="28"/>
          <w:szCs w:val="28"/>
          <w:lang w:val="en-US" w:eastAsia="ru-RU"/>
        </w:rPr>
        <w:t>o</w:t>
      </w:r>
      <w:r w:rsidR="00787DC7" w:rsidRPr="00BB7C10">
        <w:rPr>
          <w:rFonts w:ascii="Times New Roman" w:eastAsia="Arial Unicode MS" w:hAnsi="Times New Roman" w:cs="Times New Roman"/>
          <w:color w:val="000000" w:themeColor="text1"/>
          <w:sz w:val="28"/>
          <w:szCs w:val="28"/>
          <w:lang w:val="en-US" w:eastAsia="ru-RU"/>
        </w:rPr>
        <w:t>vine</w:t>
      </w:r>
      <w:r w:rsidRPr="00BB7C10">
        <w:rPr>
          <w:rFonts w:ascii="Times New Roman" w:eastAsia="Arial Unicode MS" w:hAnsi="Times New Roman" w:cs="Times New Roman"/>
          <w:color w:val="000000" w:themeColor="text1"/>
          <w:sz w:val="28"/>
          <w:szCs w:val="28"/>
          <w:lang w:val="en-US" w:eastAsia="ru-RU"/>
        </w:rPr>
        <w:t>le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sau caprine</w:t>
      </w:r>
      <w:r w:rsidRPr="00BB7C10">
        <w:rPr>
          <w:rFonts w:ascii="Times New Roman" w:eastAsia="Arial Unicode MS" w:hAnsi="Times New Roman" w:cs="Times New Roman"/>
          <w:color w:val="000000" w:themeColor="text1"/>
          <w:sz w:val="28"/>
          <w:szCs w:val="28"/>
          <w:lang w:val="en-US" w:eastAsia="ru-RU"/>
        </w:rPr>
        <w:t>le</w:t>
      </w:r>
      <w:r w:rsidR="00787DC7" w:rsidRPr="00BB7C10">
        <w:rPr>
          <w:rFonts w:ascii="Times New Roman" w:eastAsia="Arial Unicode MS" w:hAnsi="Times New Roman" w:cs="Times New Roman"/>
          <w:color w:val="000000" w:themeColor="text1"/>
          <w:sz w:val="28"/>
          <w:szCs w:val="28"/>
          <w:lang w:val="en-US" w:eastAsia="ru-RU"/>
        </w:rPr>
        <w:t xml:space="preserve"> provenite dintr-o exploatație, alta decât cea menționată la </w:t>
      </w:r>
      <w:r w:rsidR="008A7F61" w:rsidRPr="00BB7C10">
        <w:rPr>
          <w:rFonts w:ascii="Times New Roman" w:eastAsia="Arial Unicode MS" w:hAnsi="Times New Roman" w:cs="Times New Roman"/>
          <w:color w:val="000000" w:themeColor="text1"/>
          <w:sz w:val="28"/>
          <w:szCs w:val="28"/>
          <w:lang w:val="en-US" w:eastAsia="ru-RU"/>
        </w:rPr>
        <w:t>sub</w:t>
      </w:r>
      <w:r w:rsidR="001F4017" w:rsidRPr="00BB7C10">
        <w:rPr>
          <w:rFonts w:ascii="Times New Roman" w:eastAsia="Arial Unicode MS" w:hAnsi="Times New Roman" w:cs="Times New Roman"/>
          <w:color w:val="000000" w:themeColor="text1"/>
          <w:sz w:val="28"/>
          <w:szCs w:val="28"/>
          <w:lang w:val="en-US" w:eastAsia="ru-RU"/>
        </w:rPr>
        <w:t>punctul 1</w:t>
      </w:r>
      <w:r w:rsidRPr="00BB7C10">
        <w:rPr>
          <w:rFonts w:ascii="Times New Roman" w:eastAsia="Arial Unicode MS" w:hAnsi="Times New Roman" w:cs="Times New Roman"/>
          <w:color w:val="000000" w:themeColor="text1"/>
          <w:sz w:val="28"/>
          <w:szCs w:val="28"/>
          <w:lang w:val="en-US" w:eastAsia="ru-RU"/>
        </w:rPr>
        <w:t>) din prezentul punct</w:t>
      </w:r>
      <w:r w:rsidR="001F4017" w:rsidRPr="00BB7C10">
        <w:rPr>
          <w:rFonts w:ascii="Times New Roman" w:eastAsia="Arial Unicode MS" w:hAnsi="Times New Roman" w:cs="Times New Roman"/>
          <w:color w:val="000000" w:themeColor="text1"/>
          <w:sz w:val="28"/>
          <w:szCs w:val="28"/>
          <w:lang w:val="en-US" w:eastAsia="ru-RU"/>
        </w:rPr>
        <w:t xml:space="preserve"> și care corespund următoarelor</w:t>
      </w:r>
      <w:r w:rsidR="00787DC7" w:rsidRPr="00BB7C10">
        <w:rPr>
          <w:rFonts w:ascii="Times New Roman" w:eastAsia="Arial Unicode MS" w:hAnsi="Times New Roman" w:cs="Times New Roman"/>
          <w:color w:val="000000" w:themeColor="text1"/>
          <w:sz w:val="28"/>
          <w:szCs w:val="28"/>
          <w:lang w:val="en-US" w:eastAsia="ru-RU"/>
        </w:rPr>
        <w:t xml:space="preserve"> condiții:</w:t>
      </w:r>
    </w:p>
    <w:p w:rsidR="00787DC7" w:rsidRPr="00BB7C10" w:rsidRDefault="00787DC7" w:rsidP="008A7F61">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95173" w:rsidRPr="00BB7C10">
        <w:rPr>
          <w:rFonts w:ascii="Times New Roman" w:eastAsia="Arial Unicode MS" w:hAnsi="Times New Roman" w:cs="Times New Roman"/>
          <w:color w:val="000000" w:themeColor="text1"/>
          <w:sz w:val="28"/>
          <w:szCs w:val="28"/>
          <w:lang w:val="en-US" w:eastAsia="ru-RU"/>
        </w:rPr>
        <w:t>sînt</w:t>
      </w:r>
      <w:proofErr w:type="gramEnd"/>
      <w:r w:rsidRPr="00BB7C10">
        <w:rPr>
          <w:rFonts w:ascii="Times New Roman" w:eastAsia="Arial Unicode MS" w:hAnsi="Times New Roman" w:cs="Times New Roman"/>
          <w:color w:val="000000" w:themeColor="text1"/>
          <w:sz w:val="28"/>
          <w:szCs w:val="28"/>
          <w:lang w:val="en-US" w:eastAsia="ru-RU"/>
        </w:rPr>
        <w:t xml:space="preserve"> identificate individual în conformitate cu </w:t>
      </w:r>
      <w:r w:rsidR="001F4017" w:rsidRPr="00BB7C10">
        <w:rPr>
          <w:rFonts w:ascii="Times New Roman" w:eastAsia="Arial Unicode MS" w:hAnsi="Times New Roman" w:cs="Times New Roman"/>
          <w:color w:val="000000" w:themeColor="text1"/>
          <w:sz w:val="28"/>
          <w:szCs w:val="28"/>
          <w:lang w:val="en-US" w:eastAsia="ru-RU"/>
        </w:rPr>
        <w:t>cerintele de la punctul 4 subpunctul 2) litera b</w:t>
      </w:r>
      <w:r w:rsidRPr="00BB7C10">
        <w:rPr>
          <w:rFonts w:ascii="Times New Roman" w:eastAsia="Arial Unicode MS" w:hAnsi="Times New Roman" w:cs="Times New Roman"/>
          <w:color w:val="000000" w:themeColor="text1"/>
          <w:sz w:val="28"/>
          <w:szCs w:val="28"/>
          <w:lang w:val="en-US" w:eastAsia="ru-RU"/>
        </w:rPr>
        <w:t xml:space="preserve">) din prezenta </w:t>
      </w:r>
      <w:r w:rsidR="008A7F61" w:rsidRPr="00BB7C10">
        <w:rPr>
          <w:rFonts w:ascii="Times New Roman" w:eastAsia="Arial Unicode MS" w:hAnsi="Times New Roman" w:cs="Times New Roman"/>
          <w:color w:val="000000" w:themeColor="text1"/>
          <w:sz w:val="28"/>
          <w:szCs w:val="28"/>
          <w:lang w:val="en-US" w:eastAsia="ru-RU"/>
        </w:rPr>
        <w:t>Norm</w:t>
      </w:r>
      <w:r w:rsidRPr="00BB7C10">
        <w:rPr>
          <w:rFonts w:ascii="Times New Roman" w:eastAsia="Arial Unicode MS" w:hAnsi="Times New Roman" w:cs="Times New Roman"/>
          <w:color w:val="000000" w:themeColor="text1"/>
          <w:sz w:val="28"/>
          <w:szCs w:val="28"/>
          <w:lang w:val="en-US" w:eastAsia="ru-RU"/>
        </w:rPr>
        <w:t>ă;</w:t>
      </w:r>
    </w:p>
    <w:p w:rsidR="00787DC7" w:rsidRPr="00BB7C10" w:rsidRDefault="00787DC7" w:rsidP="008A7F61">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95173" w:rsidRPr="00BB7C10">
        <w:rPr>
          <w:rFonts w:ascii="Times New Roman" w:eastAsia="Arial Unicode MS" w:hAnsi="Times New Roman" w:cs="Times New Roman"/>
          <w:color w:val="000000" w:themeColor="text1"/>
          <w:sz w:val="28"/>
          <w:szCs w:val="28"/>
          <w:lang w:val="en-US" w:eastAsia="ru-RU"/>
        </w:rPr>
        <w:t>sînt</w:t>
      </w:r>
      <w:proofErr w:type="gramEnd"/>
      <w:r w:rsidRPr="00BB7C10">
        <w:rPr>
          <w:rFonts w:ascii="Times New Roman" w:eastAsia="Arial Unicode MS" w:hAnsi="Times New Roman" w:cs="Times New Roman"/>
          <w:color w:val="000000" w:themeColor="text1"/>
          <w:sz w:val="28"/>
          <w:szCs w:val="28"/>
          <w:lang w:val="en-US" w:eastAsia="ru-RU"/>
        </w:rPr>
        <w:t xml:space="preserve"> originare dintr-o exploatație în care nici un animal din speciile sensibile la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xml:space="preserve">) nu prezintă semne clinice sau orice alt semn de bruceloză de cel </w:t>
      </w:r>
      <w:r w:rsidR="001F4017" w:rsidRPr="00BB7C10">
        <w:rPr>
          <w:rFonts w:ascii="Times New Roman" w:eastAsia="Arial Unicode MS" w:hAnsi="Times New Roman" w:cs="Times New Roman"/>
          <w:color w:val="000000" w:themeColor="text1"/>
          <w:sz w:val="28"/>
          <w:szCs w:val="28"/>
          <w:lang w:val="en-US" w:eastAsia="ru-RU"/>
        </w:rPr>
        <w:t>puțin 12</w:t>
      </w:r>
      <w:r w:rsidRPr="00BB7C10">
        <w:rPr>
          <w:rFonts w:ascii="Times New Roman" w:eastAsia="Arial Unicode MS" w:hAnsi="Times New Roman" w:cs="Times New Roman"/>
          <w:color w:val="000000" w:themeColor="text1"/>
          <w:sz w:val="28"/>
          <w:szCs w:val="28"/>
          <w:lang w:val="en-US" w:eastAsia="ru-RU"/>
        </w:rPr>
        <w:t xml:space="preserve"> luni;</w:t>
      </w:r>
    </w:p>
    <w:p w:rsidR="008A7F61" w:rsidRPr="00BB7C10" w:rsidRDefault="008A7F61" w:rsidP="008A7F61">
      <w:pPr>
        <w:shd w:val="clear" w:color="auto" w:fill="FFFFFF"/>
        <w:spacing w:after="0" w:line="312" w:lineRule="atLeast"/>
        <w:ind w:hanging="600"/>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xml:space="preserve"> </w:t>
      </w:r>
      <w:proofErr w:type="gramStart"/>
      <w:r w:rsidR="00795173" w:rsidRPr="00BB7C10">
        <w:rPr>
          <w:rFonts w:ascii="Times New Roman" w:eastAsia="Arial Unicode MS" w:hAnsi="Times New Roman" w:cs="Times New Roman"/>
          <w:color w:val="000000" w:themeColor="text1"/>
          <w:sz w:val="28"/>
          <w:szCs w:val="28"/>
          <w:lang w:val="en-US" w:eastAsia="ru-RU"/>
        </w:rPr>
        <w:t>nu</w:t>
      </w:r>
      <w:proofErr w:type="gramEnd"/>
      <w:r w:rsidR="00795173" w:rsidRPr="00BB7C10">
        <w:rPr>
          <w:rFonts w:ascii="Times New Roman" w:eastAsia="Arial Unicode MS" w:hAnsi="Times New Roman" w:cs="Times New Roman"/>
          <w:color w:val="000000" w:themeColor="text1"/>
          <w:sz w:val="28"/>
          <w:szCs w:val="28"/>
          <w:lang w:val="en-US" w:eastAsia="ru-RU"/>
        </w:rPr>
        <w:t xml:space="preserve"> sînt</w:t>
      </w:r>
      <w:r w:rsidR="00787DC7" w:rsidRPr="00BB7C10">
        <w:rPr>
          <w:rFonts w:ascii="Times New Roman" w:eastAsia="Arial Unicode MS" w:hAnsi="Times New Roman" w:cs="Times New Roman"/>
          <w:color w:val="000000" w:themeColor="text1"/>
          <w:sz w:val="28"/>
          <w:szCs w:val="28"/>
          <w:lang w:val="en-US" w:eastAsia="ru-RU"/>
        </w:rPr>
        <w:t xml:space="preserve"> v</w:t>
      </w:r>
      <w:r w:rsidR="001F4017" w:rsidRPr="00BB7C10">
        <w:rPr>
          <w:rFonts w:ascii="Times New Roman" w:eastAsia="Arial Unicode MS" w:hAnsi="Times New Roman" w:cs="Times New Roman"/>
          <w:color w:val="000000" w:themeColor="text1"/>
          <w:sz w:val="28"/>
          <w:szCs w:val="28"/>
          <w:lang w:val="en-US" w:eastAsia="ru-RU"/>
        </w:rPr>
        <w:t>accinate în cursul ultimilor 2</w:t>
      </w:r>
      <w:r w:rsidR="00787DC7" w:rsidRPr="00BB7C10">
        <w:rPr>
          <w:rFonts w:ascii="Times New Roman" w:eastAsia="Arial Unicode MS" w:hAnsi="Times New Roman" w:cs="Times New Roman"/>
          <w:color w:val="000000" w:themeColor="text1"/>
          <w:sz w:val="28"/>
          <w:szCs w:val="28"/>
          <w:lang w:val="en-US" w:eastAsia="ru-RU"/>
        </w:rPr>
        <w:t xml:space="preserve"> ani</w:t>
      </w:r>
      <w:r w:rsidRPr="00BB7C10">
        <w:rPr>
          <w:rFonts w:ascii="Times New Roman" w:eastAsia="Arial Unicode MS" w:hAnsi="Times New Roman" w:cs="Times New Roman"/>
          <w:color w:val="000000" w:themeColor="text1"/>
          <w:sz w:val="28"/>
          <w:szCs w:val="28"/>
          <w:lang w:val="en-US" w:eastAsia="ru-RU"/>
        </w:rPr>
        <w:t>;</w:t>
      </w:r>
    </w:p>
    <w:p w:rsidR="008A7F61" w:rsidRPr="00BB7C10" w:rsidRDefault="008A7F61" w:rsidP="00027A1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95173" w:rsidRPr="00BB7C10">
        <w:rPr>
          <w:rFonts w:ascii="Times New Roman" w:eastAsia="Arial Unicode MS" w:hAnsi="Times New Roman" w:cs="Times New Roman"/>
          <w:color w:val="000000" w:themeColor="text1"/>
          <w:sz w:val="28"/>
          <w:szCs w:val="28"/>
          <w:lang w:val="en-US" w:eastAsia="ru-RU"/>
        </w:rPr>
        <w:t>au fost</w:t>
      </w:r>
      <w:r w:rsidR="00787DC7" w:rsidRPr="00BB7C10">
        <w:rPr>
          <w:rFonts w:ascii="Times New Roman" w:eastAsia="Arial Unicode MS" w:hAnsi="Times New Roman" w:cs="Times New Roman"/>
          <w:color w:val="000000" w:themeColor="text1"/>
          <w:sz w:val="28"/>
          <w:szCs w:val="28"/>
          <w:lang w:val="en-US" w:eastAsia="ru-RU"/>
        </w:rPr>
        <w:t xml:space="preserve"> izolate în exploatația de origine sub control </w:t>
      </w:r>
      <w:r w:rsidRPr="00BB7C10">
        <w:rPr>
          <w:rFonts w:ascii="Times New Roman" w:eastAsia="Arial Unicode MS" w:hAnsi="Times New Roman" w:cs="Times New Roman"/>
          <w:color w:val="000000" w:themeColor="text1"/>
          <w:sz w:val="28"/>
          <w:szCs w:val="28"/>
          <w:lang w:val="en-US" w:eastAsia="ru-RU"/>
        </w:rPr>
        <w:t xml:space="preserve">veterinar și, în cursul acestei </w:t>
      </w:r>
      <w:r w:rsidR="00787DC7" w:rsidRPr="00BB7C10">
        <w:rPr>
          <w:rFonts w:ascii="Times New Roman" w:eastAsia="Arial Unicode MS" w:hAnsi="Times New Roman" w:cs="Times New Roman"/>
          <w:color w:val="000000" w:themeColor="text1"/>
          <w:sz w:val="28"/>
          <w:szCs w:val="28"/>
          <w:lang w:val="en-US" w:eastAsia="ru-RU"/>
        </w:rPr>
        <w:t>perioade, să fi fost supuse la două teste, cu rezultate negative, la interval de ce</w:t>
      </w:r>
      <w:r w:rsidR="001F4017" w:rsidRPr="00BB7C10">
        <w:rPr>
          <w:rFonts w:ascii="Times New Roman" w:eastAsia="Arial Unicode MS" w:hAnsi="Times New Roman" w:cs="Times New Roman"/>
          <w:color w:val="000000" w:themeColor="text1"/>
          <w:sz w:val="28"/>
          <w:szCs w:val="28"/>
          <w:lang w:val="en-US" w:eastAsia="ru-RU"/>
        </w:rPr>
        <w:t>l puțin 6</w:t>
      </w:r>
      <w:r w:rsidR="00787DC7" w:rsidRPr="00BB7C10">
        <w:rPr>
          <w:rFonts w:ascii="Times New Roman" w:eastAsia="Arial Unicode MS" w:hAnsi="Times New Roman" w:cs="Times New Roman"/>
          <w:color w:val="000000" w:themeColor="text1"/>
          <w:sz w:val="28"/>
          <w:szCs w:val="28"/>
          <w:lang w:val="en-US" w:eastAsia="ru-RU"/>
        </w:rPr>
        <w:t xml:space="preserve"> săptămâni, în conformitate cu </w:t>
      </w:r>
      <w:r w:rsidR="001F4017" w:rsidRPr="00BB7C10">
        <w:rPr>
          <w:rFonts w:ascii="Times New Roman" w:eastAsia="Arial Unicode MS" w:hAnsi="Times New Roman" w:cs="Times New Roman"/>
          <w:color w:val="000000" w:themeColor="text1"/>
          <w:sz w:val="28"/>
          <w:szCs w:val="28"/>
          <w:lang w:val="en-US" w:eastAsia="ru-RU"/>
        </w:rPr>
        <w:t>secțiunea 1 capitolul VII</w:t>
      </w:r>
      <w:r w:rsidR="00027A18" w:rsidRPr="00BB7C10">
        <w:rPr>
          <w:rFonts w:ascii="Times New Roman" w:eastAsia="Arial Unicode MS" w:hAnsi="Times New Roman" w:cs="Times New Roman"/>
          <w:color w:val="000000" w:themeColor="text1"/>
          <w:sz w:val="28"/>
          <w:szCs w:val="28"/>
          <w:lang w:val="en-US" w:eastAsia="ru-RU"/>
        </w:rPr>
        <w:t xml:space="preserve"> din prezenta Normă</w:t>
      </w:r>
      <w:r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sau</w:t>
      </w:r>
    </w:p>
    <w:p w:rsidR="00AF335B" w:rsidRPr="00BB7C10" w:rsidRDefault="008A7F61" w:rsidP="00AF335B">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95173" w:rsidRPr="00BB7C10">
        <w:rPr>
          <w:rFonts w:ascii="Times New Roman" w:eastAsia="Arial Unicode MS" w:hAnsi="Times New Roman" w:cs="Times New Roman"/>
          <w:color w:val="000000" w:themeColor="text1"/>
          <w:sz w:val="28"/>
          <w:szCs w:val="28"/>
          <w:lang w:val="en-US" w:eastAsia="ru-RU"/>
        </w:rPr>
        <w:t>au fost</w:t>
      </w:r>
      <w:r w:rsidR="00787DC7" w:rsidRPr="00BB7C10">
        <w:rPr>
          <w:rFonts w:ascii="Times New Roman" w:eastAsia="Arial Unicode MS" w:hAnsi="Times New Roman" w:cs="Times New Roman"/>
          <w:color w:val="000000" w:themeColor="text1"/>
          <w:sz w:val="28"/>
          <w:szCs w:val="28"/>
          <w:lang w:val="en-US" w:eastAsia="ru-RU"/>
        </w:rPr>
        <w:t xml:space="preserve"> vaccinate cu vaccinul Rev. 1 sau cu orice alt vaccin autorizat</w:t>
      </w:r>
      <w:r w:rsidR="001F4017" w:rsidRPr="00BB7C10">
        <w:rPr>
          <w:rFonts w:ascii="Times New Roman" w:eastAsia="Arial Unicode MS" w:hAnsi="Times New Roman" w:cs="Times New Roman"/>
          <w:color w:val="000000" w:themeColor="text1"/>
          <w:sz w:val="28"/>
          <w:szCs w:val="28"/>
          <w:lang w:val="en-US" w:eastAsia="ru-RU"/>
        </w:rPr>
        <w:t>, înainte de vârsta de 7</w:t>
      </w:r>
      <w:r w:rsidR="00787DC7" w:rsidRPr="00BB7C10">
        <w:rPr>
          <w:rFonts w:ascii="Times New Roman" w:eastAsia="Arial Unicode MS" w:hAnsi="Times New Roman" w:cs="Times New Roman"/>
          <w:color w:val="000000" w:themeColor="text1"/>
          <w:sz w:val="28"/>
          <w:szCs w:val="28"/>
          <w:lang w:val="en-US" w:eastAsia="ru-RU"/>
        </w:rPr>
        <w:t xml:space="preserve"> luni, dar nu mai târziu de 15 zile înainte de introducerea lor în exploatația de destinație.</w:t>
      </w:r>
      <w:r w:rsidR="00AF335B" w:rsidRPr="00BB7C10">
        <w:rPr>
          <w:rFonts w:ascii="Times New Roman" w:eastAsia="Arial Unicode MS" w:hAnsi="Times New Roman" w:cs="Times New Roman"/>
          <w:color w:val="000000" w:themeColor="text1"/>
          <w:sz w:val="28"/>
          <w:szCs w:val="28"/>
          <w:lang w:val="en-US" w:eastAsia="ru-RU"/>
        </w:rPr>
        <w:tab/>
      </w:r>
    </w:p>
    <w:p w:rsidR="00787DC7" w:rsidRPr="00BB7C10" w:rsidRDefault="00D73CBC" w:rsidP="00AF335B">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51</w:t>
      </w:r>
      <w:r w:rsidR="008A7F61" w:rsidRPr="00BB7C10">
        <w:rPr>
          <w:rFonts w:ascii="Times New Roman" w:eastAsia="Arial Unicode MS" w:hAnsi="Times New Roman" w:cs="Times New Roman"/>
          <w:color w:val="000000" w:themeColor="text1"/>
          <w:sz w:val="28"/>
          <w:szCs w:val="28"/>
          <w:lang w:val="en-US" w:eastAsia="ru-RU"/>
        </w:rPr>
        <w:t xml:space="preserve">. </w:t>
      </w:r>
      <w:r w:rsidR="00AF335B" w:rsidRPr="00BB7C10">
        <w:rPr>
          <w:rFonts w:ascii="Times New Roman" w:eastAsia="Arial Unicode MS" w:hAnsi="Times New Roman" w:cs="Times New Roman"/>
          <w:color w:val="000000" w:themeColor="text1"/>
          <w:sz w:val="28"/>
          <w:szCs w:val="28"/>
          <w:lang w:val="en-US" w:eastAsia="ru-RU"/>
        </w:rPr>
        <w:t>O exploatație de ovine sau caprine indemnă de bruceloză (</w:t>
      </w:r>
      <w:r w:rsidR="00AF335B"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proofErr w:type="gramStart"/>
      <w:r w:rsidR="00AF335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poate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obține calificarea de exploatație de ovine sau caprine declarată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1F4017" w:rsidRPr="00BB7C10">
        <w:rPr>
          <w:rFonts w:ascii="Times New Roman" w:eastAsia="Arial Unicode MS" w:hAnsi="Times New Roman" w:cs="Times New Roman"/>
          <w:color w:val="000000" w:themeColor="text1"/>
          <w:sz w:val="28"/>
          <w:szCs w:val="28"/>
          <w:lang w:val="en-US" w:eastAsia="ru-RU"/>
        </w:rPr>
        <w:t>) după un termen de minimum 2</w:t>
      </w:r>
      <w:r w:rsidR="00787DC7" w:rsidRPr="00BB7C10">
        <w:rPr>
          <w:rFonts w:ascii="Times New Roman" w:eastAsia="Arial Unicode MS" w:hAnsi="Times New Roman" w:cs="Times New Roman"/>
          <w:color w:val="000000" w:themeColor="text1"/>
          <w:sz w:val="28"/>
          <w:szCs w:val="28"/>
          <w:lang w:val="en-US" w:eastAsia="ru-RU"/>
        </w:rPr>
        <w:t xml:space="preserve"> ani, în cazul în care:</w:t>
      </w:r>
    </w:p>
    <w:p w:rsidR="00884EE5" w:rsidRPr="00BB7C10" w:rsidRDefault="00787DC7" w:rsidP="00884EE5">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nu</w:t>
      </w:r>
      <w:proofErr w:type="gramEnd"/>
      <w:r w:rsidRPr="00BB7C10">
        <w:rPr>
          <w:rFonts w:ascii="Times New Roman" w:eastAsia="Arial Unicode MS" w:hAnsi="Times New Roman" w:cs="Times New Roman"/>
          <w:color w:val="000000" w:themeColor="text1"/>
          <w:sz w:val="28"/>
          <w:szCs w:val="28"/>
          <w:lang w:val="en-US" w:eastAsia="ru-RU"/>
        </w:rPr>
        <w:t xml:space="preserve"> există în aceasta nici un animal vaccinat împotriva brucelozei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1F4017" w:rsidRPr="00BB7C10">
        <w:rPr>
          <w:rFonts w:ascii="Times New Roman" w:eastAsia="Arial Unicode MS" w:hAnsi="Times New Roman" w:cs="Times New Roman"/>
          <w:color w:val="000000" w:themeColor="text1"/>
          <w:sz w:val="28"/>
          <w:szCs w:val="28"/>
          <w:lang w:val="en-US" w:eastAsia="ru-RU"/>
        </w:rPr>
        <w:t>) de cel puțin 2</w:t>
      </w:r>
      <w:r w:rsidRPr="00BB7C10">
        <w:rPr>
          <w:rFonts w:ascii="Times New Roman" w:eastAsia="Arial Unicode MS" w:hAnsi="Times New Roman" w:cs="Times New Roman"/>
          <w:color w:val="000000" w:themeColor="text1"/>
          <w:sz w:val="28"/>
          <w:szCs w:val="28"/>
          <w:lang w:val="en-US" w:eastAsia="ru-RU"/>
        </w:rPr>
        <w:t xml:space="preserve"> ani;</w:t>
      </w:r>
    </w:p>
    <w:p w:rsidR="00787DC7" w:rsidRPr="00BB7C10" w:rsidRDefault="00787DC7" w:rsidP="00E842B9">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BA253C" w:rsidRPr="00BB7C10">
        <w:rPr>
          <w:rFonts w:ascii="Times New Roman" w:eastAsia="Arial Unicode MS" w:hAnsi="Times New Roman" w:cs="Times New Roman"/>
          <w:color w:val="000000" w:themeColor="text1"/>
          <w:sz w:val="28"/>
          <w:szCs w:val="28"/>
          <w:lang w:val="en-US" w:eastAsia="ru-RU"/>
        </w:rPr>
        <w:t>condițiile</w:t>
      </w:r>
      <w:proofErr w:type="gramEnd"/>
      <w:r w:rsidR="00BA253C" w:rsidRPr="00BB7C10">
        <w:rPr>
          <w:rFonts w:ascii="Times New Roman" w:eastAsia="Arial Unicode MS" w:hAnsi="Times New Roman" w:cs="Times New Roman"/>
          <w:color w:val="000000" w:themeColor="text1"/>
          <w:sz w:val="28"/>
          <w:szCs w:val="28"/>
          <w:lang w:val="en-US" w:eastAsia="ru-RU"/>
        </w:rPr>
        <w:t xml:space="preserve"> prevăzute </w:t>
      </w:r>
      <w:r w:rsidR="00AF335B" w:rsidRPr="00BB7C10">
        <w:rPr>
          <w:rFonts w:ascii="Times New Roman" w:eastAsia="Arial Unicode MS" w:hAnsi="Times New Roman" w:cs="Times New Roman"/>
          <w:color w:val="000000" w:themeColor="text1"/>
          <w:sz w:val="28"/>
          <w:szCs w:val="28"/>
          <w:lang w:val="en-US" w:eastAsia="ru-RU"/>
        </w:rPr>
        <w:t>în prezenta secțiune</w:t>
      </w:r>
      <w:r w:rsidR="00BA253C"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s-au respectat fără întrerupere în această perioadă</w:t>
      </w:r>
      <w:r w:rsidR="00AF335B" w:rsidRPr="00BB7C10">
        <w:rPr>
          <w:rFonts w:ascii="Times New Roman" w:eastAsia="Arial Unicode MS" w:hAnsi="Times New Roman" w:cs="Times New Roman"/>
          <w:color w:val="000000" w:themeColor="text1"/>
          <w:sz w:val="28"/>
          <w:szCs w:val="28"/>
          <w:lang w:val="en-US" w:eastAsia="ru-RU"/>
        </w:rPr>
        <w:t xml:space="preserve"> </w:t>
      </w:r>
      <w:r w:rsidR="00E842B9" w:rsidRPr="00BB7C10">
        <w:rPr>
          <w:rFonts w:ascii="Times New Roman" w:eastAsia="Arial Unicode MS" w:hAnsi="Times New Roman" w:cs="Times New Roman"/>
          <w:color w:val="000000" w:themeColor="text1"/>
          <w:sz w:val="28"/>
          <w:szCs w:val="28"/>
          <w:lang w:val="en-US" w:eastAsia="ru-RU"/>
        </w:rPr>
        <w:t>indicată</w:t>
      </w:r>
      <w:r w:rsidR="00AF335B" w:rsidRPr="00BB7C10">
        <w:rPr>
          <w:rFonts w:ascii="Times New Roman" w:eastAsia="Arial Unicode MS" w:hAnsi="Times New Roman" w:cs="Times New Roman"/>
          <w:color w:val="000000" w:themeColor="text1"/>
          <w:sz w:val="28"/>
          <w:szCs w:val="28"/>
          <w:lang w:val="en-US" w:eastAsia="ru-RU"/>
        </w:rPr>
        <w:t xml:space="preserve"> la litera a) din prezentul punct</w:t>
      </w:r>
      <w:r w:rsidRPr="00BB7C10">
        <w:rPr>
          <w:rFonts w:ascii="Times New Roman" w:eastAsia="Arial Unicode MS" w:hAnsi="Times New Roman" w:cs="Times New Roman"/>
          <w:color w:val="000000" w:themeColor="text1"/>
          <w:sz w:val="28"/>
          <w:szCs w:val="28"/>
          <w:lang w:val="en-US" w:eastAsia="ru-RU"/>
        </w:rPr>
        <w:t>;</w:t>
      </w:r>
    </w:p>
    <w:p w:rsidR="00787DC7" w:rsidRPr="00BB7C10" w:rsidRDefault="00787DC7" w:rsidP="00884EE5">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la</w:t>
      </w:r>
      <w:proofErr w:type="gramEnd"/>
      <w:r w:rsidRPr="00BB7C10">
        <w:rPr>
          <w:rFonts w:ascii="Times New Roman" w:eastAsia="Arial Unicode MS" w:hAnsi="Times New Roman" w:cs="Times New Roman"/>
          <w:color w:val="000000" w:themeColor="text1"/>
          <w:sz w:val="28"/>
          <w:szCs w:val="28"/>
          <w:lang w:val="en-US" w:eastAsia="ru-RU"/>
        </w:rPr>
        <w:t xml:space="preserve"> sfârșitul celui de-al doilea an, animalele cu vârsta mai mare de șase luni au prezentat un rezultat negativ la testul efectuat </w:t>
      </w:r>
      <w:r w:rsidR="00E842B9" w:rsidRPr="00BB7C10">
        <w:rPr>
          <w:rFonts w:ascii="Times New Roman" w:eastAsia="Arial Unicode MS" w:hAnsi="Times New Roman" w:cs="Times New Roman"/>
          <w:color w:val="000000" w:themeColor="text1"/>
          <w:sz w:val="28"/>
          <w:szCs w:val="28"/>
          <w:lang w:val="en-US" w:eastAsia="ru-RU"/>
        </w:rPr>
        <w:t>pentru detectarea brucelozei (B. melitensis)</w:t>
      </w:r>
      <w:r w:rsidRPr="00BB7C10">
        <w:rPr>
          <w:rFonts w:ascii="Times New Roman" w:eastAsia="Arial Unicode MS" w:hAnsi="Times New Roman" w:cs="Times New Roman"/>
          <w:i/>
          <w:color w:val="000000" w:themeColor="text1"/>
          <w:sz w:val="28"/>
          <w:szCs w:val="28"/>
          <w:lang w:val="en-US" w:eastAsia="ru-RU"/>
        </w:rPr>
        <w:t>.</w:t>
      </w: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Capitolul VII</w:t>
      </w: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Teste pentru detectarea bolilor</w:t>
      </w:r>
    </w:p>
    <w:p w:rsidR="00787DC7" w:rsidRPr="00BB7C10" w:rsidRDefault="00787DC7" w:rsidP="00787DC7">
      <w:pPr>
        <w:spacing w:after="0" w:line="240" w:lineRule="auto"/>
        <w:rPr>
          <w:rFonts w:ascii="Times New Roman" w:eastAsia="Times New Roman" w:hAnsi="Times New Roman" w:cs="Times New Roman"/>
          <w:color w:val="000000" w:themeColor="text1"/>
          <w:sz w:val="28"/>
          <w:szCs w:val="28"/>
          <w:lang w:val="en-US" w:eastAsia="ru-RU"/>
        </w:rPr>
      </w:pPr>
    </w:p>
    <w:p w:rsidR="00A40C8B" w:rsidRPr="00BB7C10" w:rsidRDefault="00A40C8B" w:rsidP="00A40C8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1</w:t>
      </w:r>
    </w:p>
    <w:p w:rsidR="00787DC7" w:rsidRPr="00BB7C10" w:rsidRDefault="00787DC7" w:rsidP="00A40C8B">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b/>
          <w:bCs/>
          <w:color w:val="000000" w:themeColor="text1"/>
          <w:sz w:val="28"/>
          <w:szCs w:val="28"/>
          <w:bdr w:val="none" w:sz="0" w:space="0" w:color="auto" w:frame="1"/>
          <w:lang w:val="en-US" w:eastAsia="ru-RU"/>
        </w:rPr>
        <w:t>Teste pentru detectarea brucelozei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E842B9" w:rsidRPr="00BB7C10" w:rsidRDefault="00E842B9" w:rsidP="00A40C8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E842B9" w:rsidRPr="00BB7C10" w:rsidRDefault="00D73CBC" w:rsidP="00E842B9">
      <w:pPr>
        <w:spacing w:after="0"/>
        <w:jc w:val="both"/>
        <w:rPr>
          <w:rFonts w:ascii="Times New Roman" w:eastAsia="Arial Unicode MS" w:hAnsi="Times New Roman" w:cs="Times New Roman"/>
          <w:iCs/>
          <w:color w:val="000000" w:themeColor="text1"/>
          <w:sz w:val="28"/>
          <w:szCs w:val="28"/>
          <w:bdr w:val="none" w:sz="0" w:space="0" w:color="auto" w:frame="1"/>
          <w:lang w:val="ro-RO" w:eastAsia="ru-RU"/>
        </w:rPr>
      </w:pPr>
      <w:r>
        <w:rPr>
          <w:rFonts w:ascii="Times New Roman" w:eastAsia="Arial Unicode MS" w:hAnsi="Times New Roman" w:cs="Times New Roman"/>
          <w:iCs/>
          <w:color w:val="000000" w:themeColor="text1"/>
          <w:sz w:val="28"/>
          <w:szCs w:val="28"/>
          <w:bdr w:val="none" w:sz="0" w:space="0" w:color="auto" w:frame="1"/>
          <w:lang w:val="ro-RO" w:eastAsia="ru-RU"/>
        </w:rPr>
        <w:tab/>
        <w:t>52</w:t>
      </w:r>
      <w:r w:rsidR="00E842B9" w:rsidRPr="00BB7C10">
        <w:rPr>
          <w:rFonts w:ascii="Times New Roman" w:eastAsia="Arial Unicode MS" w:hAnsi="Times New Roman" w:cs="Times New Roman"/>
          <w:iCs/>
          <w:color w:val="000000" w:themeColor="text1"/>
          <w:sz w:val="28"/>
          <w:szCs w:val="28"/>
          <w:bdr w:val="none" w:sz="0" w:space="0" w:color="auto" w:frame="1"/>
          <w:lang w:val="ro-RO" w:eastAsia="ru-RU"/>
        </w:rPr>
        <w:t>. Testele pentru detectarea brucelozei (B. melitensis) trebuie efectuate într-un laborator</w:t>
      </w:r>
      <w:r w:rsidR="009E634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acreditat</w:t>
      </w:r>
      <w:r w:rsidR="0034665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prin</w:t>
      </w:r>
      <w:r w:rsidR="00E842B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w:t>
      </w:r>
      <w:r w:rsidR="00346653" w:rsidRPr="00BB7C10">
        <w:rPr>
          <w:rFonts w:ascii="Times New Roman" w:eastAsia="Arial Unicode MS" w:hAnsi="Times New Roman" w:cs="Times New Roman"/>
          <w:color w:val="000000" w:themeColor="text1"/>
          <w:sz w:val="28"/>
          <w:szCs w:val="28"/>
          <w:lang w:val="en-US" w:eastAsia="ru-RU"/>
        </w:rPr>
        <w:t>metode acreditate de organisme internaționale recunoscute</w:t>
      </w:r>
      <w:r w:rsidR="0034665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w:t>
      </w:r>
      <w:r w:rsidR="00E842B9" w:rsidRPr="00BB7C10">
        <w:rPr>
          <w:rFonts w:ascii="Times New Roman" w:eastAsia="Arial Unicode MS" w:hAnsi="Times New Roman" w:cs="Times New Roman"/>
          <w:iCs/>
          <w:color w:val="000000" w:themeColor="text1"/>
          <w:sz w:val="28"/>
          <w:szCs w:val="28"/>
          <w:bdr w:val="none" w:sz="0" w:space="0" w:color="auto" w:frame="1"/>
          <w:lang w:val="ro-RO" w:eastAsia="ru-RU"/>
        </w:rPr>
        <w:t>în acest scop.</w:t>
      </w:r>
    </w:p>
    <w:p w:rsidR="00A75D99" w:rsidRPr="00BB7C10" w:rsidRDefault="00D73CBC" w:rsidP="00E842B9">
      <w:pPr>
        <w:spacing w:after="0"/>
        <w:jc w:val="both"/>
        <w:rPr>
          <w:rFonts w:ascii="Times New Roman" w:eastAsia="Arial Unicode MS" w:hAnsi="Times New Roman" w:cs="Times New Roman"/>
          <w:iCs/>
          <w:color w:val="000000" w:themeColor="text1"/>
          <w:sz w:val="28"/>
          <w:szCs w:val="28"/>
          <w:bdr w:val="none" w:sz="0" w:space="0" w:color="auto" w:frame="1"/>
          <w:lang w:val="ro-RO" w:eastAsia="ru-RU"/>
        </w:rPr>
      </w:pPr>
      <w:r>
        <w:rPr>
          <w:rFonts w:ascii="Times New Roman" w:eastAsia="Arial Unicode MS" w:hAnsi="Times New Roman" w:cs="Times New Roman"/>
          <w:iCs/>
          <w:color w:val="000000" w:themeColor="text1"/>
          <w:sz w:val="28"/>
          <w:szCs w:val="28"/>
          <w:bdr w:val="none" w:sz="0" w:space="0" w:color="auto" w:frame="1"/>
          <w:lang w:val="ro-RO" w:eastAsia="ru-RU"/>
        </w:rPr>
        <w:lastRenderedPageBreak/>
        <w:tab/>
        <w:t>53</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Autoritatea competentă elaborează și pune în aplicare Manuale de diagnostic și Proceduri Specifice pentru diagnosticul brucelozei </w:t>
      </w:r>
      <w:r w:rsidR="00A75D99" w:rsidRPr="00BB7C10">
        <w:rPr>
          <w:rFonts w:ascii="Times New Roman" w:eastAsia="Arial Unicode MS" w:hAnsi="Times New Roman" w:cs="Times New Roman"/>
          <w:color w:val="000000" w:themeColor="text1"/>
          <w:sz w:val="28"/>
          <w:szCs w:val="28"/>
          <w:lang w:val="en-US" w:eastAsia="ru-RU"/>
        </w:rPr>
        <w:t>(</w:t>
      </w:r>
      <w:r w:rsidR="00A75D99" w:rsidRPr="00BB7C10">
        <w:rPr>
          <w:rFonts w:ascii="Times New Roman" w:eastAsia="Arial Unicode MS" w:hAnsi="Times New Roman" w:cs="Times New Roman"/>
          <w:iCs/>
          <w:color w:val="000000" w:themeColor="text1"/>
          <w:sz w:val="28"/>
          <w:szCs w:val="28"/>
          <w:bdr w:val="none" w:sz="0" w:space="0" w:color="auto" w:frame="1"/>
          <w:lang w:val="en-US" w:eastAsia="ru-RU"/>
        </w:rPr>
        <w:t xml:space="preserve">B. </w:t>
      </w:r>
      <w:proofErr w:type="gramStart"/>
      <w:r w:rsidR="00A75D99" w:rsidRPr="00BB7C10">
        <w:rPr>
          <w:rFonts w:ascii="Times New Roman" w:eastAsia="Arial Unicode MS" w:hAnsi="Times New Roman" w:cs="Times New Roman"/>
          <w:iCs/>
          <w:color w:val="000000" w:themeColor="text1"/>
          <w:sz w:val="28"/>
          <w:szCs w:val="28"/>
          <w:bdr w:val="none" w:sz="0" w:space="0" w:color="auto" w:frame="1"/>
          <w:lang w:val="en-US" w:eastAsia="ru-RU"/>
        </w:rPr>
        <w:t>melitensis</w:t>
      </w:r>
      <w:proofErr w:type="gramEnd"/>
      <w:r w:rsidR="00A75D99" w:rsidRPr="00BB7C10">
        <w:rPr>
          <w:rFonts w:ascii="Times New Roman" w:eastAsia="Arial Unicode MS" w:hAnsi="Times New Roman" w:cs="Times New Roman"/>
          <w:color w:val="000000" w:themeColor="text1"/>
          <w:sz w:val="28"/>
          <w:szCs w:val="28"/>
          <w:lang w:val="en-US" w:eastAsia="ru-RU"/>
        </w:rPr>
        <w:t>)</w:t>
      </w:r>
    </w:p>
    <w:p w:rsidR="00346653" w:rsidRPr="00BB7C10" w:rsidRDefault="00D73CBC" w:rsidP="00E842B9">
      <w:pPr>
        <w:spacing w:after="0"/>
        <w:ind w:firstLine="708"/>
        <w:jc w:val="both"/>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54</w:t>
      </w:r>
      <w:r w:rsidR="00E842B9"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Pentru calificarea exploatațiilor, detectarea brucelozei (</w:t>
      </w:r>
      <w:r w:rsidR="00787DC7" w:rsidRPr="00BB7C10">
        <w:rPr>
          <w:rFonts w:ascii="Times New Roman" w:eastAsia="Arial Unicode MS" w:hAnsi="Times New Roman" w:cs="Times New Roman"/>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se efectuează</w:t>
      </w:r>
      <w:r w:rsidR="00346653" w:rsidRPr="00BB7C10">
        <w:rPr>
          <w:rFonts w:ascii="Times New Roman" w:eastAsia="Arial Unicode MS" w:hAnsi="Times New Roman" w:cs="Times New Roman"/>
          <w:color w:val="000000" w:themeColor="text1"/>
          <w:sz w:val="28"/>
          <w:szCs w:val="28"/>
          <w:lang w:val="en-US" w:eastAsia="ru-RU"/>
        </w:rPr>
        <w:t xml:space="preserve"> prin:</w:t>
      </w:r>
    </w:p>
    <w:p w:rsidR="00346653" w:rsidRPr="00BB7C10" w:rsidRDefault="00346653" w:rsidP="00346653">
      <w:pPr>
        <w:spacing w:after="0"/>
        <w:jc w:val="both"/>
        <w:rPr>
          <w:rFonts w:ascii="Times New Roman" w:eastAsia="Arial Unicode MS" w:hAnsi="Times New Roman" w:cs="Times New Roman"/>
          <w:color w:val="000000" w:themeColor="text1"/>
          <w:sz w:val="28"/>
          <w:szCs w:val="28"/>
          <w:lang w:val="en-US" w:eastAsia="ru-RU"/>
        </w:rPr>
      </w:pPr>
      <w:proofErr w:type="gramStart"/>
      <w:r w:rsidRPr="00BB7C10">
        <w:rPr>
          <w:rFonts w:ascii="Times New Roman" w:eastAsia="Arial Unicode MS" w:hAnsi="Times New Roman" w:cs="Times New Roman"/>
          <w:color w:val="000000" w:themeColor="text1"/>
          <w:sz w:val="28"/>
          <w:szCs w:val="28"/>
          <w:lang w:val="en-US" w:eastAsia="ru-RU"/>
        </w:rPr>
        <w:t>a</w:t>
      </w:r>
      <w:proofErr w:type="gramEnd"/>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testul</w:t>
      </w:r>
      <w:r w:rsidR="00787DC7" w:rsidRPr="00BB7C10">
        <w:rPr>
          <w:rFonts w:ascii="Times New Roman" w:eastAsia="Arial Unicode MS" w:hAnsi="Times New Roman" w:cs="Times New Roman"/>
          <w:color w:val="000000" w:themeColor="text1"/>
          <w:sz w:val="28"/>
          <w:szCs w:val="28"/>
          <w:lang w:val="en-US" w:eastAsia="ru-RU"/>
        </w:rPr>
        <w:t xml:space="preserve"> Rose Bengal</w:t>
      </w:r>
      <w:r w:rsidRPr="00BB7C10">
        <w:rPr>
          <w:rFonts w:ascii="Times New Roman" w:eastAsia="Arial Unicode MS" w:hAnsi="Times New Roman" w:cs="Times New Roman"/>
          <w:color w:val="000000" w:themeColor="text1"/>
          <w:sz w:val="28"/>
          <w:szCs w:val="28"/>
          <w:lang w:val="en-US" w:eastAsia="ru-RU"/>
        </w:rPr>
        <w:t xml:space="preserve"> (RBT);</w:t>
      </w:r>
      <w:r w:rsidR="00787DC7" w:rsidRPr="00BB7C10">
        <w:rPr>
          <w:rFonts w:ascii="Times New Roman" w:eastAsia="Arial Unicode MS" w:hAnsi="Times New Roman" w:cs="Times New Roman"/>
          <w:color w:val="000000" w:themeColor="text1"/>
          <w:sz w:val="28"/>
          <w:szCs w:val="28"/>
          <w:lang w:val="en-US" w:eastAsia="ru-RU"/>
        </w:rPr>
        <w:t xml:space="preserve"> sau </w:t>
      </w:r>
    </w:p>
    <w:p w:rsidR="00787DC7" w:rsidRPr="00BB7C10" w:rsidRDefault="00346653" w:rsidP="00D4096B">
      <w:pPr>
        <w:spacing w:after="0"/>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787DC7" w:rsidRPr="00BB7C10">
        <w:rPr>
          <w:rFonts w:ascii="Times New Roman" w:eastAsia="Arial Unicode MS" w:hAnsi="Times New Roman" w:cs="Times New Roman"/>
          <w:color w:val="000000" w:themeColor="text1"/>
          <w:sz w:val="28"/>
          <w:szCs w:val="28"/>
          <w:lang w:val="en-US" w:eastAsia="ru-RU"/>
        </w:rPr>
        <w:t>testul</w:t>
      </w:r>
      <w:proofErr w:type="gramEnd"/>
      <w:r w:rsidR="00787DC7" w:rsidRPr="00BB7C10">
        <w:rPr>
          <w:rFonts w:ascii="Times New Roman" w:eastAsia="Arial Unicode MS" w:hAnsi="Times New Roman" w:cs="Times New Roman"/>
          <w:color w:val="000000" w:themeColor="text1"/>
          <w:sz w:val="28"/>
          <w:szCs w:val="28"/>
          <w:lang w:val="en-US" w:eastAsia="ru-RU"/>
        </w:rPr>
        <w:t xml:space="preserve"> de fixare a complementului</w:t>
      </w:r>
      <w:r w:rsidR="00453097">
        <w:rPr>
          <w:rFonts w:ascii="Times New Roman" w:eastAsia="Arial Unicode MS" w:hAnsi="Times New Roman" w:cs="Times New Roman"/>
          <w:color w:val="000000" w:themeColor="text1"/>
          <w:sz w:val="28"/>
          <w:szCs w:val="28"/>
          <w:lang w:val="en-US" w:eastAsia="ru-RU"/>
        </w:rPr>
        <w:t xml:space="preserve"> acreditat</w:t>
      </w:r>
      <w:r w:rsidR="00453097" w:rsidRPr="00453097">
        <w:rPr>
          <w:rFonts w:ascii="Times New Roman" w:eastAsia="Arial Unicode MS" w:hAnsi="Times New Roman" w:cs="Times New Roman"/>
          <w:color w:val="000000" w:themeColor="text1"/>
          <w:sz w:val="28"/>
          <w:szCs w:val="28"/>
          <w:lang w:val="en-US" w:eastAsia="ru-RU"/>
        </w:rPr>
        <w:t xml:space="preserve"> </w:t>
      </w:r>
      <w:r w:rsidR="00453097" w:rsidRPr="00BB7C10">
        <w:rPr>
          <w:rFonts w:ascii="Times New Roman" w:eastAsia="Arial Unicode MS" w:hAnsi="Times New Roman" w:cs="Times New Roman"/>
          <w:color w:val="000000" w:themeColor="text1"/>
          <w:sz w:val="28"/>
          <w:szCs w:val="28"/>
          <w:lang w:val="en-US" w:eastAsia="ru-RU"/>
        </w:rPr>
        <w:t>de organizme internaționale recunoscute sau prin orice altă metodă recunoscută</w:t>
      </w:r>
      <w:r w:rsidR="00453097" w:rsidRPr="00453097">
        <w:rPr>
          <w:rFonts w:ascii="Times New Roman" w:eastAsia="Arial Unicode MS" w:hAnsi="Times New Roman" w:cs="Times New Roman"/>
          <w:color w:val="000000" w:themeColor="text1"/>
          <w:sz w:val="28"/>
          <w:szCs w:val="28"/>
          <w:lang w:val="en-US" w:eastAsia="ru-RU"/>
        </w:rPr>
        <w:t xml:space="preserve"> </w:t>
      </w:r>
      <w:r w:rsidR="00453097" w:rsidRPr="00BB7C10">
        <w:rPr>
          <w:rFonts w:ascii="Times New Roman" w:eastAsia="Arial Unicode MS" w:hAnsi="Times New Roman" w:cs="Times New Roman"/>
          <w:color w:val="000000" w:themeColor="text1"/>
          <w:sz w:val="28"/>
          <w:szCs w:val="28"/>
          <w:lang w:val="en-US" w:eastAsia="ru-RU"/>
        </w:rPr>
        <w:t>care se efectuează pe animale</w:t>
      </w:r>
      <w:r w:rsidR="00453097">
        <w:rPr>
          <w:rFonts w:ascii="Times New Roman" w:eastAsia="Arial Unicode MS" w:hAnsi="Times New Roman" w:cs="Times New Roman"/>
          <w:color w:val="000000" w:themeColor="text1"/>
          <w:sz w:val="28"/>
          <w:szCs w:val="28"/>
          <w:lang w:val="en-US" w:eastAsia="ru-RU"/>
        </w:rPr>
        <w:t xml:space="preserve"> transpus</w:t>
      </w:r>
      <w:r w:rsidR="003F637A" w:rsidRPr="00BB7C10">
        <w:rPr>
          <w:rFonts w:ascii="Times New Roman" w:eastAsia="Arial Unicode MS" w:hAnsi="Times New Roman" w:cs="Times New Roman"/>
          <w:color w:val="000000" w:themeColor="text1"/>
          <w:sz w:val="28"/>
          <w:szCs w:val="28"/>
          <w:lang w:val="en-US" w:eastAsia="ru-RU"/>
        </w:rPr>
        <w:t xml:space="preserve"> în Manu</w:t>
      </w:r>
      <w:r w:rsidR="00C92C0A" w:rsidRPr="00BB7C10">
        <w:rPr>
          <w:rFonts w:ascii="Times New Roman" w:eastAsia="Arial Unicode MS" w:hAnsi="Times New Roman" w:cs="Times New Roman"/>
          <w:color w:val="000000" w:themeColor="text1"/>
          <w:sz w:val="28"/>
          <w:szCs w:val="28"/>
          <w:lang w:val="en-US" w:eastAsia="ru-RU"/>
        </w:rPr>
        <w:t>alul de diagnostic pentru bruce</w:t>
      </w:r>
      <w:r w:rsidR="003F637A" w:rsidRPr="00BB7C10">
        <w:rPr>
          <w:rFonts w:ascii="Times New Roman" w:eastAsia="Arial Unicode MS" w:hAnsi="Times New Roman" w:cs="Times New Roman"/>
          <w:color w:val="000000" w:themeColor="text1"/>
          <w:sz w:val="28"/>
          <w:szCs w:val="28"/>
          <w:lang w:val="en-US" w:eastAsia="ru-RU"/>
        </w:rPr>
        <w:t>loză</w:t>
      </w:r>
      <w:r w:rsidR="00307411">
        <w:rPr>
          <w:rFonts w:ascii="Times New Roman" w:eastAsia="Arial Unicode MS" w:hAnsi="Times New Roman" w:cs="Times New Roman"/>
          <w:color w:val="000000" w:themeColor="text1"/>
          <w:sz w:val="28"/>
          <w:szCs w:val="28"/>
          <w:lang w:val="en-US" w:eastAsia="ru-RU"/>
        </w:rPr>
        <w:t>, aprobat de autoritatea competentă.</w:t>
      </w:r>
    </w:p>
    <w:p w:rsidR="00787DC7" w:rsidRPr="00BB7C10" w:rsidRDefault="00D73CBC" w:rsidP="003466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55</w:t>
      </w:r>
      <w:r w:rsidR="00D4096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cazul în care</w:t>
      </w:r>
      <w:r w:rsidR="00D4096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mai mult de 5 % din animalele din exploatație prezintă o reacție pozitivă</w:t>
      </w:r>
      <w:r w:rsidR="00D4096B" w:rsidRPr="00BB7C10">
        <w:rPr>
          <w:rFonts w:ascii="Times New Roman" w:eastAsia="Arial Unicode MS" w:hAnsi="Times New Roman" w:cs="Times New Roman"/>
          <w:color w:val="000000" w:themeColor="text1"/>
          <w:sz w:val="28"/>
          <w:szCs w:val="28"/>
          <w:lang w:val="en-US" w:eastAsia="ru-RU"/>
        </w:rPr>
        <w:t xml:space="preserve"> la RBT</w:t>
      </w:r>
      <w:r w:rsidR="00787DC7" w:rsidRPr="00BB7C10">
        <w:rPr>
          <w:rFonts w:ascii="Times New Roman" w:eastAsia="Arial Unicode MS" w:hAnsi="Times New Roman" w:cs="Times New Roman"/>
          <w:color w:val="000000" w:themeColor="text1"/>
          <w:sz w:val="28"/>
          <w:szCs w:val="28"/>
          <w:lang w:val="en-US" w:eastAsia="ru-RU"/>
        </w:rPr>
        <w:t xml:space="preserve">, se efectuează </w:t>
      </w:r>
      <w:proofErr w:type="gramStart"/>
      <w:r w:rsidR="00787DC7" w:rsidRPr="00BB7C10">
        <w:rPr>
          <w:rFonts w:ascii="Times New Roman" w:eastAsia="Arial Unicode MS" w:hAnsi="Times New Roman" w:cs="Times New Roman"/>
          <w:color w:val="000000" w:themeColor="text1"/>
          <w:sz w:val="28"/>
          <w:szCs w:val="28"/>
          <w:lang w:val="en-US" w:eastAsia="ru-RU"/>
        </w:rPr>
        <w:t>un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control suplimentar pe fiecare animal din exploatație prin test</w:t>
      </w:r>
      <w:r w:rsidR="00D4096B" w:rsidRPr="00BB7C10">
        <w:rPr>
          <w:rFonts w:ascii="Times New Roman" w:eastAsia="Arial Unicode MS" w:hAnsi="Times New Roman" w:cs="Times New Roman"/>
          <w:color w:val="000000" w:themeColor="text1"/>
          <w:sz w:val="28"/>
          <w:szCs w:val="28"/>
          <w:lang w:val="en-US" w:eastAsia="ru-RU"/>
        </w:rPr>
        <w:t>ul</w:t>
      </w:r>
      <w:r w:rsidR="00787DC7" w:rsidRPr="00BB7C10">
        <w:rPr>
          <w:rFonts w:ascii="Times New Roman" w:eastAsia="Arial Unicode MS" w:hAnsi="Times New Roman" w:cs="Times New Roman"/>
          <w:color w:val="000000" w:themeColor="text1"/>
          <w:sz w:val="28"/>
          <w:szCs w:val="28"/>
          <w:lang w:val="en-US" w:eastAsia="ru-RU"/>
        </w:rPr>
        <w:t xml:space="preserve"> </w:t>
      </w:r>
      <w:r w:rsidR="003A30A5" w:rsidRPr="00BB7C10">
        <w:rPr>
          <w:rFonts w:ascii="Times New Roman" w:eastAsia="Arial Unicode MS" w:hAnsi="Times New Roman" w:cs="Times New Roman"/>
          <w:color w:val="000000" w:themeColor="text1"/>
          <w:sz w:val="28"/>
          <w:szCs w:val="28"/>
          <w:lang w:val="en-US" w:eastAsia="ru-RU"/>
        </w:rPr>
        <w:t xml:space="preserve">de </w:t>
      </w:r>
      <w:r w:rsidR="00787DC7" w:rsidRPr="00BB7C10">
        <w:rPr>
          <w:rFonts w:ascii="Times New Roman" w:eastAsia="Arial Unicode MS" w:hAnsi="Times New Roman" w:cs="Times New Roman"/>
          <w:color w:val="000000" w:themeColor="text1"/>
          <w:sz w:val="28"/>
          <w:szCs w:val="28"/>
          <w:lang w:val="en-US" w:eastAsia="ru-RU"/>
        </w:rPr>
        <w:t>fixare a complementului.</w:t>
      </w:r>
    </w:p>
    <w:p w:rsidR="00787DC7" w:rsidRPr="00BB7C10" w:rsidRDefault="00D73CBC" w:rsidP="00D4096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56</w:t>
      </w:r>
      <w:r w:rsidR="00D4096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În cazul testului de fixare a complementului, serul, care conține cel puțin 20 de unități ICFT per ml, </w:t>
      </w:r>
      <w:r w:rsidR="00D4096B" w:rsidRPr="00BB7C10">
        <w:rPr>
          <w:rFonts w:ascii="Times New Roman" w:eastAsia="Arial Unicode MS" w:hAnsi="Times New Roman" w:cs="Times New Roman"/>
          <w:color w:val="000000" w:themeColor="text1"/>
          <w:sz w:val="28"/>
          <w:szCs w:val="28"/>
          <w:lang w:val="en-US" w:eastAsia="ru-RU"/>
        </w:rPr>
        <w:t>rezultatul se consideră</w:t>
      </w:r>
      <w:r w:rsidR="00787DC7" w:rsidRPr="00BB7C10">
        <w:rPr>
          <w:rFonts w:ascii="Times New Roman" w:eastAsia="Arial Unicode MS" w:hAnsi="Times New Roman" w:cs="Times New Roman"/>
          <w:color w:val="000000" w:themeColor="text1"/>
          <w:sz w:val="28"/>
          <w:szCs w:val="28"/>
          <w:lang w:val="en-US" w:eastAsia="ru-RU"/>
        </w:rPr>
        <w:t xml:space="preserve"> pozitiv.</w:t>
      </w:r>
    </w:p>
    <w:p w:rsidR="00787DC7" w:rsidRPr="00BB7C10" w:rsidRDefault="00D73CBC" w:rsidP="00D4096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57</w:t>
      </w:r>
      <w:r w:rsidR="00A75D99"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Antigenele utilizate trebuie </w:t>
      </w:r>
      <w:proofErr w:type="gramStart"/>
      <w:r w:rsidR="00787DC7" w:rsidRPr="00BB7C10">
        <w:rPr>
          <w:rFonts w:ascii="Times New Roman" w:eastAsia="Arial Unicode MS" w:hAnsi="Times New Roman" w:cs="Times New Roman"/>
          <w:color w:val="000000" w:themeColor="text1"/>
          <w:sz w:val="28"/>
          <w:szCs w:val="28"/>
          <w:lang w:val="en-US" w:eastAsia="ru-RU"/>
        </w:rPr>
        <w:t>sa</w:t>
      </w:r>
      <w:proofErr w:type="gramEnd"/>
      <w:r w:rsidR="00787DC7" w:rsidRPr="00BB7C10">
        <w:rPr>
          <w:rFonts w:ascii="Times New Roman" w:eastAsia="Arial Unicode MS" w:hAnsi="Times New Roman" w:cs="Times New Roman"/>
          <w:color w:val="000000" w:themeColor="text1"/>
          <w:sz w:val="28"/>
          <w:szCs w:val="28"/>
          <w:lang w:val="en-US" w:eastAsia="ru-RU"/>
        </w:rPr>
        <w:t xml:space="preserve"> fie autorizate </w:t>
      </w:r>
      <w:r w:rsidR="00D4096B" w:rsidRPr="00BB7C10">
        <w:rPr>
          <w:rFonts w:ascii="Times New Roman" w:eastAsia="Arial Unicode MS" w:hAnsi="Times New Roman" w:cs="Times New Roman"/>
          <w:color w:val="000000" w:themeColor="text1"/>
          <w:sz w:val="28"/>
          <w:szCs w:val="28"/>
          <w:lang w:val="en-US" w:eastAsia="ru-RU"/>
        </w:rPr>
        <w:t xml:space="preserve">și </w:t>
      </w:r>
      <w:r w:rsidR="00787DC7" w:rsidRPr="00BB7C10">
        <w:rPr>
          <w:rFonts w:ascii="Times New Roman" w:eastAsia="Arial Unicode MS" w:hAnsi="Times New Roman" w:cs="Times New Roman"/>
          <w:color w:val="000000" w:themeColor="text1"/>
          <w:sz w:val="28"/>
          <w:szCs w:val="28"/>
          <w:lang w:val="en-US" w:eastAsia="ru-RU"/>
        </w:rPr>
        <w:t>standardizate în raport cu al doilea ser standard inter</w:t>
      </w:r>
      <w:r w:rsidR="00444BD1" w:rsidRPr="00BB7C10">
        <w:rPr>
          <w:rFonts w:ascii="Times New Roman" w:eastAsia="Arial Unicode MS" w:hAnsi="Times New Roman" w:cs="Times New Roman"/>
          <w:color w:val="000000" w:themeColor="text1"/>
          <w:sz w:val="28"/>
          <w:szCs w:val="28"/>
          <w:lang w:val="en-US" w:eastAsia="ru-RU"/>
        </w:rPr>
        <w:t>național anti-brucella abortus.</w:t>
      </w: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color w:val="000000" w:themeColor="text1"/>
          <w:sz w:val="28"/>
          <w:szCs w:val="28"/>
          <w:lang w:val="en-US" w:eastAsia="ru-RU"/>
        </w:rPr>
      </w:pPr>
    </w:p>
    <w:p w:rsidR="00444BD1" w:rsidRPr="00BB7C10" w:rsidRDefault="00A40C8B" w:rsidP="00444BD1">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2</w:t>
      </w:r>
    </w:p>
    <w:p w:rsidR="00787DC7" w:rsidRPr="00BB7C10" w:rsidRDefault="00787DC7" w:rsidP="00444BD1">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bdr w:val="none" w:sz="0" w:space="0" w:color="auto" w:frame="1"/>
          <w:lang w:val="en-US" w:eastAsia="ru-RU"/>
        </w:rPr>
        <w:t>Test oficial pentru detectarea epididimitei ovine contagioase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Brucella ovis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444BD1" w:rsidRPr="00BB7C10" w:rsidRDefault="00444BD1" w:rsidP="00787DC7">
      <w:pPr>
        <w:shd w:val="clear" w:color="auto" w:fill="FFFFFF"/>
        <w:spacing w:after="0" w:line="312" w:lineRule="atLeast"/>
        <w:jc w:val="both"/>
        <w:textAlignment w:val="baseline"/>
        <w:rPr>
          <w:rFonts w:ascii="Times New Roman" w:eastAsia="Arial Unicode MS" w:hAnsi="Times New Roman" w:cs="Times New Roman"/>
          <w:i/>
          <w:iCs/>
          <w:color w:val="000000" w:themeColor="text1"/>
          <w:sz w:val="28"/>
          <w:szCs w:val="28"/>
          <w:bdr w:val="none" w:sz="0" w:space="0" w:color="auto" w:frame="1"/>
          <w:lang w:val="en-US" w:eastAsia="ru-RU"/>
        </w:rPr>
      </w:pPr>
    </w:p>
    <w:p w:rsidR="00A75D99" w:rsidRPr="00BB7C10" w:rsidRDefault="00D73CBC" w:rsidP="00250853">
      <w:pPr>
        <w:spacing w:after="0"/>
        <w:ind w:firstLine="708"/>
        <w:jc w:val="both"/>
        <w:rPr>
          <w:rFonts w:ascii="Times New Roman" w:eastAsia="Arial Unicode MS" w:hAnsi="Times New Roman" w:cs="Times New Roman"/>
          <w:iCs/>
          <w:color w:val="000000" w:themeColor="text1"/>
          <w:sz w:val="28"/>
          <w:szCs w:val="28"/>
          <w:bdr w:val="none" w:sz="0" w:space="0" w:color="auto" w:frame="1"/>
          <w:lang w:val="ro-RO" w:eastAsia="ru-RU"/>
        </w:rPr>
      </w:pPr>
      <w:r>
        <w:rPr>
          <w:rFonts w:ascii="Times New Roman" w:eastAsia="Arial Unicode MS" w:hAnsi="Times New Roman" w:cs="Times New Roman"/>
          <w:iCs/>
          <w:color w:val="000000" w:themeColor="text1"/>
          <w:sz w:val="28"/>
          <w:szCs w:val="28"/>
          <w:bdr w:val="none" w:sz="0" w:space="0" w:color="auto" w:frame="1"/>
          <w:lang w:val="ro-RO" w:eastAsia="ru-RU"/>
        </w:rPr>
        <w:t>58</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Testele pentru detectarea </w:t>
      </w:r>
      <w:r w:rsidR="0025085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epididimitei ovine contagioase (Brucella ovis) </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trebuie efectuate într-un laborator acreditat prin </w:t>
      </w:r>
      <w:r w:rsidR="00A75D99" w:rsidRPr="00BB7C10">
        <w:rPr>
          <w:rFonts w:ascii="Times New Roman" w:eastAsia="Arial Unicode MS" w:hAnsi="Times New Roman" w:cs="Times New Roman"/>
          <w:color w:val="000000" w:themeColor="text1"/>
          <w:sz w:val="28"/>
          <w:szCs w:val="28"/>
          <w:lang w:val="en-US" w:eastAsia="ru-RU"/>
        </w:rPr>
        <w:t>metode acreditate de organisme internaționale recunoscute</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în acest scop.</w:t>
      </w:r>
    </w:p>
    <w:p w:rsidR="00A75D99" w:rsidRPr="00BB7C10" w:rsidRDefault="00A75D99" w:rsidP="00A75D99">
      <w:pPr>
        <w:spacing w:after="0"/>
        <w:jc w:val="both"/>
        <w:rPr>
          <w:rFonts w:ascii="Times New Roman" w:eastAsia="Arial Unicode MS" w:hAnsi="Times New Roman" w:cs="Times New Roman"/>
          <w:iCs/>
          <w:color w:val="000000" w:themeColor="text1"/>
          <w:sz w:val="28"/>
          <w:szCs w:val="28"/>
          <w:bdr w:val="none" w:sz="0" w:space="0" w:color="auto" w:frame="1"/>
          <w:lang w:val="ro-RO" w:eastAsia="ru-RU"/>
        </w:rPr>
      </w:pPr>
      <w:r w:rsidRPr="00BB7C10">
        <w:rPr>
          <w:rFonts w:ascii="Times New Roman" w:eastAsia="Arial Unicode MS" w:hAnsi="Times New Roman" w:cs="Times New Roman"/>
          <w:iCs/>
          <w:color w:val="000000" w:themeColor="text1"/>
          <w:sz w:val="28"/>
          <w:szCs w:val="28"/>
          <w:bdr w:val="none" w:sz="0" w:space="0" w:color="auto" w:frame="1"/>
          <w:lang w:val="ro-RO" w:eastAsia="ru-RU"/>
        </w:rPr>
        <w:tab/>
      </w:r>
      <w:r w:rsidR="00D73CBC">
        <w:rPr>
          <w:rFonts w:ascii="Times New Roman" w:eastAsia="Arial Unicode MS" w:hAnsi="Times New Roman" w:cs="Times New Roman"/>
          <w:iCs/>
          <w:color w:val="000000" w:themeColor="text1"/>
          <w:sz w:val="28"/>
          <w:szCs w:val="28"/>
          <w:bdr w:val="none" w:sz="0" w:space="0" w:color="auto" w:frame="1"/>
          <w:lang w:val="ro-RO" w:eastAsia="ru-RU"/>
        </w:rPr>
        <w:t>59</w:t>
      </w:r>
      <w:r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Autoritatea competentă elaborează și pune în aplicare Manuale de diagnostic și Proceduri Specifice pentru diagnosticul </w:t>
      </w:r>
      <w:r w:rsidR="00250853" w:rsidRPr="00BB7C10">
        <w:rPr>
          <w:rFonts w:ascii="Times New Roman" w:eastAsia="Arial Unicode MS" w:hAnsi="Times New Roman" w:cs="Times New Roman"/>
          <w:iCs/>
          <w:color w:val="000000" w:themeColor="text1"/>
          <w:sz w:val="28"/>
          <w:szCs w:val="28"/>
          <w:bdr w:val="none" w:sz="0" w:space="0" w:color="auto" w:frame="1"/>
          <w:lang w:val="ro-RO" w:eastAsia="ru-RU"/>
        </w:rPr>
        <w:t>epididimitei ovine contagioase (Brucella ovis).</w:t>
      </w:r>
    </w:p>
    <w:p w:rsidR="00787DC7" w:rsidRPr="00BB7C10" w:rsidRDefault="00D73CBC" w:rsidP="002508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60</w:t>
      </w:r>
      <w:r w:rsidR="00250853"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Antigenul specific utilizat trebuie </w:t>
      </w:r>
      <w:proofErr w:type="gramStart"/>
      <w:r w:rsidR="00787DC7" w:rsidRPr="00BB7C10">
        <w:rPr>
          <w:rFonts w:ascii="Times New Roman" w:eastAsia="Arial Unicode MS" w:hAnsi="Times New Roman" w:cs="Times New Roman"/>
          <w:color w:val="000000" w:themeColor="text1"/>
          <w:sz w:val="28"/>
          <w:szCs w:val="28"/>
          <w:lang w:val="en-US" w:eastAsia="ru-RU"/>
        </w:rPr>
        <w:t>să</w:t>
      </w:r>
      <w:proofErr w:type="gramEnd"/>
      <w:r w:rsidR="00787DC7" w:rsidRPr="00BB7C10">
        <w:rPr>
          <w:rFonts w:ascii="Times New Roman" w:eastAsia="Arial Unicode MS" w:hAnsi="Times New Roman" w:cs="Times New Roman"/>
          <w:color w:val="000000" w:themeColor="text1"/>
          <w:sz w:val="28"/>
          <w:szCs w:val="28"/>
          <w:lang w:val="en-US" w:eastAsia="ru-RU"/>
        </w:rPr>
        <w:t xml:space="preserve"> fie autorizat și standardizat în raport cu serul standard internațional anti-brucella ovis.</w:t>
      </w:r>
    </w:p>
    <w:p w:rsidR="00787DC7" w:rsidRPr="00BB7C10" w:rsidRDefault="00D73CBC" w:rsidP="002508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61</w:t>
      </w:r>
      <w:r w:rsidR="00250853"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Serul de lucru (de control zilnic) trebuie standardizat în raport cu serul standard internațional anti-brucella ovis, preparat de Laboratorul veterinar central din Weybridge, Surrey, U.K.</w:t>
      </w:r>
    </w:p>
    <w:p w:rsidR="00787DC7" w:rsidRPr="00BB7C10" w:rsidRDefault="00787DC7" w:rsidP="002508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Serul care conține cel puțin 50 de unități internaționale per ml </w:t>
      </w:r>
      <w:r w:rsidR="00250853" w:rsidRPr="00BB7C10">
        <w:rPr>
          <w:rFonts w:ascii="Times New Roman" w:eastAsia="Arial Unicode MS" w:hAnsi="Times New Roman" w:cs="Times New Roman"/>
          <w:color w:val="000000" w:themeColor="text1"/>
          <w:sz w:val="28"/>
          <w:szCs w:val="28"/>
          <w:lang w:val="en-US" w:eastAsia="ru-RU"/>
        </w:rPr>
        <w:t>se consideră</w:t>
      </w:r>
      <w:r w:rsidRPr="00BB7C10">
        <w:rPr>
          <w:rFonts w:ascii="Times New Roman" w:eastAsia="Arial Unicode MS" w:hAnsi="Times New Roman" w:cs="Times New Roman"/>
          <w:color w:val="000000" w:themeColor="text1"/>
          <w:sz w:val="28"/>
          <w:szCs w:val="28"/>
          <w:lang w:val="en-US" w:eastAsia="ru-RU"/>
        </w:rPr>
        <w:t xml:space="preserve"> pozitiv.</w:t>
      </w:r>
    </w:p>
    <w:p w:rsidR="00444BD1" w:rsidRPr="00BB7C10" w:rsidRDefault="00444BD1" w:rsidP="00787DC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DC4826" w:rsidRPr="00BB7C10" w:rsidRDefault="00444BD1" w:rsidP="00DC4826">
      <w:pPr>
        <w:shd w:val="clear" w:color="auto" w:fill="FFFFFF"/>
        <w:spacing w:after="0" w:line="312" w:lineRule="atLeast"/>
        <w:ind w:left="3964" w:firstLine="5"/>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 xml:space="preserve">Anexă </w:t>
      </w:r>
    </w:p>
    <w:p w:rsidR="00444BD1" w:rsidRPr="00BB7C10" w:rsidRDefault="00444BD1" w:rsidP="00DC4826">
      <w:pPr>
        <w:shd w:val="clear" w:color="auto" w:fill="FFFFFF"/>
        <w:spacing w:after="0" w:line="312" w:lineRule="atLeast"/>
        <w:ind w:left="3964" w:firstLine="5"/>
        <w:jc w:val="both"/>
        <w:textAlignment w:val="baseline"/>
        <w:rPr>
          <w:rFonts w:ascii="Times New Roman" w:eastAsia="Arial Unicode MS" w:hAnsi="Times New Roman" w:cs="Times New Roman"/>
          <w:b/>
          <w:color w:val="000000" w:themeColor="text1"/>
          <w:sz w:val="28"/>
          <w:szCs w:val="28"/>
          <w:lang w:val="en-US" w:eastAsia="ru-RU"/>
        </w:rPr>
      </w:pPr>
      <w:proofErr w:type="gramStart"/>
      <w:r w:rsidRPr="00BB7C10">
        <w:rPr>
          <w:rFonts w:ascii="Times New Roman" w:eastAsia="Arial Unicode MS" w:hAnsi="Times New Roman" w:cs="Times New Roman"/>
          <w:b/>
          <w:color w:val="000000" w:themeColor="text1"/>
          <w:sz w:val="28"/>
          <w:szCs w:val="28"/>
          <w:lang w:val="en-US" w:eastAsia="ru-RU"/>
        </w:rPr>
        <w:t>la</w:t>
      </w:r>
      <w:proofErr w:type="gramEnd"/>
      <w:r w:rsidR="00DC4826" w:rsidRPr="00BB7C10">
        <w:rPr>
          <w:rFonts w:ascii="Times New Roman" w:eastAsia="Times New Roman" w:hAnsi="Times New Roman" w:cs="Times New Roman"/>
          <w:b/>
          <w:color w:val="000000" w:themeColor="text1"/>
          <w:sz w:val="28"/>
          <w:szCs w:val="28"/>
          <w:lang w:val="ro-RO" w:eastAsia="ru-RU"/>
        </w:rPr>
        <w:t xml:space="preserve"> Norma sanitar veterinară privind condițiile de sănătate și certificare animală la comerţul </w:t>
      </w:r>
      <w:r w:rsidR="00DC4826" w:rsidRPr="00BB7C10">
        <w:rPr>
          <w:rFonts w:ascii="Times New Roman" w:eastAsia="Times New Roman" w:hAnsi="Times New Roman" w:cs="Times New Roman"/>
          <w:b/>
          <w:bCs/>
          <w:color w:val="000000" w:themeColor="text1"/>
          <w:sz w:val="28"/>
          <w:szCs w:val="28"/>
          <w:lang w:val="ro-RO" w:eastAsia="ru-RU"/>
        </w:rPr>
        <w:t>(importul și</w:t>
      </w:r>
      <w:r w:rsidR="00DC4826" w:rsidRPr="00BB7C10">
        <w:rPr>
          <w:rFonts w:ascii="Times New Roman" w:eastAsia="Arial Unicode MS" w:hAnsi="Times New Roman" w:cs="Times New Roman"/>
          <w:b/>
          <w:bCs/>
          <w:color w:val="000000" w:themeColor="text1"/>
          <w:sz w:val="28"/>
          <w:szCs w:val="28"/>
          <w:lang w:val="ro-RO" w:eastAsia="ru-RU"/>
        </w:rPr>
        <w:t xml:space="preserve"> exportul) </w:t>
      </w:r>
      <w:r w:rsidR="00DC4826" w:rsidRPr="00BB7C10">
        <w:rPr>
          <w:rFonts w:ascii="Times New Roman" w:eastAsia="Times New Roman" w:hAnsi="Times New Roman" w:cs="Times New Roman"/>
          <w:b/>
          <w:color w:val="000000" w:themeColor="text1"/>
          <w:sz w:val="28"/>
          <w:szCs w:val="28"/>
          <w:lang w:val="ro-RO" w:eastAsia="ru-RU"/>
        </w:rPr>
        <w:t>cu ovine și caprine</w:t>
      </w:r>
    </w:p>
    <w:p w:rsidR="00DC4826" w:rsidRPr="00BB7C10" w:rsidRDefault="00DC4826" w:rsidP="000A5611">
      <w:pPr>
        <w:shd w:val="clear" w:color="auto" w:fill="FFFFFF"/>
        <w:spacing w:after="0" w:line="312" w:lineRule="atLeast"/>
        <w:jc w:val="center"/>
        <w:textAlignment w:val="baseline"/>
        <w:rPr>
          <w:rFonts w:ascii="Times New Roman" w:eastAsia="Arial Unicode MS" w:hAnsi="Times New Roman" w:cs="Times New Roman"/>
          <w:b/>
          <w:color w:val="000000" w:themeColor="text1"/>
          <w:sz w:val="28"/>
          <w:szCs w:val="28"/>
          <w:lang w:val="en-US" w:eastAsia="ru-RU"/>
        </w:rPr>
      </w:pPr>
    </w:p>
    <w:p w:rsidR="00DC4826" w:rsidRPr="00BB7C10" w:rsidRDefault="00DC4826" w:rsidP="00DC4826">
      <w:pPr>
        <w:shd w:val="clear" w:color="auto" w:fill="FFFFFF"/>
        <w:spacing w:after="0" w:line="312" w:lineRule="atLeast"/>
        <w:jc w:val="both"/>
        <w:textAlignment w:val="baseline"/>
        <w:rPr>
          <w:rFonts w:ascii="Times New Roman" w:eastAsia="Arial Unicode MS" w:hAnsi="Times New Roman" w:cs="Times New Roman"/>
          <w:b/>
          <w:color w:val="000000" w:themeColor="text1"/>
          <w:sz w:val="28"/>
          <w:szCs w:val="28"/>
          <w:lang w:val="en-US" w:eastAsia="ru-RU"/>
        </w:rPr>
      </w:pPr>
    </w:p>
    <w:p w:rsidR="00DC4826" w:rsidRPr="00BB7C10" w:rsidRDefault="00250853" w:rsidP="00250853">
      <w:pPr>
        <w:shd w:val="clear" w:color="auto" w:fill="FFFFFF"/>
        <w:spacing w:after="0" w:line="312" w:lineRule="atLeast"/>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Modele de c</w:t>
      </w:r>
      <w:r w:rsidR="00DC4826" w:rsidRPr="00BB7C10">
        <w:rPr>
          <w:rFonts w:ascii="Times New Roman" w:eastAsia="Arial Unicode MS" w:hAnsi="Times New Roman" w:cs="Times New Roman"/>
          <w:b/>
          <w:color w:val="000000" w:themeColor="text1"/>
          <w:sz w:val="28"/>
          <w:szCs w:val="28"/>
          <w:lang w:val="en-US" w:eastAsia="ru-RU"/>
        </w:rPr>
        <w:t>ertificat</w:t>
      </w:r>
      <w:r w:rsidRPr="00BB7C10">
        <w:rPr>
          <w:rFonts w:ascii="Times New Roman" w:eastAsia="Arial Unicode MS" w:hAnsi="Times New Roman" w:cs="Times New Roman"/>
          <w:b/>
          <w:color w:val="000000" w:themeColor="text1"/>
          <w:sz w:val="28"/>
          <w:szCs w:val="28"/>
          <w:lang w:val="en-US" w:eastAsia="ru-RU"/>
        </w:rPr>
        <w:t>e</w:t>
      </w:r>
      <w:r w:rsidR="00C3508F">
        <w:rPr>
          <w:rFonts w:ascii="Times New Roman" w:eastAsia="Arial Unicode MS" w:hAnsi="Times New Roman" w:cs="Times New Roman"/>
          <w:b/>
          <w:color w:val="000000" w:themeColor="text1"/>
          <w:sz w:val="28"/>
          <w:szCs w:val="28"/>
          <w:lang w:val="en-US" w:eastAsia="ru-RU"/>
        </w:rPr>
        <w:t xml:space="preserve"> sanitar-</w:t>
      </w:r>
      <w:bookmarkStart w:id="0" w:name="_GoBack"/>
      <w:bookmarkEnd w:id="0"/>
      <w:r w:rsidR="00DC4826" w:rsidRPr="00BB7C10">
        <w:rPr>
          <w:rFonts w:ascii="Times New Roman" w:eastAsia="Arial Unicode MS" w:hAnsi="Times New Roman" w:cs="Times New Roman"/>
          <w:b/>
          <w:color w:val="000000" w:themeColor="text1"/>
          <w:sz w:val="28"/>
          <w:szCs w:val="28"/>
          <w:lang w:val="en-US" w:eastAsia="ru-RU"/>
        </w:rPr>
        <w:t>veter</w:t>
      </w:r>
      <w:r w:rsidR="00C3508F">
        <w:rPr>
          <w:rFonts w:ascii="Times New Roman" w:eastAsia="Arial Unicode MS" w:hAnsi="Times New Roman" w:cs="Times New Roman"/>
          <w:b/>
          <w:color w:val="000000" w:themeColor="text1"/>
          <w:sz w:val="28"/>
          <w:szCs w:val="28"/>
          <w:lang w:val="en-US" w:eastAsia="ru-RU"/>
        </w:rPr>
        <w:t>i</w:t>
      </w:r>
      <w:r w:rsidR="00DC4826" w:rsidRPr="00BB7C10">
        <w:rPr>
          <w:rFonts w:ascii="Times New Roman" w:eastAsia="Arial Unicode MS" w:hAnsi="Times New Roman" w:cs="Times New Roman"/>
          <w:b/>
          <w:color w:val="000000" w:themeColor="text1"/>
          <w:sz w:val="28"/>
          <w:szCs w:val="28"/>
          <w:lang w:val="en-US" w:eastAsia="ru-RU"/>
        </w:rPr>
        <w:t>nar</w:t>
      </w:r>
      <w:r w:rsidRPr="00BB7C10">
        <w:rPr>
          <w:rFonts w:ascii="Times New Roman" w:eastAsia="Arial Unicode MS" w:hAnsi="Times New Roman" w:cs="Times New Roman"/>
          <w:b/>
          <w:color w:val="000000" w:themeColor="text1"/>
          <w:sz w:val="28"/>
          <w:szCs w:val="28"/>
          <w:lang w:val="en-US" w:eastAsia="ru-RU"/>
        </w:rPr>
        <w:t>e</w:t>
      </w:r>
    </w:p>
    <w:p w:rsidR="000151C9" w:rsidRPr="00BB7C10" w:rsidRDefault="000151C9" w:rsidP="000151C9">
      <w:pPr>
        <w:rPr>
          <w:rFonts w:ascii="Times New Roman" w:hAnsi="Times New Roman" w:cs="Times New Roman"/>
          <w:b/>
          <w:color w:val="000000" w:themeColor="text1"/>
          <w:sz w:val="24"/>
          <w:szCs w:val="24"/>
          <w:lang w:val="ro-RO"/>
        </w:rPr>
      </w:pPr>
    </w:p>
    <w:p w:rsidR="009814E6" w:rsidRPr="00BB7C10" w:rsidRDefault="009814E6" w:rsidP="000151C9">
      <w:pPr>
        <w:jc w:val="cente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Certificat de sănătate animală la comerțul cu ovine și caprine</w:t>
      </w:r>
      <w:r w:rsidR="000151C9" w:rsidRPr="00BB7C10">
        <w:rPr>
          <w:rFonts w:ascii="Times New Roman" w:hAnsi="Times New Roman" w:cs="Times New Roman"/>
          <w:b/>
          <w:color w:val="000000" w:themeColor="text1"/>
          <w:sz w:val="24"/>
          <w:szCs w:val="24"/>
          <w:lang w:val="ro-RO"/>
        </w:rPr>
        <w:t xml:space="preserve"> pentru sacrificare</w:t>
      </w:r>
    </w:p>
    <w:p w:rsidR="009814E6" w:rsidRPr="00BB7C10" w:rsidRDefault="009814E6" w:rsidP="009814E6">
      <w:pPr>
        <w:pStyle w:val="Default"/>
        <w:rPr>
          <w:color w:val="000000" w:themeColor="text1"/>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4"/>
        <w:gridCol w:w="1222"/>
        <w:gridCol w:w="113"/>
        <w:gridCol w:w="577"/>
        <w:gridCol w:w="401"/>
        <w:gridCol w:w="267"/>
        <w:gridCol w:w="981"/>
        <w:gridCol w:w="420"/>
        <w:gridCol w:w="618"/>
        <w:gridCol w:w="376"/>
        <w:gridCol w:w="1043"/>
        <w:gridCol w:w="379"/>
        <w:gridCol w:w="267"/>
        <w:gridCol w:w="351"/>
        <w:gridCol w:w="174"/>
        <w:gridCol w:w="1123"/>
        <w:gridCol w:w="617"/>
      </w:tblGrid>
      <w:tr w:rsidR="00BB7C10" w:rsidRPr="00BB7C10" w:rsidTr="00C92C0A">
        <w:trPr>
          <w:trHeight w:val="378"/>
        </w:trPr>
        <w:tc>
          <w:tcPr>
            <w:tcW w:w="349" w:type="pct"/>
            <w:vMerge w:val="restart"/>
            <w:tcBorders>
              <w:bottom w:val="single" w:sz="4" w:space="0" w:color="000000"/>
            </w:tcBorders>
            <w:textDirection w:val="btLr"/>
          </w:tcPr>
          <w:p w:rsidR="00C92C0A" w:rsidRPr="00BB7C10" w:rsidRDefault="00C92C0A" w:rsidP="00C92C0A">
            <w:pPr>
              <w:autoSpaceDE w:val="0"/>
              <w:autoSpaceDN w:val="0"/>
              <w:adjustRightInd w:val="0"/>
              <w:spacing w:after="0" w:line="240" w:lineRule="auto"/>
              <w:ind w:right="113"/>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Partea I: Detalii privind transportul prezentat</w:t>
            </w:r>
          </w:p>
          <w:p w:rsidR="009814E6" w:rsidRPr="00BB7C10" w:rsidRDefault="009814E6" w:rsidP="00C92C0A">
            <w:pPr>
              <w:pStyle w:val="Default"/>
              <w:ind w:right="113"/>
              <w:rPr>
                <w:b/>
                <w:color w:val="000000" w:themeColor="text1"/>
                <w:lang w:val="ro-RO" w:eastAsia="ru-RU"/>
              </w:rPr>
            </w:pPr>
          </w:p>
        </w:tc>
        <w:tc>
          <w:tcPr>
            <w:tcW w:w="2095" w:type="pct"/>
            <w:gridSpan w:val="8"/>
            <w:vMerge w:val="restart"/>
            <w:tcBorders>
              <w:bottom w:val="single" w:sz="4" w:space="0" w:color="000000"/>
            </w:tcBorders>
          </w:tcPr>
          <w:p w:rsidR="009814E6" w:rsidRPr="00BB7C10" w:rsidRDefault="009814E6" w:rsidP="009814E6">
            <w:pPr>
              <w:pStyle w:val="Default"/>
              <w:tabs>
                <w:tab w:val="left" w:pos="327"/>
              </w:tabs>
              <w:jc w:val="both"/>
              <w:rPr>
                <w:color w:val="000000" w:themeColor="text1"/>
                <w:lang w:val="ro-RO"/>
              </w:rPr>
            </w:pPr>
            <w:r w:rsidRPr="00BB7C10">
              <w:rPr>
                <w:color w:val="000000" w:themeColor="text1"/>
                <w:lang w:val="ro-RO"/>
              </w:rPr>
              <w:t>1.1. Expeditor</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1567" w:type="pct"/>
            <w:gridSpan w:val="6"/>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 Numărul de referinţă al certificatului</w:t>
            </w:r>
          </w:p>
        </w:tc>
        <w:tc>
          <w:tcPr>
            <w:tcW w:w="989" w:type="pct"/>
            <w:gridSpan w:val="3"/>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1.2.a. Numărul de referinţă local</w:t>
            </w:r>
          </w:p>
        </w:tc>
      </w:tr>
      <w:tr w:rsidR="00BB7C10" w:rsidRPr="00BB7C10" w:rsidTr="00C92C0A">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tcPr>
          <w:p w:rsidR="009814E6" w:rsidRPr="00BB7C10" w:rsidRDefault="009814E6" w:rsidP="009814E6">
            <w:pPr>
              <w:pStyle w:val="Default"/>
              <w:jc w:val="both"/>
              <w:rPr>
                <w:color w:val="000000" w:themeColor="text1"/>
                <w:lang w:val="ro-RO"/>
              </w:rPr>
            </w:pPr>
          </w:p>
        </w:tc>
        <w:tc>
          <w:tcPr>
            <w:tcW w:w="2556" w:type="pct"/>
            <w:gridSpan w:val="9"/>
          </w:tcPr>
          <w:p w:rsidR="009814E6" w:rsidRPr="00BB7C10" w:rsidRDefault="009814E6" w:rsidP="009814E6">
            <w:pPr>
              <w:pStyle w:val="Default"/>
              <w:jc w:val="both"/>
              <w:rPr>
                <w:color w:val="000000" w:themeColor="text1"/>
                <w:lang w:val="ro-RO"/>
              </w:rPr>
            </w:pPr>
            <w:r w:rsidRPr="00BB7C10">
              <w:rPr>
                <w:color w:val="000000" w:themeColor="text1"/>
                <w:lang w:val="ro-RO"/>
              </w:rPr>
              <w:t>1.3. Autoritatea competentă centrală</w:t>
            </w:r>
          </w:p>
          <w:p w:rsidR="009814E6" w:rsidRPr="00BB7C10" w:rsidRDefault="009814E6" w:rsidP="009814E6">
            <w:pPr>
              <w:pStyle w:val="Default"/>
              <w:jc w:val="both"/>
              <w:rPr>
                <w:color w:val="000000" w:themeColor="text1"/>
                <w:lang w:val="ro-RO"/>
              </w:rPr>
            </w:pPr>
          </w:p>
        </w:tc>
      </w:tr>
      <w:tr w:rsidR="00BB7C10" w:rsidRPr="00BB7C10" w:rsidTr="00C92C0A">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tcPr>
          <w:p w:rsidR="009814E6" w:rsidRPr="00BB7C10" w:rsidRDefault="009814E6" w:rsidP="009814E6">
            <w:pPr>
              <w:pStyle w:val="Default"/>
              <w:jc w:val="both"/>
              <w:rPr>
                <w:color w:val="000000" w:themeColor="text1"/>
                <w:lang w:val="ro-RO"/>
              </w:rPr>
            </w:pPr>
          </w:p>
        </w:tc>
        <w:tc>
          <w:tcPr>
            <w:tcW w:w="2556" w:type="pct"/>
            <w:gridSpan w:val="9"/>
          </w:tcPr>
          <w:p w:rsidR="009814E6" w:rsidRPr="00BB7C10" w:rsidRDefault="009814E6" w:rsidP="009814E6">
            <w:pPr>
              <w:pStyle w:val="Default"/>
              <w:jc w:val="both"/>
              <w:rPr>
                <w:color w:val="000000" w:themeColor="text1"/>
                <w:lang w:val="ro-RO"/>
              </w:rPr>
            </w:pPr>
            <w:r w:rsidRPr="00BB7C10">
              <w:rPr>
                <w:color w:val="000000" w:themeColor="text1"/>
                <w:lang w:val="ro-RO"/>
              </w:rPr>
              <w:t>1.4. Autoritatea competentă locală</w:t>
            </w:r>
          </w:p>
        </w:tc>
      </w:tr>
      <w:tr w:rsidR="00BB7C10" w:rsidRPr="00BB7C10" w:rsidTr="00C92C0A">
        <w:trPr>
          <w:trHeight w:val="655"/>
        </w:trPr>
        <w:tc>
          <w:tcPr>
            <w:tcW w:w="34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095" w:type="pct"/>
            <w:gridSpan w:val="8"/>
            <w:vMerge w:val="restart"/>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1.5. Destinatar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255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1.6.Numărul</w:t>
            </w:r>
            <w:r w:rsidR="00250853" w:rsidRPr="00BB7C10">
              <w:rPr>
                <w:color w:val="000000" w:themeColor="text1"/>
                <w:lang w:val="ro-RO"/>
              </w:rPr>
              <w:t xml:space="preserve"> </w:t>
            </w:r>
            <w:r w:rsidRPr="00BB7C10">
              <w:rPr>
                <w:color w:val="000000" w:themeColor="text1"/>
                <w:lang w:val="ro-RO"/>
              </w:rPr>
              <w:t>(numerele) certificatelor originale aferente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documentelor de însoțire</w:t>
            </w:r>
          </w:p>
          <w:p w:rsidR="009814E6" w:rsidRPr="00BB7C10" w:rsidRDefault="009814E6" w:rsidP="009814E6">
            <w:pPr>
              <w:pStyle w:val="Default"/>
              <w:jc w:val="both"/>
              <w:rPr>
                <w:color w:val="000000" w:themeColor="text1"/>
                <w:lang w:val="ro-RO"/>
              </w:rPr>
            </w:pPr>
          </w:p>
        </w:tc>
      </w:tr>
      <w:tr w:rsidR="00BB7C10" w:rsidRPr="00BB7C10" w:rsidTr="00C92C0A">
        <w:trPr>
          <w:trHeight w:val="194"/>
        </w:trPr>
        <w:tc>
          <w:tcPr>
            <w:tcW w:w="34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095" w:type="pct"/>
            <w:gridSpan w:val="8"/>
            <w:vMerge/>
            <w:tcBorders>
              <w:bottom w:val="single" w:sz="4" w:space="0" w:color="000000"/>
            </w:tcBorders>
          </w:tcPr>
          <w:p w:rsidR="009814E6" w:rsidRPr="00BB7C10" w:rsidRDefault="009814E6" w:rsidP="009814E6">
            <w:pPr>
              <w:pStyle w:val="Default"/>
              <w:jc w:val="both"/>
              <w:rPr>
                <w:color w:val="000000" w:themeColor="text1"/>
                <w:lang w:val="ro-RO"/>
              </w:rPr>
            </w:pPr>
          </w:p>
        </w:tc>
        <w:tc>
          <w:tcPr>
            <w:tcW w:w="255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1.7.</w:t>
            </w:r>
            <w:r w:rsidR="000151C9" w:rsidRPr="00BB7C10">
              <w:rPr>
                <w:color w:val="000000" w:themeColor="text1"/>
                <w:lang w:val="ro-RO"/>
              </w:rPr>
              <w:t xml:space="preserve"> Operatorul din busine</w:t>
            </w:r>
            <w:r w:rsidRPr="00BB7C10">
              <w:rPr>
                <w:color w:val="000000" w:themeColor="text1"/>
                <w:lang w:val="ro-RO"/>
              </w:rPr>
              <w:t>ssul alimentar</w:t>
            </w:r>
          </w:p>
          <w:p w:rsidR="009814E6" w:rsidRPr="00BB7C10" w:rsidRDefault="000151C9" w:rsidP="009814E6">
            <w:pPr>
              <w:pStyle w:val="Default"/>
              <w:jc w:val="both"/>
              <w:rPr>
                <w:color w:val="000000" w:themeColor="text1"/>
                <w:lang w:val="ro-RO"/>
              </w:rPr>
            </w:pPr>
            <w:r w:rsidRPr="00BB7C10">
              <w:rPr>
                <w:i/>
                <w:iCs/>
                <w:color w:val="000000" w:themeColor="text1"/>
              </w:rPr>
              <w:t> </w:t>
            </w:r>
          </w:p>
          <w:p w:rsidR="009814E6" w:rsidRPr="00BB7C10" w:rsidRDefault="009814E6" w:rsidP="009814E6">
            <w:pPr>
              <w:pStyle w:val="Default"/>
              <w:jc w:val="both"/>
              <w:rPr>
                <w:color w:val="000000" w:themeColor="text1"/>
                <w:lang w:val="ro-RO"/>
              </w:rPr>
            </w:pPr>
            <w:r w:rsidRPr="00BB7C10">
              <w:rPr>
                <w:color w:val="000000" w:themeColor="text1"/>
                <w:lang w:val="ro-RO"/>
              </w:rPr>
              <w:t>Nume                 Numărul de aprobare</w:t>
            </w:r>
          </w:p>
          <w:p w:rsidR="009814E6" w:rsidRPr="00BB7C10" w:rsidRDefault="009814E6" w:rsidP="009814E6">
            <w:pPr>
              <w:pStyle w:val="Default"/>
              <w:jc w:val="both"/>
              <w:rPr>
                <w:color w:val="000000" w:themeColor="text1"/>
                <w:lang w:val="ro-RO"/>
              </w:rPr>
            </w:pPr>
          </w:p>
        </w:tc>
      </w:tr>
      <w:tr w:rsidR="00BB7C10" w:rsidRPr="00BB7C10" w:rsidTr="00C92C0A">
        <w:trPr>
          <w:trHeight w:val="468"/>
        </w:trPr>
        <w:tc>
          <w:tcPr>
            <w:tcW w:w="349" w:type="pct"/>
            <w:vMerge/>
          </w:tcPr>
          <w:p w:rsidR="009814E6" w:rsidRPr="00BB7C10" w:rsidRDefault="009814E6" w:rsidP="009814E6">
            <w:pPr>
              <w:pStyle w:val="Default"/>
              <w:ind w:firstLine="720"/>
              <w:jc w:val="both"/>
              <w:rPr>
                <w:color w:val="000000" w:themeColor="text1"/>
                <w:lang w:val="ro-RO"/>
              </w:rPr>
            </w:pPr>
          </w:p>
        </w:tc>
        <w:tc>
          <w:tcPr>
            <w:tcW w:w="1027" w:type="pct"/>
            <w:gridSpan w:val="4"/>
          </w:tcPr>
          <w:p w:rsidR="009814E6" w:rsidRPr="00BB7C10" w:rsidRDefault="009814E6" w:rsidP="009814E6">
            <w:pPr>
              <w:pStyle w:val="Default"/>
              <w:jc w:val="both"/>
              <w:rPr>
                <w:color w:val="000000" w:themeColor="text1"/>
                <w:lang w:val="ro-RO"/>
              </w:rPr>
            </w:pPr>
            <w:r w:rsidRPr="00BB7C10">
              <w:rPr>
                <w:color w:val="000000" w:themeColor="text1"/>
                <w:lang w:val="ro-RO"/>
              </w:rPr>
              <w:t>1.8. Ţara de origine</w:t>
            </w:r>
          </w:p>
          <w:p w:rsidR="009814E6" w:rsidRPr="00BB7C10" w:rsidRDefault="009814E6" w:rsidP="009814E6">
            <w:pPr>
              <w:pStyle w:val="Default"/>
              <w:jc w:val="both"/>
              <w:rPr>
                <w:color w:val="000000" w:themeColor="text1"/>
                <w:lang w:val="ro-RO"/>
              </w:rPr>
            </w:pPr>
          </w:p>
        </w:tc>
        <w:tc>
          <w:tcPr>
            <w:tcW w:w="345"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724"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1.9. Regiunea de origine</w:t>
            </w:r>
          </w:p>
        </w:tc>
        <w:tc>
          <w:tcPr>
            <w:tcW w:w="319"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928" w:type="pct"/>
            <w:gridSpan w:val="3"/>
          </w:tcPr>
          <w:p w:rsidR="009814E6" w:rsidRPr="00BB7C10" w:rsidRDefault="009814E6" w:rsidP="009814E6">
            <w:pPr>
              <w:pStyle w:val="Default"/>
              <w:rPr>
                <w:color w:val="000000" w:themeColor="text1"/>
                <w:lang w:val="ro-RO"/>
              </w:rPr>
            </w:pPr>
            <w:r w:rsidRPr="00BB7C10">
              <w:rPr>
                <w:color w:val="000000" w:themeColor="text1"/>
                <w:lang w:val="ro-RO"/>
              </w:rPr>
              <w:t>1.10. Ţara de destinaţie</w:t>
            </w:r>
          </w:p>
          <w:p w:rsidR="009814E6" w:rsidRPr="00BB7C10" w:rsidRDefault="009814E6" w:rsidP="009814E6">
            <w:pPr>
              <w:pStyle w:val="Default"/>
              <w:jc w:val="both"/>
              <w:rPr>
                <w:color w:val="000000" w:themeColor="text1"/>
                <w:lang w:val="ro-RO"/>
              </w:rPr>
            </w:pPr>
          </w:p>
        </w:tc>
        <w:tc>
          <w:tcPr>
            <w:tcW w:w="319"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670"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1.11. Regiunea de destinaţie</w:t>
            </w:r>
          </w:p>
        </w:tc>
        <w:tc>
          <w:tcPr>
            <w:tcW w:w="319"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r>
      <w:tr w:rsidR="00BB7C10" w:rsidRPr="00BB7C10" w:rsidTr="00C92C0A">
        <w:trPr>
          <w:trHeight w:val="378"/>
        </w:trPr>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val="restart"/>
          </w:tcPr>
          <w:p w:rsidR="009814E6" w:rsidRPr="00BB7C10" w:rsidRDefault="009814E6" w:rsidP="009814E6">
            <w:pPr>
              <w:pStyle w:val="Default"/>
              <w:rPr>
                <w:color w:val="000000" w:themeColor="text1"/>
                <w:lang w:val="ro-RO"/>
              </w:rPr>
            </w:pPr>
            <w:r w:rsidRPr="00BB7C10">
              <w:rPr>
                <w:color w:val="000000" w:themeColor="text1"/>
                <w:lang w:val="ro-RO"/>
              </w:rPr>
              <w:t>1.12. Locul de origine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Uni</w:t>
            </w:r>
            <w:r w:rsidR="000151C9" w:rsidRPr="00BB7C10">
              <w:rPr>
                <w:color w:val="000000" w:themeColor="text1"/>
                <w:lang w:val="ro-RO"/>
              </w:rPr>
              <w:t>tăți ale operatorului din busine</w:t>
            </w:r>
            <w:r w:rsidRPr="00BB7C10">
              <w:rPr>
                <w:color w:val="000000" w:themeColor="text1"/>
                <w:lang w:val="ro-RO"/>
              </w:rPr>
              <w:t xml:space="preserve">ssul alimentar </w:t>
            </w:r>
            <w:r w:rsidRPr="00BB7C10">
              <w:rPr>
                <w:noProof/>
                <w:color w:val="000000" w:themeColor="text1"/>
                <w:lang w:val="ro-RO"/>
              </w:rPr>
              <w:t>□</w:t>
            </w:r>
            <w:r w:rsidRPr="00BB7C10">
              <w:rPr>
                <w:color w:val="000000" w:themeColor="text1"/>
                <w:lang w:val="ro-RO"/>
              </w:rPr>
              <w:t xml:space="preserve"> </w:t>
            </w:r>
          </w:p>
          <w:p w:rsidR="009814E6" w:rsidRPr="00BB7C10" w:rsidRDefault="009814E6" w:rsidP="009814E6">
            <w:pPr>
              <w:pStyle w:val="Default"/>
              <w:rPr>
                <w:color w:val="000000" w:themeColor="text1"/>
                <w:lang w:val="ro-RO"/>
              </w:rPr>
            </w:pPr>
            <w:r w:rsidRPr="00BB7C10">
              <w:rPr>
                <w:color w:val="000000" w:themeColor="text1"/>
                <w:lang w:val="ro-RO"/>
              </w:rPr>
              <w:t xml:space="preserve">  </w:t>
            </w:r>
          </w:p>
          <w:p w:rsidR="009814E6" w:rsidRPr="00BB7C10" w:rsidRDefault="009814E6" w:rsidP="009814E6">
            <w:pPr>
              <w:pStyle w:val="Default"/>
              <w:rPr>
                <w:color w:val="000000" w:themeColor="text1"/>
                <w:lang w:val="ro-RO"/>
              </w:rPr>
            </w:pPr>
            <w:r w:rsidRPr="00BB7C10">
              <w:rPr>
                <w:color w:val="000000" w:themeColor="text1"/>
                <w:lang w:val="ro-RO"/>
              </w:rPr>
              <w:t>Numărul de aprobare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Cod poştal</w:t>
            </w:r>
          </w:p>
        </w:tc>
        <w:tc>
          <w:tcPr>
            <w:tcW w:w="1567" w:type="pct"/>
            <w:gridSpan w:val="6"/>
            <w:vMerge w:val="restart"/>
            <w:tcBorders>
              <w:right w:val="nil"/>
            </w:tcBorders>
          </w:tcPr>
          <w:p w:rsidR="009814E6" w:rsidRPr="00BB7C10" w:rsidRDefault="009814E6" w:rsidP="009814E6">
            <w:pPr>
              <w:pStyle w:val="Default"/>
              <w:rPr>
                <w:color w:val="000000" w:themeColor="text1"/>
                <w:lang w:val="ro-RO"/>
              </w:rPr>
            </w:pPr>
            <w:r w:rsidRPr="00BB7C10">
              <w:rPr>
                <w:color w:val="000000" w:themeColor="text1"/>
                <w:lang w:val="ro-RO"/>
              </w:rPr>
              <w:t>1.13. Locul de destinaţie</w:t>
            </w:r>
          </w:p>
          <w:p w:rsidR="009814E6" w:rsidRPr="00BB7C10" w:rsidRDefault="009814E6" w:rsidP="009814E6">
            <w:pPr>
              <w:pStyle w:val="Default"/>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989" w:type="pct"/>
            <w:gridSpan w:val="3"/>
            <w:tcBorders>
              <w:left w:val="nil"/>
              <w:bottom w:val="nil"/>
            </w:tcBorders>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rPr>
                <w:noProof/>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noProof/>
                <w:color w:val="000000" w:themeColor="text1"/>
                <w:lang w:val="ro-RO"/>
              </w:rPr>
            </w:pPr>
          </w:p>
        </w:tc>
      </w:tr>
      <w:tr w:rsidR="00BB7C10" w:rsidRPr="00BB7C10" w:rsidTr="00C92C0A">
        <w:trPr>
          <w:trHeight w:val="572"/>
        </w:trPr>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tcPr>
          <w:p w:rsidR="009814E6" w:rsidRPr="00BB7C10" w:rsidRDefault="009814E6" w:rsidP="009814E6">
            <w:pPr>
              <w:pStyle w:val="Default"/>
              <w:jc w:val="both"/>
              <w:rPr>
                <w:color w:val="000000" w:themeColor="text1"/>
                <w:lang w:val="ro-RO"/>
              </w:rPr>
            </w:pPr>
          </w:p>
        </w:tc>
        <w:tc>
          <w:tcPr>
            <w:tcW w:w="1567" w:type="pct"/>
            <w:gridSpan w:val="6"/>
            <w:vMerge/>
            <w:tcBorders>
              <w:right w:val="nil"/>
            </w:tcBorders>
          </w:tcPr>
          <w:p w:rsidR="009814E6" w:rsidRPr="00BB7C10" w:rsidRDefault="009814E6" w:rsidP="009814E6">
            <w:pPr>
              <w:pStyle w:val="Default"/>
              <w:jc w:val="both"/>
              <w:rPr>
                <w:color w:val="000000" w:themeColor="text1"/>
                <w:lang w:val="ro-RO"/>
              </w:rPr>
            </w:pPr>
          </w:p>
        </w:tc>
        <w:tc>
          <w:tcPr>
            <w:tcW w:w="989" w:type="pct"/>
            <w:gridSpan w:val="3"/>
            <w:tcBorders>
              <w:top w:val="nil"/>
              <w:left w:val="nil"/>
            </w:tcBorders>
          </w:tcPr>
          <w:p w:rsidR="009814E6" w:rsidRPr="00BB7C10" w:rsidRDefault="009814E6" w:rsidP="009814E6">
            <w:pPr>
              <w:pStyle w:val="Default"/>
              <w:jc w:val="both"/>
              <w:rPr>
                <w:noProof/>
                <w:color w:val="000000" w:themeColor="text1"/>
                <w:lang w:val="ro-RO"/>
              </w:rPr>
            </w:pPr>
            <w:r w:rsidRPr="00BB7C10">
              <w:rPr>
                <w:color w:val="000000" w:themeColor="text1"/>
                <w:lang w:val="ro-RO"/>
              </w:rPr>
              <w:t>Unități ale operatorului din busin</w:t>
            </w:r>
            <w:r w:rsidR="000151C9" w:rsidRPr="00BB7C10">
              <w:rPr>
                <w:color w:val="000000" w:themeColor="text1"/>
                <w:lang w:val="ro-RO"/>
              </w:rPr>
              <w:t>e</w:t>
            </w:r>
            <w:r w:rsidRPr="00BB7C10">
              <w:rPr>
                <w:color w:val="000000" w:themeColor="text1"/>
                <w:lang w:val="ro-RO"/>
              </w:rPr>
              <w:t xml:space="preserve">ssul alimentar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noProof/>
                <w:color w:val="000000" w:themeColor="text1"/>
                <w:lang w:val="ro-RO"/>
              </w:rPr>
            </w:pPr>
            <w:r w:rsidRPr="00BB7C10">
              <w:rPr>
                <w:noProof/>
                <w:color w:val="000000" w:themeColor="text1"/>
                <w:lang w:val="ro-RO"/>
              </w:rPr>
              <w:t>Numărul de aprobare</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color w:val="000000" w:themeColor="text1"/>
                <w:lang w:val="ro-RO"/>
              </w:rPr>
            </w:pPr>
          </w:p>
        </w:tc>
      </w:tr>
      <w:tr w:rsidR="00BB7C10" w:rsidRPr="00BB7C10" w:rsidTr="00C92C0A">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tcPr>
          <w:p w:rsidR="009814E6" w:rsidRPr="00BB7C10" w:rsidRDefault="009814E6" w:rsidP="009814E6">
            <w:pPr>
              <w:pStyle w:val="Default"/>
              <w:jc w:val="both"/>
              <w:rPr>
                <w:color w:val="000000" w:themeColor="text1"/>
                <w:lang w:val="ro-RO"/>
              </w:rPr>
            </w:pPr>
            <w:r w:rsidRPr="00BB7C10">
              <w:rPr>
                <w:color w:val="000000" w:themeColor="text1"/>
                <w:lang w:val="ro-RO"/>
              </w:rPr>
              <w:t>1.14. Locul de încărcare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Codul poștal</w:t>
            </w:r>
          </w:p>
          <w:p w:rsidR="009814E6" w:rsidRPr="00BB7C10" w:rsidRDefault="009814E6" w:rsidP="009814E6">
            <w:pPr>
              <w:pStyle w:val="Default"/>
              <w:jc w:val="both"/>
              <w:rPr>
                <w:color w:val="000000" w:themeColor="text1"/>
                <w:lang w:val="ro-RO"/>
              </w:rPr>
            </w:pPr>
          </w:p>
        </w:tc>
        <w:tc>
          <w:tcPr>
            <w:tcW w:w="2556" w:type="pct"/>
            <w:gridSpan w:val="9"/>
          </w:tcPr>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1.15. Data și ora plecării</w:t>
            </w:r>
          </w:p>
        </w:tc>
      </w:tr>
      <w:tr w:rsidR="00BB7C10" w:rsidRPr="00BB7C10" w:rsidTr="00C92C0A">
        <w:trPr>
          <w:trHeight w:val="2484"/>
        </w:trPr>
        <w:tc>
          <w:tcPr>
            <w:tcW w:w="1019" w:type="pct"/>
            <w:gridSpan w:val="3"/>
            <w:tcBorders>
              <w:bottom w:val="single" w:sz="4" w:space="0" w:color="000000"/>
              <w:right w:val="nil"/>
            </w:tcBorders>
          </w:tcPr>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1.16. Mijlocul de transport</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Avion   </w:t>
            </w:r>
            <w:r w:rsidRPr="00BB7C10">
              <w:rPr>
                <w:noProof/>
                <w:color w:val="000000" w:themeColor="text1"/>
                <w:lang w:val="ro-RO"/>
              </w:rPr>
              <w:t>□</w:t>
            </w: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Vapor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Vehicul rutier  </w:t>
            </w:r>
            <w:r w:rsidRPr="00BB7C10">
              <w:rPr>
                <w:noProof/>
                <w:color w:val="000000" w:themeColor="text1"/>
                <w:lang w:val="ro-RO"/>
              </w:rPr>
              <w:t>□</w:t>
            </w: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r w:rsidRPr="00BB7C10">
              <w:rPr>
                <w:color w:val="000000" w:themeColor="text1"/>
                <w:lang w:val="ro-RO"/>
              </w:rPr>
              <w:t>Identificare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w:t>
            </w:r>
          </w:p>
        </w:tc>
        <w:tc>
          <w:tcPr>
            <w:tcW w:w="1425" w:type="pct"/>
            <w:gridSpan w:val="6"/>
            <w:tcBorders>
              <w:left w:val="nil"/>
            </w:tcBorders>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ind w:firstLine="720"/>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Vagon de cale ferată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Altele </w:t>
            </w:r>
            <w:r w:rsidRPr="00BB7C10">
              <w:rPr>
                <w:noProof/>
                <w:color w:val="000000" w:themeColor="text1"/>
                <w:lang w:val="ro-RO"/>
              </w:rPr>
              <w:t>□</w:t>
            </w:r>
          </w:p>
        </w:tc>
        <w:tc>
          <w:tcPr>
            <w:tcW w:w="255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1.17. Transportator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        Numărul de aprobare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Codul poștal     Țara </w:t>
            </w:r>
          </w:p>
          <w:p w:rsidR="009814E6" w:rsidRPr="00BB7C10" w:rsidRDefault="009814E6" w:rsidP="009814E6">
            <w:pPr>
              <w:pStyle w:val="Default"/>
              <w:jc w:val="both"/>
              <w:rPr>
                <w:color w:val="000000" w:themeColor="text1"/>
                <w:lang w:val="ro-RO"/>
              </w:rPr>
            </w:pPr>
          </w:p>
        </w:tc>
      </w:tr>
      <w:tr w:rsidR="00BB7C10" w:rsidRPr="00BB7C10" w:rsidTr="00C92C0A">
        <w:trPr>
          <w:trHeight w:val="378"/>
        </w:trPr>
        <w:tc>
          <w:tcPr>
            <w:tcW w:w="3496" w:type="pct"/>
            <w:gridSpan w:val="12"/>
            <w:vMerge w:val="restart"/>
          </w:tcPr>
          <w:p w:rsidR="009814E6" w:rsidRPr="00BB7C10" w:rsidRDefault="009814E6" w:rsidP="009814E6">
            <w:pPr>
              <w:pStyle w:val="Default"/>
              <w:jc w:val="both"/>
              <w:rPr>
                <w:color w:val="000000" w:themeColor="text1"/>
                <w:lang w:val="ro-RO"/>
              </w:rPr>
            </w:pPr>
            <w:r w:rsidRPr="00BB7C10">
              <w:rPr>
                <w:color w:val="000000" w:themeColor="text1"/>
                <w:lang w:val="ro-RO"/>
              </w:rPr>
              <w:t>1.18. Descrierea mărfii</w:t>
            </w:r>
          </w:p>
        </w:tc>
        <w:tc>
          <w:tcPr>
            <w:tcW w:w="1504"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1.19. Codul mărfii (cod SA)</w:t>
            </w:r>
          </w:p>
          <w:p w:rsidR="009814E6" w:rsidRPr="00BB7C10" w:rsidRDefault="009814E6" w:rsidP="009814E6">
            <w:pPr>
              <w:pStyle w:val="Default"/>
              <w:ind w:firstLine="720"/>
              <w:jc w:val="center"/>
              <w:rPr>
                <w:color w:val="000000" w:themeColor="text1"/>
                <w:lang w:val="ro-RO"/>
              </w:rPr>
            </w:pPr>
          </w:p>
        </w:tc>
      </w:tr>
      <w:tr w:rsidR="00BB7C10" w:rsidRPr="00BB7C10" w:rsidTr="00C92C0A">
        <w:tc>
          <w:tcPr>
            <w:tcW w:w="3496" w:type="pct"/>
            <w:gridSpan w:val="12"/>
            <w:vMerge/>
          </w:tcPr>
          <w:p w:rsidR="009814E6" w:rsidRPr="00BB7C10" w:rsidRDefault="009814E6" w:rsidP="009814E6">
            <w:pPr>
              <w:pStyle w:val="Default"/>
              <w:ind w:firstLine="720"/>
              <w:jc w:val="both"/>
              <w:rPr>
                <w:color w:val="000000" w:themeColor="text1"/>
                <w:lang w:val="ro-RO"/>
              </w:rPr>
            </w:pPr>
          </w:p>
        </w:tc>
        <w:tc>
          <w:tcPr>
            <w:tcW w:w="1504"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1.20. Cantitate</w:t>
            </w:r>
          </w:p>
        </w:tc>
      </w:tr>
      <w:tr w:rsidR="00BB7C10" w:rsidRPr="00BB7C10" w:rsidTr="00C92C0A">
        <w:tc>
          <w:tcPr>
            <w:tcW w:w="3496" w:type="pct"/>
            <w:gridSpan w:val="12"/>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1.21. </w:t>
            </w:r>
          </w:p>
          <w:p w:rsidR="009814E6" w:rsidRPr="00BB7C10" w:rsidRDefault="009814E6" w:rsidP="009814E6">
            <w:pPr>
              <w:pStyle w:val="Default"/>
              <w:jc w:val="both"/>
              <w:rPr>
                <w:color w:val="000000" w:themeColor="text1"/>
                <w:lang w:val="ro-RO"/>
              </w:rPr>
            </w:pPr>
          </w:p>
        </w:tc>
        <w:tc>
          <w:tcPr>
            <w:tcW w:w="1504"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1.22. Numărul de pachete</w:t>
            </w:r>
          </w:p>
        </w:tc>
      </w:tr>
      <w:tr w:rsidR="00BB7C10" w:rsidRPr="00BB7C10" w:rsidTr="00C92C0A">
        <w:tc>
          <w:tcPr>
            <w:tcW w:w="3496" w:type="pct"/>
            <w:gridSpan w:val="12"/>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1.23. Numărul sigiliului/containerului </w:t>
            </w:r>
          </w:p>
          <w:p w:rsidR="009814E6" w:rsidRPr="00BB7C10" w:rsidRDefault="009814E6" w:rsidP="009814E6">
            <w:pPr>
              <w:pStyle w:val="Default"/>
              <w:jc w:val="both"/>
              <w:rPr>
                <w:color w:val="000000" w:themeColor="text1"/>
                <w:lang w:val="ro-RO"/>
              </w:rPr>
            </w:pPr>
          </w:p>
        </w:tc>
        <w:tc>
          <w:tcPr>
            <w:tcW w:w="1504" w:type="pct"/>
            <w:gridSpan w:val="6"/>
            <w:vMerge w:val="restart"/>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1.24. </w:t>
            </w:r>
          </w:p>
        </w:tc>
      </w:tr>
      <w:tr w:rsidR="00BB7C10" w:rsidRPr="00BB7C10" w:rsidTr="00C92C0A">
        <w:tc>
          <w:tcPr>
            <w:tcW w:w="3496" w:type="pct"/>
            <w:gridSpan w:val="12"/>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1.25. Mărfuri certificate pentru :     </w:t>
            </w:r>
          </w:p>
          <w:p w:rsidR="009814E6" w:rsidRPr="00BB7C10" w:rsidRDefault="009814E6" w:rsidP="009814E6">
            <w:pPr>
              <w:pStyle w:val="Default"/>
              <w:jc w:val="both"/>
              <w:rPr>
                <w:color w:val="000000" w:themeColor="text1"/>
                <w:lang w:val="ro-RO"/>
              </w:rPr>
            </w:pPr>
          </w:p>
          <w:p w:rsidR="000151C9" w:rsidRPr="00BB7C10" w:rsidRDefault="009814E6" w:rsidP="009814E6">
            <w:pPr>
              <w:pStyle w:val="Default"/>
              <w:jc w:val="both"/>
              <w:rPr>
                <w:noProof/>
                <w:color w:val="000000" w:themeColor="text1"/>
                <w:lang w:val="ro-RO"/>
              </w:rPr>
            </w:pPr>
            <w:r w:rsidRPr="00BB7C10">
              <w:rPr>
                <w:color w:val="000000" w:themeColor="text1"/>
                <w:lang w:val="ro-RO"/>
              </w:rPr>
              <w:t xml:space="preserve">           Sacrificare  </w:t>
            </w:r>
            <w:r w:rsidRPr="00BB7C10">
              <w:rPr>
                <w:noProof/>
                <w:color w:val="000000" w:themeColor="text1"/>
                <w:lang w:val="ro-RO"/>
              </w:rPr>
              <w:t>□</w:t>
            </w:r>
          </w:p>
        </w:tc>
        <w:tc>
          <w:tcPr>
            <w:tcW w:w="1504" w:type="pct"/>
            <w:gridSpan w:val="6"/>
            <w:vMerge/>
          </w:tcPr>
          <w:p w:rsidR="009814E6" w:rsidRPr="00BB7C10" w:rsidRDefault="009814E6" w:rsidP="009814E6">
            <w:pPr>
              <w:pStyle w:val="Default"/>
              <w:jc w:val="both"/>
              <w:rPr>
                <w:color w:val="000000" w:themeColor="text1"/>
                <w:lang w:val="ro-RO"/>
              </w:rPr>
            </w:pPr>
          </w:p>
        </w:tc>
      </w:tr>
      <w:tr w:rsidR="00BB7C10" w:rsidRPr="00BB7C10" w:rsidTr="00C92C0A">
        <w:trPr>
          <w:trHeight w:val="766"/>
        </w:trPr>
        <w:tc>
          <w:tcPr>
            <w:tcW w:w="1582"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1.26. Tranzit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p w:rsidR="009814E6" w:rsidRPr="00BB7C10" w:rsidRDefault="009814E6" w:rsidP="009814E6">
            <w:pPr>
              <w:pStyle w:val="Default"/>
              <w:jc w:val="both"/>
              <w:rPr>
                <w:color w:val="000000" w:themeColor="text1"/>
                <w:lang w:val="ro-RO"/>
              </w:rPr>
            </w:pPr>
            <w:r w:rsidRPr="00BB7C10">
              <w:rPr>
                <w:color w:val="000000" w:themeColor="text1"/>
                <w:lang w:val="ro-RO"/>
              </w:rPr>
              <w:t>Punctul de intrare</w:t>
            </w:r>
          </w:p>
        </w:tc>
        <w:tc>
          <w:tcPr>
            <w:tcW w:w="1375" w:type="pct"/>
            <w:gridSpan w:val="5"/>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c>
          <w:tcPr>
            <w:tcW w:w="1144"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1.26.Tranzit prin țări: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tc>
        <w:tc>
          <w:tcPr>
            <w:tcW w:w="898" w:type="pct"/>
            <w:gridSpan w:val="2"/>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r>
      <w:tr w:rsidR="00BB7C10" w:rsidRPr="00BB7C10" w:rsidTr="00C92C0A">
        <w:trPr>
          <w:trHeight w:val="572"/>
        </w:trPr>
        <w:tc>
          <w:tcPr>
            <w:tcW w:w="1582"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1.28. Export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tc>
        <w:tc>
          <w:tcPr>
            <w:tcW w:w="1375"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2043"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1.29. Durata estimată a transportului</w:t>
            </w:r>
          </w:p>
        </w:tc>
      </w:tr>
      <w:tr w:rsidR="00BB7C10" w:rsidRPr="00BB7C10" w:rsidTr="009814E6">
        <w:tc>
          <w:tcPr>
            <w:tcW w:w="5000" w:type="pct"/>
            <w:gridSpan w:val="18"/>
          </w:tcPr>
          <w:p w:rsidR="009814E6" w:rsidRPr="00BB7C10" w:rsidRDefault="009814E6" w:rsidP="009814E6">
            <w:pPr>
              <w:pStyle w:val="Default"/>
              <w:jc w:val="both"/>
              <w:rPr>
                <w:color w:val="000000" w:themeColor="text1"/>
                <w:lang w:val="ro-RO"/>
              </w:rPr>
            </w:pPr>
            <w:r w:rsidRPr="00BB7C10">
              <w:rPr>
                <w:color w:val="000000" w:themeColor="text1"/>
                <w:lang w:val="ro-RO"/>
              </w:rPr>
              <w:t>1.30. Ruta</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Da   </w:t>
            </w:r>
            <w:r w:rsidRPr="00BB7C10">
              <w:rPr>
                <w:noProof/>
                <w:color w:val="000000" w:themeColor="text1"/>
                <w:lang w:val="ro-RO"/>
              </w:rPr>
              <w:t>□                                                                       Nu  □</w:t>
            </w:r>
          </w:p>
          <w:p w:rsidR="009814E6" w:rsidRPr="00BB7C10" w:rsidRDefault="009814E6" w:rsidP="009814E6">
            <w:pPr>
              <w:pStyle w:val="Default"/>
              <w:jc w:val="both"/>
              <w:rPr>
                <w:color w:val="000000" w:themeColor="text1"/>
                <w:lang w:val="ro-RO"/>
              </w:rPr>
            </w:pPr>
          </w:p>
        </w:tc>
      </w:tr>
      <w:tr w:rsidR="00BB7C10" w:rsidRPr="00BB7C10" w:rsidTr="009814E6">
        <w:tc>
          <w:tcPr>
            <w:tcW w:w="5000" w:type="pct"/>
            <w:gridSpan w:val="18"/>
          </w:tcPr>
          <w:p w:rsidR="009814E6" w:rsidRPr="00BB7C10" w:rsidRDefault="009814E6" w:rsidP="009814E6">
            <w:pPr>
              <w:pStyle w:val="Default"/>
              <w:jc w:val="both"/>
              <w:rPr>
                <w:color w:val="000000" w:themeColor="text1"/>
                <w:lang w:val="ro-RO"/>
              </w:rPr>
            </w:pPr>
            <w:r w:rsidRPr="00BB7C10">
              <w:rPr>
                <w:color w:val="000000" w:themeColor="text1"/>
                <w:lang w:val="ro-RO"/>
              </w:rPr>
              <w:t>1.31. Identificarea mărfurilor</w:t>
            </w:r>
          </w:p>
        </w:tc>
      </w:tr>
      <w:tr w:rsidR="00BB7C10" w:rsidRPr="00BB7C10" w:rsidTr="00C92C0A">
        <w:trPr>
          <w:trHeight w:val="378"/>
        </w:trPr>
        <w:tc>
          <w:tcPr>
            <w:tcW w:w="1078" w:type="pct"/>
            <w:gridSpan w:val="4"/>
          </w:tcPr>
          <w:p w:rsidR="009814E6" w:rsidRPr="00BB7C10" w:rsidRDefault="009814E6" w:rsidP="009814E6">
            <w:pPr>
              <w:pStyle w:val="Default"/>
              <w:jc w:val="center"/>
              <w:rPr>
                <w:color w:val="000000" w:themeColor="text1"/>
                <w:lang w:val="ro-RO"/>
              </w:rPr>
            </w:pPr>
            <w:r w:rsidRPr="00BB7C10">
              <w:rPr>
                <w:color w:val="000000" w:themeColor="text1"/>
                <w:lang w:val="ro-RO"/>
              </w:rPr>
              <w:t>Specie</w:t>
            </w:r>
          </w:p>
          <w:p w:rsidR="009814E6" w:rsidRPr="00BB7C10" w:rsidRDefault="009814E6" w:rsidP="009814E6">
            <w:pPr>
              <w:pStyle w:val="Default"/>
              <w:jc w:val="center"/>
              <w:rPr>
                <w:color w:val="000000" w:themeColor="text1"/>
                <w:lang w:val="ro-RO"/>
              </w:rPr>
            </w:pPr>
            <w:r w:rsidRPr="00BB7C10">
              <w:rPr>
                <w:color w:val="000000" w:themeColor="text1"/>
                <w:lang w:val="ro-RO"/>
              </w:rPr>
              <w:t>(denumire ştiinţifică)</w:t>
            </w:r>
          </w:p>
        </w:tc>
        <w:tc>
          <w:tcPr>
            <w:tcW w:w="1150" w:type="pct"/>
            <w:gridSpan w:val="4"/>
          </w:tcPr>
          <w:p w:rsidR="009814E6" w:rsidRPr="00BB7C10" w:rsidRDefault="009814E6" w:rsidP="009814E6">
            <w:pPr>
              <w:pStyle w:val="Default"/>
              <w:jc w:val="center"/>
              <w:rPr>
                <w:color w:val="000000" w:themeColor="text1"/>
                <w:lang w:val="ro-RO"/>
              </w:rPr>
            </w:pPr>
            <w:r w:rsidRPr="00BB7C10">
              <w:rPr>
                <w:color w:val="000000" w:themeColor="text1"/>
                <w:lang w:val="ro-RO"/>
              </w:rPr>
              <w:t>Identificare individuală oficială</w:t>
            </w:r>
          </w:p>
        </w:tc>
        <w:tc>
          <w:tcPr>
            <w:tcW w:w="1465" w:type="pct"/>
            <w:gridSpan w:val="5"/>
          </w:tcPr>
          <w:p w:rsidR="009814E6" w:rsidRPr="00BB7C10" w:rsidRDefault="009814E6" w:rsidP="009814E6">
            <w:pPr>
              <w:pStyle w:val="Default"/>
              <w:jc w:val="center"/>
              <w:rPr>
                <w:color w:val="000000" w:themeColor="text1"/>
                <w:lang w:val="ro-RO"/>
              </w:rPr>
            </w:pPr>
            <w:r w:rsidRPr="00BB7C10">
              <w:rPr>
                <w:color w:val="000000" w:themeColor="text1"/>
                <w:lang w:val="ro-RO"/>
              </w:rPr>
              <w:t>Vîrsta</w:t>
            </w:r>
          </w:p>
        </w:tc>
        <w:tc>
          <w:tcPr>
            <w:tcW w:w="1308" w:type="pct"/>
            <w:gridSpan w:val="5"/>
          </w:tcPr>
          <w:p w:rsidR="009814E6" w:rsidRPr="00BB7C10" w:rsidRDefault="009814E6" w:rsidP="009814E6">
            <w:pPr>
              <w:pStyle w:val="Default"/>
              <w:jc w:val="center"/>
              <w:rPr>
                <w:color w:val="000000" w:themeColor="text1"/>
                <w:lang w:val="ro-RO"/>
              </w:rPr>
            </w:pPr>
            <w:r w:rsidRPr="00BB7C10">
              <w:rPr>
                <w:color w:val="000000" w:themeColor="text1"/>
                <w:lang w:val="ro-RO"/>
              </w:rPr>
              <w:t>Sexul</w:t>
            </w:r>
          </w:p>
        </w:tc>
      </w:tr>
      <w:tr w:rsidR="00BB7C10" w:rsidRPr="00BB7C10" w:rsidTr="00C92C0A">
        <w:tc>
          <w:tcPr>
            <w:tcW w:w="387" w:type="pct"/>
            <w:gridSpan w:val="2"/>
          </w:tcPr>
          <w:p w:rsidR="009814E6" w:rsidRPr="00BB7C10" w:rsidRDefault="009814E6" w:rsidP="009814E6">
            <w:pPr>
              <w:pStyle w:val="Default"/>
              <w:ind w:firstLine="720"/>
              <w:jc w:val="both"/>
              <w:rPr>
                <w:color w:val="000000" w:themeColor="text1"/>
                <w:lang w:val="ro-RO"/>
              </w:rPr>
            </w:pPr>
          </w:p>
        </w:tc>
        <w:tc>
          <w:tcPr>
            <w:tcW w:w="691" w:type="pct"/>
            <w:gridSpan w:val="2"/>
          </w:tcPr>
          <w:p w:rsidR="009814E6" w:rsidRPr="00BB7C10" w:rsidRDefault="009814E6" w:rsidP="009814E6">
            <w:pPr>
              <w:pStyle w:val="Default"/>
              <w:ind w:firstLine="720"/>
              <w:jc w:val="both"/>
              <w:rPr>
                <w:color w:val="000000" w:themeColor="text1"/>
                <w:lang w:val="ro-RO"/>
              </w:rPr>
            </w:pPr>
          </w:p>
        </w:tc>
        <w:tc>
          <w:tcPr>
            <w:tcW w:w="505" w:type="pct"/>
            <w:gridSpan w:val="2"/>
          </w:tcPr>
          <w:p w:rsidR="009814E6" w:rsidRPr="00BB7C10" w:rsidRDefault="009814E6" w:rsidP="009814E6">
            <w:pPr>
              <w:pStyle w:val="Default"/>
              <w:ind w:firstLine="720"/>
              <w:jc w:val="both"/>
              <w:rPr>
                <w:color w:val="000000" w:themeColor="text1"/>
                <w:lang w:val="ro-RO"/>
              </w:rPr>
            </w:pPr>
          </w:p>
        </w:tc>
        <w:tc>
          <w:tcPr>
            <w:tcW w:w="645" w:type="pct"/>
            <w:gridSpan w:val="2"/>
          </w:tcPr>
          <w:p w:rsidR="009814E6" w:rsidRPr="00BB7C10" w:rsidRDefault="009814E6" w:rsidP="009814E6">
            <w:pPr>
              <w:pStyle w:val="Default"/>
              <w:ind w:firstLine="720"/>
              <w:jc w:val="both"/>
              <w:rPr>
                <w:color w:val="000000" w:themeColor="text1"/>
                <w:lang w:val="ro-RO"/>
              </w:rPr>
            </w:pPr>
          </w:p>
        </w:tc>
        <w:tc>
          <w:tcPr>
            <w:tcW w:w="730" w:type="pct"/>
            <w:gridSpan w:val="3"/>
          </w:tcPr>
          <w:p w:rsidR="009814E6" w:rsidRPr="00BB7C10" w:rsidRDefault="009814E6" w:rsidP="009814E6">
            <w:pPr>
              <w:pStyle w:val="Default"/>
              <w:ind w:firstLine="720"/>
              <w:jc w:val="both"/>
              <w:rPr>
                <w:color w:val="000000" w:themeColor="text1"/>
                <w:lang w:val="ro-RO"/>
              </w:rPr>
            </w:pPr>
          </w:p>
        </w:tc>
        <w:tc>
          <w:tcPr>
            <w:tcW w:w="539" w:type="pct"/>
          </w:tcPr>
          <w:p w:rsidR="009814E6" w:rsidRPr="00BB7C10" w:rsidRDefault="009814E6" w:rsidP="009814E6">
            <w:pPr>
              <w:pStyle w:val="Default"/>
              <w:ind w:firstLine="720"/>
              <w:jc w:val="both"/>
              <w:rPr>
                <w:color w:val="000000" w:themeColor="text1"/>
                <w:lang w:val="ro-RO"/>
              </w:rPr>
            </w:pPr>
          </w:p>
        </w:tc>
        <w:tc>
          <w:tcPr>
            <w:tcW w:w="515" w:type="pct"/>
            <w:gridSpan w:val="3"/>
          </w:tcPr>
          <w:p w:rsidR="009814E6" w:rsidRPr="00BB7C10" w:rsidRDefault="009814E6" w:rsidP="009814E6">
            <w:pPr>
              <w:pStyle w:val="Default"/>
              <w:ind w:firstLine="720"/>
              <w:jc w:val="both"/>
              <w:rPr>
                <w:color w:val="000000" w:themeColor="text1"/>
                <w:lang w:val="ro-RO"/>
              </w:rPr>
            </w:pPr>
          </w:p>
        </w:tc>
        <w:tc>
          <w:tcPr>
            <w:tcW w:w="670" w:type="pct"/>
            <w:gridSpan w:val="2"/>
          </w:tcPr>
          <w:p w:rsidR="009814E6" w:rsidRPr="00BB7C10" w:rsidRDefault="009814E6" w:rsidP="009814E6">
            <w:pPr>
              <w:pStyle w:val="Default"/>
              <w:ind w:firstLine="720"/>
              <w:jc w:val="both"/>
              <w:rPr>
                <w:color w:val="000000" w:themeColor="text1"/>
                <w:lang w:val="ro-RO"/>
              </w:rPr>
            </w:pPr>
          </w:p>
        </w:tc>
        <w:tc>
          <w:tcPr>
            <w:tcW w:w="319" w:type="pct"/>
          </w:tcPr>
          <w:p w:rsidR="009814E6" w:rsidRPr="00BB7C10" w:rsidRDefault="009814E6" w:rsidP="009814E6">
            <w:pPr>
              <w:pStyle w:val="Default"/>
              <w:ind w:firstLine="720"/>
              <w:jc w:val="both"/>
              <w:rPr>
                <w:color w:val="000000" w:themeColor="text1"/>
                <w:lang w:val="ro-RO"/>
              </w:rPr>
            </w:pPr>
          </w:p>
        </w:tc>
      </w:tr>
      <w:tr w:rsidR="00BB7C10" w:rsidRPr="00BB7C10" w:rsidTr="00C92C0A">
        <w:tc>
          <w:tcPr>
            <w:tcW w:w="387" w:type="pct"/>
            <w:gridSpan w:val="2"/>
            <w:vMerge w:val="restart"/>
            <w:textDirection w:val="btLr"/>
          </w:tcPr>
          <w:p w:rsidR="009814E6" w:rsidRPr="00BB7C10" w:rsidRDefault="009814E6" w:rsidP="009814E6">
            <w:pPr>
              <w:jc w:val="cente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Partea II: Certificare</w:t>
            </w:r>
          </w:p>
        </w:tc>
        <w:tc>
          <w:tcPr>
            <w:tcW w:w="1840" w:type="pct"/>
            <w:gridSpan w:val="6"/>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 Informaţii privind sănătatea </w:t>
            </w:r>
          </w:p>
          <w:p w:rsidR="009814E6" w:rsidRPr="00BB7C10" w:rsidRDefault="009814E6" w:rsidP="009814E6">
            <w:pPr>
              <w:rPr>
                <w:color w:val="000000" w:themeColor="text1"/>
                <w:sz w:val="24"/>
                <w:szCs w:val="24"/>
                <w:lang w:val="ro-RO"/>
              </w:rPr>
            </w:pPr>
          </w:p>
        </w:tc>
        <w:tc>
          <w:tcPr>
            <w:tcW w:w="1603" w:type="pct"/>
            <w:gridSpan w:val="6"/>
            <w:tcBorders>
              <w:bottom w:val="single" w:sz="4" w:space="0" w:color="auto"/>
              <w:right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II.a. Numărul de referinţă al certificatului</w:t>
            </w:r>
          </w:p>
        </w:tc>
        <w:tc>
          <w:tcPr>
            <w:tcW w:w="1170" w:type="pct"/>
            <w:gridSpan w:val="4"/>
            <w:tcBorders>
              <w:top w:val="single" w:sz="4" w:space="0" w:color="auto"/>
              <w:left w:val="single" w:sz="4" w:space="0" w:color="auto"/>
              <w:bottom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II.b. Numărul de referință local</w:t>
            </w:r>
          </w:p>
        </w:tc>
      </w:tr>
      <w:tr w:rsidR="00BB7C10" w:rsidRPr="00BB7C10" w:rsidTr="00C92C0A">
        <w:trPr>
          <w:trHeight w:val="1690"/>
        </w:trPr>
        <w:tc>
          <w:tcPr>
            <w:tcW w:w="387" w:type="pct"/>
            <w:gridSpan w:val="2"/>
            <w:vMerge/>
            <w:tcBorders>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p>
        </w:tc>
        <w:tc>
          <w:tcPr>
            <w:tcW w:w="4613" w:type="pct"/>
            <w:gridSpan w:val="16"/>
            <w:tcBorders>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Subsemnatul, medic veterinar oficial, certific faptul că animalele descrise anterior trebuie să corespundă următoarelor cerințe: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II.1. animalele s-au născut și au fost crescute de </w:t>
            </w:r>
            <w:r w:rsidR="006A395C" w:rsidRPr="00BB7C10">
              <w:rPr>
                <w:rFonts w:ascii="Times New Roman" w:hAnsi="Times New Roman" w:cs="Times New Roman"/>
                <w:color w:val="000000" w:themeColor="text1"/>
                <w:sz w:val="24"/>
                <w:szCs w:val="24"/>
                <w:lang w:val="ro-RO"/>
              </w:rPr>
              <w:t>la naștere pe teritoriul țării;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 animalele au fost importate cu cel puțin 30 de zile înainte de încărcare;</w:t>
            </w:r>
          </w:p>
          <w:p w:rsidR="009814E6" w:rsidRPr="00BB7C10" w:rsidRDefault="006A395C"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 Animalele: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II.2.1. au fost controlate astăzi ( în intervalul de 24 de ore înainte de încărcare) și nu prezint</w:t>
            </w:r>
            <w:r w:rsidR="006A395C" w:rsidRPr="00BB7C10">
              <w:rPr>
                <w:rFonts w:ascii="Times New Roman" w:hAnsi="Times New Roman" w:cs="Times New Roman"/>
                <w:color w:val="000000" w:themeColor="text1"/>
                <w:sz w:val="24"/>
                <w:szCs w:val="24"/>
                <w:lang w:val="ro-RO"/>
              </w:rPr>
              <w:t>ă nici un semn clinic de boală;</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II.2.2. nu urmează să fie eliminate în cadrul unui program de eradicare a unei bo</w:t>
            </w:r>
            <w:r w:rsidR="006A395C" w:rsidRPr="00BB7C10">
              <w:rPr>
                <w:rFonts w:ascii="Times New Roman" w:hAnsi="Times New Roman" w:cs="Times New Roman"/>
                <w:color w:val="000000" w:themeColor="text1"/>
                <w:sz w:val="24"/>
                <w:szCs w:val="24"/>
                <w:lang w:val="ro-RO"/>
              </w:rPr>
              <w:t>li contagioase sau infecțioase;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II.2.3. provin dintr-o exploatație care nu s-a aflat sub restricție oficială din considerente sanitare în ultimele 42 de zile în ceea ce privește bruceloza, în ultimele</w:t>
            </w:r>
            <w:r w:rsidR="000151C9"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color w:val="000000" w:themeColor="text1"/>
                <w:sz w:val="24"/>
                <w:szCs w:val="24"/>
                <w:lang w:val="ro-RO"/>
              </w:rPr>
              <w:t>30 de zile în ceea ce privește rabia și în ultimele 15 zile în ceea ce privește antraxul, și nu au intrat în contact cu animale din exploatații car</w:t>
            </w:r>
            <w:r w:rsidR="006A395C" w:rsidRPr="00BB7C10">
              <w:rPr>
                <w:rFonts w:ascii="Times New Roman" w:hAnsi="Times New Roman" w:cs="Times New Roman"/>
                <w:color w:val="000000" w:themeColor="text1"/>
                <w:sz w:val="24"/>
                <w:szCs w:val="24"/>
                <w:lang w:val="ro-RO"/>
              </w:rPr>
              <w:t>e nu corespund acestor cerințe.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II.2.4. nu provin din exploatații și nu au intrat în contact cu animale care provin din exploatații situate într-o zonă de protecție pe </w:t>
            </w:r>
            <w:r w:rsidR="006A395C" w:rsidRPr="00BB7C10">
              <w:rPr>
                <w:rFonts w:ascii="Times New Roman" w:hAnsi="Times New Roman" w:cs="Times New Roman"/>
                <w:color w:val="000000" w:themeColor="text1"/>
                <w:sz w:val="24"/>
                <w:szCs w:val="24"/>
                <w:lang w:val="ro-RO"/>
              </w:rPr>
              <w:t>care animalele nu o pot părăsi;</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II.2.5. nu fac obiectul unor măsuri de sănătate animală privind febra aftoasă și nu au fost va</w:t>
            </w:r>
            <w:r w:rsidR="006A395C" w:rsidRPr="00BB7C10">
              <w:rPr>
                <w:rFonts w:ascii="Times New Roman" w:hAnsi="Times New Roman" w:cs="Times New Roman"/>
                <w:color w:val="000000" w:themeColor="text1"/>
                <w:sz w:val="24"/>
                <w:szCs w:val="24"/>
                <w:lang w:val="ro-RO"/>
              </w:rPr>
              <w:t>ccinate împotriva acestei boli;</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II.3. În conformitate cu declarația scrisă a deținătorului de animale sau cu verificarea registrului de exploatație și a documentelor de transport menținute conform Hotărîrii de Guvern nr. 507 din 18 iulie 2012 pentru aprobarea unor norme privind identificarea şi trasabilitatea animalelor</w:t>
            </w:r>
            <w:r w:rsidR="006A395C" w:rsidRPr="00BB7C10">
              <w:rPr>
                <w:rFonts w:ascii="Times New Roman" w:hAnsi="Times New Roman" w:cs="Times New Roman"/>
                <w:color w:val="000000" w:themeColor="text1"/>
                <w:sz w:val="24"/>
                <w:szCs w:val="24"/>
                <w:lang w:val="ro-RO"/>
              </w:rPr>
              <w:t>;</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II.3.1. animalele au rămas în exploatația de origine cel puțin 21 de zile sau de la naștere, în cazul în care au mai puțin de 21 de zile, în care nu a fost introdus nici un animal biongulat importat din altă țară în cursul ultimelor 30 de zile, cu excepția cazului în care aceste animale au fost introduse în con</w:t>
            </w:r>
            <w:r w:rsidR="006A395C" w:rsidRPr="00BB7C10">
              <w:rPr>
                <w:rFonts w:ascii="Times New Roman" w:hAnsi="Times New Roman" w:cs="Times New Roman"/>
                <w:color w:val="000000" w:themeColor="text1"/>
                <w:sz w:val="24"/>
                <w:szCs w:val="24"/>
                <w:lang w:val="ro-RO"/>
              </w:rPr>
              <w:t>formitate cu prezenta Normă; și</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au rămas într-o singură exploatație de origine în care nu a fost introdus, în ultimele 21 de zile, nici un animal din speciile ovină și caprină, cu excepția cazului în care acestea au fost introduse în conformitate </w:t>
            </w:r>
            <w:r w:rsidR="006A395C" w:rsidRPr="00BB7C10">
              <w:rPr>
                <w:rFonts w:ascii="Times New Roman" w:hAnsi="Times New Roman" w:cs="Times New Roman"/>
                <w:color w:val="000000" w:themeColor="text1"/>
                <w:sz w:val="24"/>
                <w:szCs w:val="24"/>
                <w:lang w:val="ro-RO"/>
              </w:rPr>
              <w:t>cu prevederile prezentei Norme;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trebuie transportate direct din una și aceeași exploatați</w:t>
            </w:r>
            <w:r w:rsidR="006A395C" w:rsidRPr="00BB7C10">
              <w:rPr>
                <w:rFonts w:ascii="Times New Roman" w:hAnsi="Times New Roman" w:cs="Times New Roman"/>
                <w:color w:val="000000" w:themeColor="text1"/>
                <w:sz w:val="24"/>
                <w:szCs w:val="24"/>
                <w:lang w:val="ro-RO"/>
              </w:rPr>
              <w:t>e către abatorul de destinație;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II.4.1. Animalele au fost transportate în mijloace de transport și containere curățate și dezinfectate în prealabil cu dezinfectant autorizat oficial, astfel încît să se asigure o </w:t>
            </w:r>
            <w:r w:rsidRPr="00BB7C10">
              <w:rPr>
                <w:rFonts w:ascii="Times New Roman" w:hAnsi="Times New Roman" w:cs="Times New Roman"/>
                <w:color w:val="000000" w:themeColor="text1"/>
                <w:sz w:val="24"/>
                <w:szCs w:val="24"/>
                <w:lang w:val="ro-RO"/>
              </w:rPr>
              <w:lastRenderedPageBreak/>
              <w:t>protecție eficientă a s</w:t>
            </w:r>
            <w:r w:rsidR="006A395C" w:rsidRPr="00BB7C10">
              <w:rPr>
                <w:rFonts w:ascii="Times New Roman" w:hAnsi="Times New Roman" w:cs="Times New Roman"/>
                <w:color w:val="000000" w:themeColor="text1"/>
                <w:sz w:val="24"/>
                <w:szCs w:val="24"/>
                <w:lang w:val="ro-RO"/>
              </w:rPr>
              <w:t>tării de sănătate a animalelor;</w:t>
            </w:r>
          </w:p>
          <w:p w:rsidR="009814E6" w:rsidRPr="00BB7C10" w:rsidRDefault="009814E6" w:rsidP="000151C9">
            <w:pPr>
              <w:ind w:left="34" w:hanging="34"/>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II.4.2. În conformitate cu documentul oficial care însoțește animalele, transportul lotului care face obiectul prezentului certificat de sănătate animală este programat să înceapă la data de …………………</w:t>
            </w:r>
            <w:r w:rsidR="006A395C" w:rsidRPr="00BB7C10">
              <w:rPr>
                <w:rFonts w:ascii="Times New Roman" w:hAnsi="Times New Roman" w:cs="Times New Roman"/>
                <w:color w:val="000000" w:themeColor="text1"/>
                <w:sz w:val="24"/>
                <w:szCs w:val="24"/>
                <w:lang w:val="ro-RO"/>
              </w:rPr>
              <w:t>……………………………( a se însera data);</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II.4.3. La efectuarea inspecției, condiția fizică a animalelor la care se referă prezentul certificat de sănătate permitea transportul prevăzut, în conformitate cu cerințele Hotărîrii de Guvern nr. 79</w:t>
            </w:r>
            <w:r w:rsidR="006A395C" w:rsidRPr="00BB7C10">
              <w:rPr>
                <w:rFonts w:ascii="Times New Roman" w:hAnsi="Times New Roman" w:cs="Times New Roman"/>
                <w:color w:val="000000" w:themeColor="text1"/>
                <w:sz w:val="24"/>
                <w:szCs w:val="24"/>
                <w:lang w:val="ro-RO"/>
              </w:rPr>
              <w:t>3 din 22 octombrie 2012;</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II.5. Prezentul certificat:</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este valabil 10 zile de la data inspecției efectuate în exploatația de origine sau în centrul de colectare autorizat sau în unitățile autorizate a</w:t>
            </w:r>
            <w:r w:rsidR="00071760" w:rsidRPr="00BB7C10">
              <w:rPr>
                <w:rFonts w:ascii="Times New Roman" w:hAnsi="Times New Roman" w:cs="Times New Roman"/>
                <w:color w:val="000000" w:themeColor="text1"/>
                <w:sz w:val="24"/>
                <w:szCs w:val="24"/>
                <w:lang w:val="ro-RO"/>
              </w:rPr>
              <w:t>le operatorului din busine</w:t>
            </w:r>
            <w:r w:rsidRPr="00BB7C10">
              <w:rPr>
                <w:rFonts w:ascii="Times New Roman" w:hAnsi="Times New Roman" w:cs="Times New Roman"/>
                <w:color w:val="000000" w:themeColor="text1"/>
                <w:sz w:val="24"/>
                <w:szCs w:val="24"/>
                <w:lang w:val="ro-RO"/>
              </w:rPr>
              <w:t>ssul alimentar din ța</w:t>
            </w:r>
            <w:r w:rsidR="006A395C" w:rsidRPr="00BB7C10">
              <w:rPr>
                <w:rFonts w:ascii="Times New Roman" w:hAnsi="Times New Roman" w:cs="Times New Roman"/>
                <w:color w:val="000000" w:themeColor="text1"/>
                <w:sz w:val="24"/>
                <w:szCs w:val="24"/>
                <w:lang w:val="ro-RO"/>
              </w:rPr>
              <w:t>ra de origine;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expiră, în conformitate cu prevederile prezente Norme, la…………………………(a se însera data);</w:t>
            </w:r>
          </w:p>
          <w:p w:rsidR="009814E6" w:rsidRPr="00BB7C10" w:rsidRDefault="009814E6" w:rsidP="000151C9">
            <w:pPr>
              <w:jc w:val="both"/>
              <w:rPr>
                <w:rFonts w:ascii="Times New Roman" w:hAnsi="Times New Roman" w:cs="Times New Roman"/>
                <w:color w:val="000000" w:themeColor="text1"/>
                <w:lang w:val="ro-RO"/>
              </w:rPr>
            </w:pPr>
          </w:p>
          <w:p w:rsidR="009814E6" w:rsidRPr="00BB7C10" w:rsidRDefault="009814E6" w:rsidP="009814E6">
            <w:pPr>
              <w:rPr>
                <w:rFonts w:ascii="Times New Roman" w:hAnsi="Times New Roman" w:cs="Times New Roman"/>
                <w:b/>
                <w:i/>
                <w:color w:val="000000" w:themeColor="text1"/>
                <w:sz w:val="24"/>
                <w:szCs w:val="24"/>
                <w:lang w:val="ro-RO"/>
              </w:rPr>
            </w:pPr>
            <w:r w:rsidRPr="00BB7C10">
              <w:rPr>
                <w:rFonts w:ascii="Times New Roman" w:hAnsi="Times New Roman" w:cs="Times New Roman"/>
                <w:b/>
                <w:i/>
                <w:color w:val="000000" w:themeColor="text1"/>
                <w:sz w:val="24"/>
                <w:szCs w:val="24"/>
                <w:lang w:val="ro-RO"/>
              </w:rPr>
              <w:t>Note</w:t>
            </w: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w:t>
            </w:r>
          </w:p>
          <w:p w:rsidR="009814E6" w:rsidRPr="00BB7C10" w:rsidRDefault="009814E6" w:rsidP="009814E6">
            <w:pPr>
              <w:pStyle w:val="a8"/>
              <w:numPr>
                <w:ilvl w:val="0"/>
                <w:numId w:val="8"/>
              </w:numPr>
              <w:rPr>
                <w:b/>
                <w:color w:val="000000" w:themeColor="text1"/>
                <w:sz w:val="24"/>
                <w:szCs w:val="24"/>
                <w:lang w:val="ro-RO"/>
              </w:rPr>
            </w:pPr>
            <w:r w:rsidRPr="00BB7C10">
              <w:rPr>
                <w:color w:val="000000" w:themeColor="text1"/>
                <w:sz w:val="24"/>
                <w:szCs w:val="24"/>
                <w:lang w:val="ro-RO"/>
              </w:rPr>
              <w:t>Rubrica I.19:</w:t>
            </w:r>
            <w:r w:rsidRPr="00BB7C10">
              <w:rPr>
                <w:color w:val="000000" w:themeColor="text1"/>
                <w:sz w:val="24"/>
                <w:szCs w:val="24"/>
                <w:lang w:val="ro-RO"/>
              </w:rPr>
              <w:tab/>
              <w:t>Se utilizează codul SA corespunzător din cadrul următoarelor subpoziții:01.04.10 sau 01.04.20.</w:t>
            </w:r>
          </w:p>
          <w:p w:rsidR="009814E6" w:rsidRPr="00BB7C10" w:rsidRDefault="009814E6" w:rsidP="009814E6">
            <w:pPr>
              <w:tabs>
                <w:tab w:val="left" w:pos="1016"/>
              </w:tabs>
              <w:rPr>
                <w:rFonts w:ascii="Times New Roman" w:hAnsi="Times New Roman" w:cs="Times New Roman"/>
                <w:color w:val="000000" w:themeColor="text1"/>
                <w:sz w:val="24"/>
                <w:szCs w:val="24"/>
                <w:lang w:val="ro-RO"/>
              </w:rPr>
            </w:pPr>
          </w:p>
          <w:p w:rsidR="009814E6" w:rsidRPr="00BB7C10" w:rsidRDefault="009814E6" w:rsidP="009814E6">
            <w:pPr>
              <w:pStyle w:val="a8"/>
              <w:numPr>
                <w:ilvl w:val="0"/>
                <w:numId w:val="8"/>
              </w:numPr>
              <w:tabs>
                <w:tab w:val="left" w:pos="1016"/>
              </w:tabs>
              <w:rPr>
                <w:color w:val="000000" w:themeColor="text1"/>
                <w:sz w:val="24"/>
                <w:szCs w:val="24"/>
                <w:lang w:val="ro-RO"/>
              </w:rPr>
            </w:pPr>
            <w:r w:rsidRPr="00BB7C10">
              <w:rPr>
                <w:color w:val="000000" w:themeColor="text1"/>
                <w:sz w:val="24"/>
                <w:szCs w:val="24"/>
                <w:lang w:val="ro-RO"/>
              </w:rPr>
              <w:t>Rubrica I.23: Pentru containere sau cutii, trebuie să se menționeze numărul containerului și numărul sigiliului (dacă este cazul).</w:t>
            </w:r>
          </w:p>
          <w:p w:rsidR="006A395C" w:rsidRPr="00BB7C10" w:rsidRDefault="006A395C" w:rsidP="006A395C">
            <w:pPr>
              <w:pStyle w:val="a8"/>
              <w:rPr>
                <w:color w:val="000000" w:themeColor="text1"/>
                <w:sz w:val="24"/>
                <w:szCs w:val="24"/>
                <w:lang w:val="ro-RO"/>
              </w:rPr>
            </w:pPr>
          </w:p>
          <w:p w:rsidR="006A395C" w:rsidRPr="00BB7C10" w:rsidRDefault="006A395C" w:rsidP="006A395C">
            <w:pPr>
              <w:pStyle w:val="a8"/>
              <w:tabs>
                <w:tab w:val="left" w:pos="1016"/>
              </w:tabs>
              <w:ind w:firstLine="0"/>
              <w:rPr>
                <w:color w:val="000000" w:themeColor="text1"/>
                <w:sz w:val="24"/>
                <w:szCs w:val="24"/>
                <w:lang w:val="ro-RO"/>
              </w:rPr>
            </w:pPr>
          </w:p>
          <w:p w:rsidR="009814E6" w:rsidRPr="00BB7C10" w:rsidRDefault="009814E6" w:rsidP="009814E6">
            <w:pPr>
              <w:pStyle w:val="a8"/>
              <w:numPr>
                <w:ilvl w:val="0"/>
                <w:numId w:val="8"/>
              </w:numPr>
              <w:tabs>
                <w:tab w:val="left" w:pos="1016"/>
              </w:tabs>
              <w:rPr>
                <w:color w:val="000000" w:themeColor="text1"/>
                <w:sz w:val="22"/>
                <w:szCs w:val="22"/>
                <w:lang w:val="ro-RO"/>
              </w:rPr>
            </w:pPr>
            <w:r w:rsidRPr="00BB7C10">
              <w:rPr>
                <w:color w:val="000000" w:themeColor="text1"/>
                <w:sz w:val="24"/>
                <w:szCs w:val="24"/>
                <w:lang w:val="ro-RO"/>
              </w:rPr>
              <w:t xml:space="preserve">Rubrica I.31: </w:t>
            </w:r>
            <w:r w:rsidRPr="00BB7C10">
              <w:rPr>
                <w:i/>
                <w:color w:val="000000" w:themeColor="text1"/>
                <w:sz w:val="24"/>
                <w:szCs w:val="24"/>
                <w:lang w:val="ro-RO"/>
              </w:rPr>
              <w:t>Sistemul de identificare:</w:t>
            </w:r>
            <w:r w:rsidRPr="00BB7C10">
              <w:rPr>
                <w:color w:val="000000" w:themeColor="text1"/>
                <w:sz w:val="24"/>
                <w:szCs w:val="24"/>
                <w:lang w:val="ro-RO"/>
              </w:rPr>
              <w:t xml:space="preserve"> animalele trebuie să poarte: un număr individual care să permită identificarea exploatației de origine, în conformitate cu prevederile Hotărîrii de Guvern nr. 507 din 18 iulie 2012 </w:t>
            </w:r>
            <w:r w:rsidRPr="00BB7C10">
              <w:rPr>
                <w:color w:val="000000" w:themeColor="text1"/>
                <w:sz w:val="22"/>
                <w:szCs w:val="22"/>
                <w:lang w:val="ro-RO"/>
              </w:rPr>
              <w:t>pentru aprobarea unor norme privind identificarea şi trasabilitatea animalelor;</w:t>
            </w:r>
          </w:p>
          <w:p w:rsidR="009814E6" w:rsidRPr="00BB7C10" w:rsidRDefault="009814E6" w:rsidP="009814E6">
            <w:pPr>
              <w:tabs>
                <w:tab w:val="left" w:pos="1016"/>
              </w:tabs>
              <w:ind w:left="743"/>
              <w:rPr>
                <w:rFonts w:ascii="Times New Roman" w:hAnsi="Times New Roman" w:cs="Times New Roman"/>
                <w:color w:val="000000" w:themeColor="text1"/>
                <w:lang w:val="ro-RO"/>
              </w:rPr>
            </w:pPr>
            <w:r w:rsidRPr="00BB7C10">
              <w:rPr>
                <w:rFonts w:ascii="Times New Roman" w:hAnsi="Times New Roman" w:cs="Times New Roman"/>
                <w:color w:val="000000" w:themeColor="text1"/>
                <w:lang w:val="ro-RO"/>
              </w:rPr>
              <w:t>Vîrsta:  (luni)</w:t>
            </w:r>
          </w:p>
          <w:p w:rsidR="009814E6" w:rsidRPr="00BB7C10" w:rsidRDefault="009814E6" w:rsidP="006A395C">
            <w:pPr>
              <w:tabs>
                <w:tab w:val="left" w:pos="1016"/>
              </w:tabs>
              <w:ind w:left="743"/>
              <w:rPr>
                <w:rFonts w:ascii="Times New Roman" w:hAnsi="Times New Roman" w:cs="Times New Roman"/>
                <w:color w:val="000000" w:themeColor="text1"/>
                <w:lang w:val="ro-RO"/>
              </w:rPr>
            </w:pPr>
            <w:r w:rsidRPr="00BB7C10">
              <w:rPr>
                <w:rFonts w:ascii="Times New Roman" w:hAnsi="Times New Roman" w:cs="Times New Roman"/>
                <w:i/>
                <w:color w:val="000000" w:themeColor="text1"/>
                <w:lang w:val="ro-RO"/>
              </w:rPr>
              <w:t>Sexul:</w:t>
            </w:r>
            <w:r w:rsidRPr="00BB7C10">
              <w:rPr>
                <w:rFonts w:ascii="Times New Roman" w:hAnsi="Times New Roman" w:cs="Times New Roman"/>
                <w:color w:val="000000" w:themeColor="text1"/>
                <w:lang w:val="ro-RO"/>
              </w:rPr>
              <w:t xml:space="preserve"> (M = ma</w:t>
            </w:r>
            <w:r w:rsidR="006A395C" w:rsidRPr="00BB7C10">
              <w:rPr>
                <w:rFonts w:ascii="Times New Roman" w:hAnsi="Times New Roman" w:cs="Times New Roman"/>
                <w:color w:val="000000" w:themeColor="text1"/>
                <w:lang w:val="ro-RO"/>
              </w:rPr>
              <w:t>scul, F = femelă, C = castrat )</w:t>
            </w: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A se tăia</w:t>
            </w:r>
            <w:r w:rsidR="003B69EF">
              <w:rPr>
                <w:rFonts w:ascii="Times New Roman" w:hAnsi="Times New Roman" w:cs="Times New Roman"/>
                <w:color w:val="000000" w:themeColor="text1"/>
                <w:sz w:val="24"/>
                <w:szCs w:val="24"/>
                <w:lang w:val="ro-RO"/>
              </w:rPr>
              <w:t xml:space="preserve"> </w:t>
            </w:r>
            <w:r w:rsidR="003B69EF" w:rsidRPr="003B69EF">
              <w:rPr>
                <w:rFonts w:ascii="Times New Roman" w:hAnsi="Times New Roman" w:cs="Times New Roman"/>
                <w:color w:val="000000" w:themeColor="text1"/>
                <w:sz w:val="24"/>
                <w:szCs w:val="24"/>
                <w:lang w:val="ro-RO"/>
              </w:rPr>
              <w:t>textul cu o linie pe mijloc</w:t>
            </w:r>
            <w:r w:rsidRPr="00BB7C10">
              <w:rPr>
                <w:rFonts w:ascii="Times New Roman" w:hAnsi="Times New Roman" w:cs="Times New Roman"/>
                <w:color w:val="000000" w:themeColor="text1"/>
                <w:sz w:val="24"/>
                <w:szCs w:val="24"/>
                <w:lang w:val="ro-RO"/>
              </w:rPr>
              <w:t xml:space="preserve"> dacă nu</w:t>
            </w:r>
            <w:r w:rsidR="006A395C" w:rsidRPr="00BB7C10">
              <w:rPr>
                <w:rFonts w:ascii="Times New Roman" w:hAnsi="Times New Roman" w:cs="Times New Roman"/>
                <w:color w:val="000000" w:themeColor="text1"/>
                <w:sz w:val="24"/>
                <w:szCs w:val="24"/>
                <w:lang w:val="ro-RO"/>
              </w:rPr>
              <w:t xml:space="preserve"> se aplică.</w:t>
            </w:r>
          </w:p>
          <w:p w:rsidR="009814E6" w:rsidRPr="00BB7C10" w:rsidRDefault="009814E6" w:rsidP="00746A9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2</w:t>
            </w:r>
            <w:r w:rsidRPr="00BB7C10">
              <w:rPr>
                <w:rFonts w:ascii="Times New Roman" w:hAnsi="Times New Roman" w:cs="Times New Roman"/>
                <w:color w:val="000000" w:themeColor="text1"/>
                <w:sz w:val="24"/>
                <w:szCs w:val="24"/>
                <w:lang w:val="ro-RO"/>
              </w:rPr>
              <w:t xml:space="preserve">) În cazul în care un lot este constituit într-un centru de colectare și cuprinde animale care au fost încărcate la date diferite, se consideră că data la care transportul a început </w:t>
            </w:r>
            <w:r w:rsidRPr="00BB7C10">
              <w:rPr>
                <w:rFonts w:ascii="Times New Roman" w:hAnsi="Times New Roman" w:cs="Times New Roman"/>
                <w:color w:val="000000" w:themeColor="text1"/>
                <w:sz w:val="24"/>
                <w:szCs w:val="24"/>
                <w:lang w:val="ro-RO"/>
              </w:rPr>
              <w:lastRenderedPageBreak/>
              <w:t xml:space="preserve">pentru întregul lot este prima dată la care o parte din lot a </w:t>
            </w:r>
            <w:r w:rsidR="006A395C" w:rsidRPr="00BB7C10">
              <w:rPr>
                <w:rFonts w:ascii="Times New Roman" w:hAnsi="Times New Roman" w:cs="Times New Roman"/>
                <w:color w:val="000000" w:themeColor="text1"/>
                <w:sz w:val="24"/>
                <w:szCs w:val="24"/>
                <w:lang w:val="ro-RO"/>
              </w:rPr>
              <w:t>părăsit exploatația de origine.</w:t>
            </w:r>
          </w:p>
          <w:p w:rsidR="009814E6" w:rsidRPr="00BB7C10" w:rsidRDefault="009814E6" w:rsidP="003B69EF">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3</w:t>
            </w:r>
            <w:r w:rsidRPr="00BB7C10">
              <w:rPr>
                <w:rFonts w:ascii="Times New Roman" w:hAnsi="Times New Roman" w:cs="Times New Roman"/>
                <w:color w:val="000000" w:themeColor="text1"/>
                <w:sz w:val="24"/>
                <w:szCs w:val="24"/>
                <w:lang w:val="ro-RO"/>
              </w:rPr>
              <w:t xml:space="preserve">) Prezenta declarație nu îi scutește pe transportatori de obligațiile care le revin în conformitate cu prevederile </w:t>
            </w:r>
            <w:r w:rsidR="00FB195E" w:rsidRPr="00BB7C10">
              <w:rPr>
                <w:rFonts w:ascii="Times New Roman" w:hAnsi="Times New Roman" w:cs="Times New Roman"/>
                <w:color w:val="000000" w:themeColor="text1"/>
                <w:sz w:val="24"/>
                <w:szCs w:val="24"/>
                <w:lang w:val="ro-RO"/>
              </w:rPr>
              <w:t>Hotărîrii de Guvern</w:t>
            </w:r>
            <w:r w:rsidR="003B69EF">
              <w:rPr>
                <w:rFonts w:ascii="Times New Roman" w:hAnsi="Times New Roman" w:cs="Times New Roman"/>
                <w:color w:val="000000" w:themeColor="text1"/>
                <w:sz w:val="24"/>
                <w:szCs w:val="24"/>
                <w:lang w:val="ro-RO"/>
              </w:rPr>
              <w:t xml:space="preserve"> nr.</w:t>
            </w:r>
            <w:r w:rsidRPr="00BB7C10">
              <w:rPr>
                <w:rFonts w:ascii="Times New Roman" w:hAnsi="Times New Roman" w:cs="Times New Roman"/>
                <w:color w:val="000000" w:themeColor="text1"/>
                <w:sz w:val="24"/>
                <w:szCs w:val="24"/>
                <w:lang w:val="ro-RO"/>
              </w:rPr>
              <w:t xml:space="preserve"> 793</w:t>
            </w:r>
            <w:r w:rsidR="003B69EF">
              <w:t xml:space="preserve"> </w:t>
            </w:r>
            <w:r w:rsidR="003B69EF">
              <w:rPr>
                <w:rFonts w:ascii="Times New Roman" w:hAnsi="Times New Roman" w:cs="Times New Roman"/>
                <w:color w:val="000000" w:themeColor="text1"/>
                <w:sz w:val="24"/>
                <w:szCs w:val="24"/>
                <w:lang w:val="ro-RO"/>
              </w:rPr>
              <w:t xml:space="preserve">din 22.10.2012 </w:t>
            </w:r>
            <w:r w:rsidR="003B69EF" w:rsidRPr="003B69EF">
              <w:rPr>
                <w:rFonts w:ascii="Times New Roman" w:hAnsi="Times New Roman" w:cs="Times New Roman"/>
                <w:color w:val="000000" w:themeColor="text1"/>
                <w:sz w:val="24"/>
                <w:szCs w:val="24"/>
                <w:lang w:val="ro-RO"/>
              </w:rPr>
              <w:t>pentru aprobarea No</w:t>
            </w:r>
            <w:r w:rsidR="003B69EF">
              <w:rPr>
                <w:rFonts w:ascii="Times New Roman" w:hAnsi="Times New Roman" w:cs="Times New Roman"/>
                <w:color w:val="000000" w:themeColor="text1"/>
                <w:sz w:val="24"/>
                <w:szCs w:val="24"/>
                <w:lang w:val="ro-RO"/>
              </w:rPr>
              <w:t xml:space="preserve">rmei sanitar-veterinare privind </w:t>
            </w:r>
            <w:r w:rsidR="003B69EF" w:rsidRPr="003B69EF">
              <w:rPr>
                <w:rFonts w:ascii="Times New Roman" w:hAnsi="Times New Roman" w:cs="Times New Roman"/>
                <w:color w:val="000000" w:themeColor="text1"/>
                <w:sz w:val="24"/>
                <w:szCs w:val="24"/>
                <w:lang w:val="ro-RO"/>
              </w:rPr>
              <w:t>protecţia şi bunăstarea ani</w:t>
            </w:r>
            <w:r w:rsidR="003B69EF">
              <w:rPr>
                <w:rFonts w:ascii="Times New Roman" w:hAnsi="Times New Roman" w:cs="Times New Roman"/>
                <w:color w:val="000000" w:themeColor="text1"/>
                <w:sz w:val="24"/>
                <w:szCs w:val="24"/>
                <w:lang w:val="ro-RO"/>
              </w:rPr>
              <w:t>malelor în timpul transportului, p</w:t>
            </w:r>
            <w:r w:rsidR="003B69EF" w:rsidRPr="003B69EF">
              <w:rPr>
                <w:rFonts w:ascii="Times New Roman" w:hAnsi="Times New Roman" w:cs="Times New Roman"/>
                <w:color w:val="000000" w:themeColor="text1"/>
                <w:sz w:val="24"/>
                <w:szCs w:val="24"/>
                <w:lang w:val="ro-RO"/>
              </w:rPr>
              <w:t>ublicat</w:t>
            </w:r>
            <w:r w:rsidR="003B69EF">
              <w:rPr>
                <w:rFonts w:ascii="Times New Roman" w:hAnsi="Times New Roman" w:cs="Times New Roman"/>
                <w:color w:val="000000" w:themeColor="text1"/>
                <w:sz w:val="24"/>
                <w:szCs w:val="24"/>
                <w:lang w:val="ro-RO"/>
              </w:rPr>
              <w:t xml:space="preserve">ă </w:t>
            </w:r>
            <w:r w:rsidR="003B69EF" w:rsidRPr="003B69EF">
              <w:rPr>
                <w:rFonts w:ascii="Times New Roman" w:hAnsi="Times New Roman" w:cs="Times New Roman"/>
                <w:color w:val="000000" w:themeColor="text1"/>
                <w:sz w:val="24"/>
                <w:szCs w:val="24"/>
                <w:lang w:val="ro-RO"/>
              </w:rPr>
              <w:t>în Monitorul Oficial</w:t>
            </w:r>
            <w:r w:rsidR="003B69EF">
              <w:rPr>
                <w:rFonts w:ascii="Times New Roman" w:hAnsi="Times New Roman" w:cs="Times New Roman"/>
                <w:color w:val="000000" w:themeColor="text1"/>
                <w:sz w:val="24"/>
                <w:szCs w:val="24"/>
                <w:lang w:val="ro-RO"/>
              </w:rPr>
              <w:t>, 2012, nr. 222-227, art n</w:t>
            </w:r>
            <w:r w:rsidR="003B69EF" w:rsidRPr="003B69EF">
              <w:rPr>
                <w:rFonts w:ascii="Times New Roman" w:hAnsi="Times New Roman" w:cs="Times New Roman"/>
                <w:color w:val="000000" w:themeColor="text1"/>
                <w:sz w:val="24"/>
                <w:szCs w:val="24"/>
                <w:lang w:val="ro-RO"/>
              </w:rPr>
              <w:t>r : 855</w:t>
            </w:r>
            <w:r w:rsidRPr="00BB7C10">
              <w:rPr>
                <w:rFonts w:ascii="Times New Roman" w:hAnsi="Times New Roman" w:cs="Times New Roman"/>
                <w:color w:val="000000" w:themeColor="text1"/>
                <w:sz w:val="24"/>
                <w:szCs w:val="24"/>
                <w:lang w:val="ro-RO"/>
              </w:rPr>
              <w:t xml:space="preserve"> , în special ceea ce privește capacitatea fizică a animalelor de a fi transportate.</w:t>
            </w:r>
          </w:p>
          <w:p w:rsidR="009814E6" w:rsidRPr="00BB7C10" w:rsidRDefault="009814E6" w:rsidP="00746A9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4</w:t>
            </w:r>
            <w:r w:rsidRPr="00BB7C10">
              <w:rPr>
                <w:rFonts w:ascii="Times New Roman" w:hAnsi="Times New Roman" w:cs="Times New Roman"/>
                <w:color w:val="000000" w:themeColor="text1"/>
                <w:sz w:val="24"/>
                <w:szCs w:val="24"/>
                <w:lang w:val="ro-RO"/>
              </w:rPr>
              <w:t>) Se completează în cazul lotului constituit în centrul de colectare autorizat sau în unitățile autori</w:t>
            </w:r>
            <w:r w:rsidR="00071760" w:rsidRPr="00BB7C10">
              <w:rPr>
                <w:rFonts w:ascii="Times New Roman" w:hAnsi="Times New Roman" w:cs="Times New Roman"/>
                <w:color w:val="000000" w:themeColor="text1"/>
                <w:sz w:val="24"/>
                <w:szCs w:val="24"/>
                <w:lang w:val="ro-RO"/>
              </w:rPr>
              <w:t>zate ale operatorului din busine</w:t>
            </w:r>
            <w:r w:rsidRPr="00BB7C10">
              <w:rPr>
                <w:rFonts w:ascii="Times New Roman" w:hAnsi="Times New Roman" w:cs="Times New Roman"/>
                <w:color w:val="000000" w:themeColor="text1"/>
                <w:sz w:val="24"/>
                <w:szCs w:val="24"/>
                <w:lang w:val="ro-RO"/>
              </w:rPr>
              <w:t>ssul alimentar.</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5</w:t>
            </w:r>
            <w:r w:rsidRPr="00BB7C10">
              <w:rPr>
                <w:rFonts w:ascii="Times New Roman" w:hAnsi="Times New Roman" w:cs="Times New Roman"/>
                <w:color w:val="000000" w:themeColor="text1"/>
                <w:sz w:val="24"/>
                <w:szCs w:val="24"/>
                <w:lang w:val="ro-RO"/>
              </w:rPr>
              <w:t>) Se completează în cazul unui lot constituit într-un centru de colectare autorizat situat în țara de t</w:t>
            </w:r>
            <w:r w:rsidR="006A395C" w:rsidRPr="00BB7C10">
              <w:rPr>
                <w:rFonts w:ascii="Times New Roman" w:hAnsi="Times New Roman" w:cs="Times New Roman"/>
                <w:color w:val="000000" w:themeColor="text1"/>
                <w:sz w:val="24"/>
                <w:szCs w:val="24"/>
                <w:lang w:val="ro-RO"/>
              </w:rPr>
              <w:t>ranzit.</w:t>
            </w: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Culoarea ștampilei și a semnăturii trebuie să fie diferită de cea a altor mențiuni din certificat.</w:t>
            </w:r>
          </w:p>
          <w:p w:rsidR="00FB195E" w:rsidRPr="00BB7C10" w:rsidRDefault="00FB195E" w:rsidP="009814E6">
            <w:pPr>
              <w:pStyle w:val="a8"/>
              <w:numPr>
                <w:ilvl w:val="0"/>
                <w:numId w:val="7"/>
              </w:numPr>
              <w:rPr>
                <w:color w:val="000000" w:themeColor="text1"/>
                <w:sz w:val="24"/>
                <w:szCs w:val="24"/>
                <w:lang w:val="ro-RO"/>
              </w:rPr>
            </w:pPr>
          </w:p>
        </w:tc>
      </w:tr>
      <w:tr w:rsidR="009814E6" w:rsidRPr="00BB7C10" w:rsidTr="009814E6">
        <w:trPr>
          <w:trHeight w:val="3218"/>
        </w:trPr>
        <w:tc>
          <w:tcPr>
            <w:tcW w:w="5000" w:type="pct"/>
            <w:gridSpan w:val="18"/>
            <w:tcBorders>
              <w:bottom w:val="single" w:sz="4" w:space="0" w:color="000000"/>
            </w:tcBorders>
          </w:tcPr>
          <w:p w:rsidR="00FB195E" w:rsidRPr="00BB7C10" w:rsidRDefault="00FB195E" w:rsidP="006A395C">
            <w:pPr>
              <w:rPr>
                <w:rFonts w:ascii="Times New Roman" w:hAnsi="Times New Roman" w:cs="Times New Roman"/>
                <w:color w:val="000000" w:themeColor="text1"/>
                <w:sz w:val="24"/>
                <w:szCs w:val="24"/>
                <w:lang w:val="ro-RO"/>
              </w:rPr>
            </w:pPr>
          </w:p>
          <w:p w:rsidR="009814E6" w:rsidRPr="00BB7C10" w:rsidRDefault="009814E6" w:rsidP="006A395C">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Medic veterinar oficial sau inspector oficial                                     </w:t>
            </w:r>
            <w:r w:rsidR="006A395C" w:rsidRPr="00BB7C10">
              <w:rPr>
                <w:rFonts w:ascii="Times New Roman" w:hAnsi="Times New Roman" w:cs="Times New Roman"/>
                <w:color w:val="000000" w:themeColor="text1"/>
                <w:sz w:val="24"/>
                <w:szCs w:val="24"/>
                <w:lang w:val="ro-RO"/>
              </w:rPr>
              <w:t xml:space="preserve">        Calificarea şi funcţia:</w:t>
            </w:r>
          </w:p>
          <w:p w:rsidR="009814E6" w:rsidRPr="00BB7C10" w:rsidRDefault="009814E6" w:rsidP="006A395C">
            <w:pPr>
              <w:tabs>
                <w:tab w:val="left" w:pos="5860"/>
              </w:tabs>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Nume (cu majuscule):  </w:t>
            </w:r>
            <w:r w:rsidRPr="00BB7C10">
              <w:rPr>
                <w:rFonts w:ascii="Times New Roman" w:hAnsi="Times New Roman" w:cs="Times New Roman"/>
                <w:color w:val="000000" w:themeColor="text1"/>
                <w:sz w:val="24"/>
                <w:szCs w:val="24"/>
                <w:lang w:val="ro-RO"/>
              </w:rPr>
              <w:tab/>
              <w:t xml:space="preserve">                 </w:t>
            </w:r>
            <w:r w:rsidR="006A395C" w:rsidRPr="00BB7C10">
              <w:rPr>
                <w:rFonts w:ascii="Times New Roman" w:hAnsi="Times New Roman" w:cs="Times New Roman"/>
                <w:color w:val="000000" w:themeColor="text1"/>
                <w:sz w:val="24"/>
                <w:szCs w:val="24"/>
                <w:lang w:val="ro-RO"/>
              </w:rPr>
              <w:t>Nr: UVL</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Unitatea veterinară locală                                            </w:t>
            </w:r>
            <w:r w:rsidR="006A395C" w:rsidRPr="00BB7C10">
              <w:rPr>
                <w:rFonts w:ascii="Times New Roman" w:hAnsi="Times New Roman" w:cs="Times New Roman"/>
                <w:color w:val="000000" w:themeColor="text1"/>
                <w:sz w:val="24"/>
                <w:szCs w:val="24"/>
                <w:lang w:val="ro-RO"/>
              </w:rPr>
              <w:t xml:space="preserve">                               </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Data:                                                                          </w:t>
            </w:r>
            <w:r w:rsidR="006A395C" w:rsidRPr="00BB7C10">
              <w:rPr>
                <w:rFonts w:ascii="Times New Roman" w:hAnsi="Times New Roman" w:cs="Times New Roman"/>
                <w:color w:val="000000" w:themeColor="text1"/>
                <w:sz w:val="24"/>
                <w:szCs w:val="24"/>
                <w:lang w:val="ro-RO"/>
              </w:rPr>
              <w:t xml:space="preserve">                     Semnătura:</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Ştampila:</w:t>
            </w:r>
          </w:p>
        </w:tc>
      </w:tr>
    </w:tbl>
    <w:p w:rsidR="009814E6" w:rsidRPr="00BB7C10" w:rsidRDefault="009814E6" w:rsidP="00DC4826">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FB195E" w:rsidRPr="00BB7C10" w:rsidRDefault="00FB195E" w:rsidP="00A33CD2">
      <w:pPr>
        <w:autoSpaceDE w:val="0"/>
        <w:autoSpaceDN w:val="0"/>
        <w:adjustRightInd w:val="0"/>
        <w:spacing w:after="0" w:line="240" w:lineRule="auto"/>
        <w:ind w:firstLine="720"/>
        <w:jc w:val="center"/>
        <w:rPr>
          <w:rFonts w:ascii="Times New Roman" w:eastAsia="Arial Unicode MS" w:hAnsi="Times New Roman" w:cs="Times New Roman"/>
          <w:b/>
          <w:color w:val="000000" w:themeColor="text1"/>
          <w:sz w:val="28"/>
          <w:szCs w:val="28"/>
          <w:lang w:val="en-US" w:eastAsia="ru-RU"/>
        </w:rPr>
      </w:pPr>
    </w:p>
    <w:p w:rsidR="00746A99" w:rsidRPr="00BB7C10" w:rsidRDefault="00746A99" w:rsidP="00A33CD2">
      <w:pPr>
        <w:autoSpaceDE w:val="0"/>
        <w:autoSpaceDN w:val="0"/>
        <w:adjustRightInd w:val="0"/>
        <w:spacing w:after="0" w:line="240" w:lineRule="auto"/>
        <w:ind w:firstLine="720"/>
        <w:jc w:val="center"/>
        <w:rPr>
          <w:rFonts w:ascii="Times New Roman" w:eastAsia="Arial Unicode MS" w:hAnsi="Times New Roman" w:cs="Times New Roman"/>
          <w:b/>
          <w:color w:val="000000" w:themeColor="text1"/>
          <w:sz w:val="28"/>
          <w:szCs w:val="28"/>
          <w:lang w:val="en-US" w:eastAsia="ru-RU"/>
        </w:rPr>
      </w:pPr>
    </w:p>
    <w:p w:rsidR="009814E6" w:rsidRPr="00BB7C10" w:rsidRDefault="00A33CD2" w:rsidP="00A33CD2">
      <w:pPr>
        <w:autoSpaceDE w:val="0"/>
        <w:autoSpaceDN w:val="0"/>
        <w:adjustRightInd w:val="0"/>
        <w:spacing w:after="0" w:line="240" w:lineRule="auto"/>
        <w:ind w:firstLine="720"/>
        <w:jc w:val="center"/>
        <w:rPr>
          <w:rFonts w:ascii="Times New Roman" w:eastAsia="Times New Roman" w:hAnsi="Times New Roman" w:cs="Times New Roman"/>
          <w:b/>
          <w:iCs/>
          <w:color w:val="000000" w:themeColor="text1"/>
          <w:sz w:val="28"/>
          <w:szCs w:val="28"/>
          <w:lang w:val="ro-RO" w:eastAsia="ru-RU"/>
        </w:rPr>
      </w:pPr>
      <w:r w:rsidRPr="00BB7C10">
        <w:rPr>
          <w:rFonts w:ascii="Times New Roman" w:eastAsia="Times New Roman" w:hAnsi="Times New Roman" w:cs="Times New Roman"/>
          <w:b/>
          <w:iCs/>
          <w:color w:val="000000" w:themeColor="text1"/>
          <w:sz w:val="28"/>
          <w:szCs w:val="28"/>
          <w:lang w:val="ro-RO" w:eastAsia="ru-RU"/>
        </w:rPr>
        <w:t>Certificat de sănătate animală la comerțul cu ovine și caprine pentru îngrășare</w:t>
      </w:r>
    </w:p>
    <w:p w:rsidR="009814E6" w:rsidRPr="00BB7C10" w:rsidRDefault="009814E6" w:rsidP="00A33CD2">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
        <w:gridCol w:w="1425"/>
        <w:gridCol w:w="786"/>
        <w:gridCol w:w="103"/>
        <w:gridCol w:w="648"/>
        <w:gridCol w:w="931"/>
        <w:gridCol w:w="567"/>
        <w:gridCol w:w="650"/>
        <w:gridCol w:w="1123"/>
        <w:gridCol w:w="267"/>
        <w:gridCol w:w="126"/>
        <w:gridCol w:w="639"/>
        <w:gridCol w:w="1337"/>
        <w:gridCol w:w="641"/>
      </w:tblGrid>
      <w:tr w:rsidR="00BB7C10" w:rsidRPr="00BB7C10" w:rsidTr="009814E6">
        <w:trPr>
          <w:trHeight w:val="378"/>
        </w:trPr>
        <w:tc>
          <w:tcPr>
            <w:tcW w:w="225" w:type="pct"/>
            <w:vMerge w:val="restart"/>
            <w:tcBorders>
              <w:bottom w:val="single" w:sz="4" w:space="0" w:color="000000"/>
            </w:tcBorders>
            <w:textDirection w:val="btLr"/>
          </w:tcPr>
          <w:p w:rsidR="009814E6" w:rsidRPr="00BB7C10" w:rsidRDefault="009814E6" w:rsidP="009814E6">
            <w:pPr>
              <w:autoSpaceDE w:val="0"/>
              <w:autoSpaceDN w:val="0"/>
              <w:adjustRightInd w:val="0"/>
              <w:spacing w:after="0" w:line="240" w:lineRule="auto"/>
              <w:ind w:right="113"/>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Partea I: Detalii privind transportul prezentat</w:t>
            </w:r>
          </w:p>
          <w:p w:rsidR="009814E6" w:rsidRPr="00BB7C10" w:rsidRDefault="009814E6" w:rsidP="009814E6">
            <w:pPr>
              <w:spacing w:after="0" w:line="240" w:lineRule="auto"/>
              <w:ind w:left="-607" w:right="-127"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val="restart"/>
            <w:tcBorders>
              <w:bottom w:val="single" w:sz="4" w:space="0" w:color="000000"/>
            </w:tcBorders>
          </w:tcPr>
          <w:p w:rsidR="009814E6" w:rsidRPr="00BB7C10" w:rsidRDefault="009814E6" w:rsidP="009814E6">
            <w:pPr>
              <w:tabs>
                <w:tab w:val="left" w:pos="327"/>
              </w:tabs>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sz w:val="24"/>
                <w:szCs w:val="24"/>
                <w:lang w:val="ro-RO" w:eastAsia="ru-RU"/>
              </w:rPr>
              <w:t>1.1</w:t>
            </w:r>
            <w:r w:rsidRPr="00BB7C10">
              <w:rPr>
                <w:rFonts w:ascii="Times New Roman" w:eastAsia="Times New Roman" w:hAnsi="Times New Roman" w:cs="Times New Roman"/>
                <w:color w:val="000000" w:themeColor="text1"/>
                <w:lang w:val="ro-RO" w:eastAsia="ru-RU"/>
              </w:rPr>
              <w:t>. Expeditor</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Denumire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Adresă</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poştal</w:t>
            </w:r>
          </w:p>
        </w:tc>
        <w:tc>
          <w:tcPr>
            <w:tcW w:w="1113" w:type="pct"/>
            <w:gridSpan w:val="4"/>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1.2. Numărul de referinţă al certificatului</w:t>
            </w:r>
          </w:p>
        </w:tc>
        <w:tc>
          <w:tcPr>
            <w:tcW w:w="1021" w:type="pct"/>
            <w:gridSpan w:val="2"/>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1.2.a. Numărul de referinţă local</w:t>
            </w:r>
          </w:p>
        </w:tc>
      </w:tr>
      <w:tr w:rsidR="00BB7C10" w:rsidRPr="00BB7C10" w:rsidTr="009814E6">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1.3. Autoritatea competentă centrală</w:t>
            </w:r>
          </w:p>
        </w:tc>
      </w:tr>
      <w:tr w:rsidR="00BB7C10" w:rsidRPr="00BB7C10" w:rsidTr="009814E6">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1.4. Autoritatea competentă locală</w:t>
            </w:r>
          </w:p>
        </w:tc>
      </w:tr>
      <w:tr w:rsidR="00BB7C10" w:rsidRPr="00BB7C10" w:rsidTr="009814E6">
        <w:trPr>
          <w:trHeight w:val="194"/>
        </w:trPr>
        <w:tc>
          <w:tcPr>
            <w:tcW w:w="225" w:type="pct"/>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val="restart"/>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1.5. Destinatar</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Denumire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Adresă</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lang w:val="ro-RO" w:eastAsia="ru-RU"/>
              </w:rPr>
              <w:t>Cod poştal</w:t>
            </w:r>
          </w:p>
        </w:tc>
        <w:tc>
          <w:tcPr>
            <w:tcW w:w="717" w:type="pct"/>
            <w:gridSpan w:val="2"/>
            <w:tcBorders>
              <w:bottom w:val="single" w:sz="4" w:space="0" w:color="000000"/>
              <w:right w:val="single" w:sz="4" w:space="0" w:color="auto"/>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1.6.Numărul (numerele) certificatelor originale aferente</w:t>
            </w:r>
          </w:p>
        </w:tc>
        <w:tc>
          <w:tcPr>
            <w:tcW w:w="1417" w:type="pct"/>
            <w:gridSpan w:val="4"/>
            <w:tcBorders>
              <w:left w:val="single" w:sz="4" w:space="0" w:color="auto"/>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Numărul (numerele)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 xml:space="preserve">documentelor </w:t>
            </w:r>
          </w:p>
        </w:tc>
      </w:tr>
      <w:tr w:rsidR="00BB7C10" w:rsidRPr="00BB7C10" w:rsidTr="009814E6">
        <w:trPr>
          <w:trHeight w:val="194"/>
        </w:trPr>
        <w:tc>
          <w:tcPr>
            <w:tcW w:w="225" w:type="pct"/>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2135" w:type="pct"/>
            <w:gridSpan w:val="6"/>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1.7.</w:t>
            </w:r>
            <w:r w:rsidR="00071760" w:rsidRPr="00BB7C10">
              <w:rPr>
                <w:rFonts w:ascii="Times New Roman" w:eastAsia="Times New Roman" w:hAnsi="Times New Roman" w:cs="Times New Roman"/>
                <w:color w:val="000000" w:themeColor="text1"/>
                <w:lang w:val="ro-RO" w:eastAsia="ru-RU"/>
              </w:rPr>
              <w:t>Operator din businessul alimentar</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lastRenderedPageBreak/>
              <w:t xml:space="preserve">       Nume             Numărul de aprobare</w:t>
            </w:r>
          </w:p>
        </w:tc>
      </w:tr>
      <w:tr w:rsidR="00BB7C10" w:rsidRPr="00BB7C10" w:rsidTr="009814E6">
        <w:trPr>
          <w:trHeight w:val="468"/>
        </w:trPr>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1142"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1.8. Ţara de origine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388"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tc>
        <w:tc>
          <w:tcPr>
            <w:tcW w:w="774"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1.9. Regiunea de origine</w:t>
            </w:r>
          </w:p>
        </w:tc>
        <w:tc>
          <w:tcPr>
            <w:tcW w:w="336"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tc>
        <w:tc>
          <w:tcPr>
            <w:tcW w:w="783" w:type="pct"/>
            <w:gridSpan w:val="3"/>
          </w:tcPr>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1.10. Ţara de destinaţie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330"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tc>
        <w:tc>
          <w:tcPr>
            <w:tcW w:w="691"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1.11. Regiunea de destinaţie</w:t>
            </w:r>
          </w:p>
        </w:tc>
        <w:tc>
          <w:tcPr>
            <w:tcW w:w="330"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tc>
      </w:tr>
      <w:tr w:rsidR="00BB7C10" w:rsidRPr="00BB7C10" w:rsidTr="009814E6">
        <w:trPr>
          <w:trHeight w:val="378"/>
        </w:trPr>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val="restart"/>
          </w:tcPr>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1.12. Locul de origine</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Exploatație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Centru de colectare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w:t>
            </w:r>
            <w:r w:rsidR="00071760" w:rsidRPr="00BB7C10">
              <w:rPr>
                <w:rFonts w:ascii="Times New Roman" w:eastAsia="Times New Roman" w:hAnsi="Times New Roman" w:cs="Times New Roman"/>
                <w:color w:val="000000" w:themeColor="text1"/>
                <w:sz w:val="24"/>
                <w:szCs w:val="24"/>
                <w:lang w:val="ro-RO" w:eastAsia="ru-RU"/>
              </w:rPr>
              <w:t xml:space="preserve">      Unități ale operatorului din businessul alimentar</w:t>
            </w:r>
            <w:r w:rsidRPr="00BB7C10">
              <w:rPr>
                <w:rFonts w:ascii="Times New Roman" w:eastAsia="Times New Roman" w:hAnsi="Times New Roman" w:cs="Times New Roman"/>
                <w:color w:val="000000" w:themeColor="text1"/>
                <w:sz w:val="24"/>
                <w:szCs w:val="24"/>
                <w:lang w:val="ro-RO" w:eastAsia="ru-RU"/>
              </w:rPr>
              <w:t xml:space="preserve">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Denumire                       Numărul de autorizare</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Adresă</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p>
          <w:p w:rsidR="009814E6" w:rsidRPr="00BB7C10" w:rsidRDefault="00071760" w:rsidP="00071760">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poştal</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p>
        </w:tc>
        <w:tc>
          <w:tcPr>
            <w:tcW w:w="1113" w:type="pct"/>
            <w:gridSpan w:val="4"/>
            <w:vMerge w:val="restart"/>
            <w:tcBorders>
              <w:right w:val="nil"/>
            </w:tcBorders>
          </w:tcPr>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1.13. Locul de destinaţie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021" w:type="pct"/>
            <w:gridSpan w:val="2"/>
            <w:tcBorders>
              <w:left w:val="nil"/>
              <w:bottom w:val="nil"/>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r>
      <w:tr w:rsidR="00BB7C10" w:rsidRPr="00BB7C10" w:rsidTr="009814E6">
        <w:trPr>
          <w:trHeight w:val="572"/>
        </w:trPr>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113" w:type="pct"/>
            <w:gridSpan w:val="4"/>
            <w:vMerge/>
            <w:tcBorders>
              <w:right w:val="nil"/>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021" w:type="pct"/>
            <w:gridSpan w:val="2"/>
            <w:tcBorders>
              <w:top w:val="nil"/>
              <w:left w:val="nil"/>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r>
      <w:tr w:rsidR="00BB7C10" w:rsidRPr="00BB7C10" w:rsidTr="009814E6">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1.14. Locul de încarcare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Codul poștal</w:t>
            </w: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1.15. Data și ora plecării</w:t>
            </w:r>
          </w:p>
        </w:tc>
      </w:tr>
      <w:tr w:rsidR="00BB7C10" w:rsidRPr="00BB7C10" w:rsidTr="009814E6">
        <w:trPr>
          <w:trHeight w:val="194"/>
        </w:trPr>
        <w:tc>
          <w:tcPr>
            <w:tcW w:w="961" w:type="pct"/>
            <w:gridSpan w:val="2"/>
            <w:vMerge w:val="restart"/>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1.16. Mijlocul de transport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Avion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Vehicul rutier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Identificare: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(numerele)</w:t>
            </w:r>
          </w:p>
        </w:tc>
        <w:tc>
          <w:tcPr>
            <w:tcW w:w="459" w:type="pct"/>
            <w:gridSpan w:val="2"/>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Navă </w:t>
            </w:r>
            <w:r w:rsidRPr="00BB7C10">
              <w:rPr>
                <w:rFonts w:ascii="Times New Roman" w:eastAsia="Times New Roman" w:hAnsi="Times New Roman" w:cs="Times New Roman"/>
                <w:noProof/>
                <w:color w:val="000000" w:themeColor="text1"/>
                <w:sz w:val="24"/>
                <w:szCs w:val="24"/>
                <w:lang w:val="ro-RO" w:eastAsia="ru-RU"/>
              </w:rPr>
              <w:t>□</w:t>
            </w:r>
          </w:p>
        </w:tc>
        <w:tc>
          <w:tcPr>
            <w:tcW w:w="1445" w:type="pct"/>
            <w:gridSpan w:val="4"/>
            <w:vMerge w:val="restart"/>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Vagon de cale ferată </w:t>
            </w:r>
            <w:r w:rsidRPr="00BB7C10">
              <w:rPr>
                <w:rFonts w:ascii="Times New Roman" w:eastAsia="Times New Roman" w:hAnsi="Times New Roman" w:cs="Times New Roman"/>
                <w:noProof/>
                <w:color w:val="000000" w:themeColor="text1"/>
                <w:sz w:val="24"/>
                <w:szCs w:val="24"/>
                <w:lang w:val="ro-RO" w:eastAsia="ru-RU"/>
              </w:rPr>
              <w:t>□</w:t>
            </w:r>
          </w:p>
        </w:tc>
        <w:tc>
          <w:tcPr>
            <w:tcW w:w="2135" w:type="pct"/>
            <w:gridSpan w:val="6"/>
            <w:vMerge w:val="restart"/>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1.17. Transportator</w:t>
            </w:r>
          </w:p>
          <w:p w:rsidR="00746A99"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Nume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de aprobare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Adresă</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Codul  poștal       Țara</w:t>
            </w:r>
          </w:p>
        </w:tc>
      </w:tr>
      <w:tr w:rsidR="00BB7C10" w:rsidRPr="00BB7C10" w:rsidTr="009814E6">
        <w:trPr>
          <w:trHeight w:val="194"/>
        </w:trPr>
        <w:tc>
          <w:tcPr>
            <w:tcW w:w="961" w:type="pct"/>
            <w:gridSpan w:val="2"/>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459" w:type="pct"/>
            <w:gridSpan w:val="2"/>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Altele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w:t>
            </w:r>
          </w:p>
        </w:tc>
        <w:tc>
          <w:tcPr>
            <w:tcW w:w="1445" w:type="pct"/>
            <w:gridSpan w:val="4"/>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135" w:type="pct"/>
            <w:gridSpan w:val="6"/>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r>
      <w:tr w:rsidR="00BB7C10" w:rsidRPr="00BB7C10" w:rsidTr="009814E6">
        <w:trPr>
          <w:trHeight w:val="378"/>
        </w:trPr>
        <w:tc>
          <w:tcPr>
            <w:tcW w:w="3445" w:type="pct"/>
            <w:gridSpan w:val="9"/>
            <w:vMerge w:val="restar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1.18. Descrierea mărfii</w:t>
            </w:r>
          </w:p>
        </w:tc>
        <w:tc>
          <w:tcPr>
            <w:tcW w:w="1555" w:type="pct"/>
            <w:gridSpan w:val="5"/>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1.19. Codul mărfii (cod SA)</w:t>
            </w:r>
          </w:p>
          <w:p w:rsidR="009814E6" w:rsidRPr="00BB7C10" w:rsidRDefault="009814E6" w:rsidP="009814E6">
            <w:pPr>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4"/>
                <w:szCs w:val="24"/>
                <w:lang w:val="ro-RO" w:eastAsia="ru-RU"/>
              </w:rPr>
            </w:pPr>
          </w:p>
        </w:tc>
      </w:tr>
      <w:tr w:rsidR="00BB7C10" w:rsidRPr="00BB7C10" w:rsidTr="009814E6">
        <w:tc>
          <w:tcPr>
            <w:tcW w:w="3445" w:type="pct"/>
            <w:gridSpan w:val="9"/>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1555" w:type="pct"/>
            <w:gridSpan w:val="5"/>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1.20. Cantitate</w:t>
            </w:r>
          </w:p>
        </w:tc>
      </w:tr>
      <w:tr w:rsidR="00BB7C10" w:rsidRPr="00BB7C10" w:rsidTr="009814E6">
        <w:tc>
          <w:tcPr>
            <w:tcW w:w="3445" w:type="pct"/>
            <w:gridSpan w:val="9"/>
            <w:tcBorders>
              <w:tr2bl w:val="single" w:sz="4" w:space="0" w:color="auto"/>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1.21.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555" w:type="pct"/>
            <w:gridSpan w:val="5"/>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1.22. Numărul de pachete</w:t>
            </w:r>
          </w:p>
        </w:tc>
      </w:tr>
      <w:tr w:rsidR="00BB7C10" w:rsidRPr="00BB7C10" w:rsidTr="009814E6">
        <w:tc>
          <w:tcPr>
            <w:tcW w:w="3445" w:type="pct"/>
            <w:gridSpan w:val="9"/>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1.23. Numărul sigiliului/containerului </w:t>
            </w:r>
          </w:p>
        </w:tc>
        <w:tc>
          <w:tcPr>
            <w:tcW w:w="1555" w:type="pct"/>
            <w:gridSpan w:val="5"/>
            <w:vMerge w:val="restart"/>
            <w:tcBorders>
              <w:tr2bl w:val="single" w:sz="4" w:space="0" w:color="auto"/>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1.24. </w:t>
            </w:r>
          </w:p>
        </w:tc>
      </w:tr>
      <w:tr w:rsidR="00BB7C10" w:rsidRPr="00BB7C10" w:rsidTr="009814E6">
        <w:tc>
          <w:tcPr>
            <w:tcW w:w="3445" w:type="pct"/>
            <w:gridSpan w:val="9"/>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1.25. Produse certificate pentru :               </w:t>
            </w:r>
            <w:r w:rsidR="00FB195E" w:rsidRPr="00BB7C10">
              <w:rPr>
                <w:rFonts w:ascii="Times New Roman" w:eastAsia="Times New Roman" w:hAnsi="Times New Roman" w:cs="Times New Roman"/>
                <w:color w:val="000000" w:themeColor="text1"/>
                <w:sz w:val="24"/>
                <w:szCs w:val="24"/>
                <w:lang w:val="ro-RO" w:eastAsia="ru-RU"/>
              </w:rPr>
              <w:t xml:space="preserve">         Îngrășare</w:t>
            </w:r>
            <w:r w:rsidRPr="00BB7C10">
              <w:rPr>
                <w:rFonts w:ascii="Times New Roman" w:eastAsia="Times New Roman" w:hAnsi="Times New Roman" w:cs="Times New Roman"/>
                <w:color w:val="000000" w:themeColor="text1"/>
                <w:sz w:val="24"/>
                <w:szCs w:val="24"/>
                <w:lang w:val="ro-RO" w:eastAsia="ru-RU"/>
              </w:rPr>
              <w:t xml:space="preserve">  </w:t>
            </w:r>
            <w:r w:rsidRPr="00BB7C10">
              <w:rPr>
                <w:rFonts w:ascii="Times New Roman" w:eastAsia="Times New Roman" w:hAnsi="Times New Roman" w:cs="Times New Roman"/>
                <w:noProof/>
                <w:color w:val="000000" w:themeColor="text1"/>
                <w:sz w:val="24"/>
                <w:szCs w:val="24"/>
                <w:lang w:val="ro-RO" w:eastAsia="ru-RU"/>
              </w:rPr>
              <w:t>□</w:t>
            </w:r>
          </w:p>
        </w:tc>
        <w:tc>
          <w:tcPr>
            <w:tcW w:w="1555" w:type="pct"/>
            <w:gridSpan w:val="5"/>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r>
      <w:tr w:rsidR="00BB7C10" w:rsidRPr="00BB7C10" w:rsidTr="009814E6">
        <w:trPr>
          <w:trHeight w:val="766"/>
        </w:trPr>
        <w:tc>
          <w:tcPr>
            <w:tcW w:w="1420"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1.26. Tranzit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Punctul de ieşire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Punctul de intrare</w:t>
            </w:r>
          </w:p>
        </w:tc>
        <w:tc>
          <w:tcPr>
            <w:tcW w:w="1445"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PCF</w:t>
            </w:r>
          </w:p>
        </w:tc>
        <w:tc>
          <w:tcPr>
            <w:tcW w:w="1113"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1.27. Tranzit prin: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tc>
        <w:tc>
          <w:tcPr>
            <w:tcW w:w="1021"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PCF</w:t>
            </w:r>
          </w:p>
        </w:tc>
      </w:tr>
      <w:tr w:rsidR="00BB7C10" w:rsidRPr="00BB7C10" w:rsidTr="009814E6">
        <w:trPr>
          <w:trHeight w:val="572"/>
        </w:trPr>
        <w:tc>
          <w:tcPr>
            <w:tcW w:w="1420"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1.28. Export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Punctul de ieşire</w:t>
            </w:r>
          </w:p>
        </w:tc>
        <w:tc>
          <w:tcPr>
            <w:tcW w:w="1445"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1.29. Durata estimată a transportului</w:t>
            </w:r>
          </w:p>
        </w:tc>
      </w:tr>
      <w:tr w:rsidR="00BB7C10" w:rsidRPr="00BB7C10" w:rsidTr="009814E6">
        <w:tc>
          <w:tcPr>
            <w:tcW w:w="5000" w:type="pct"/>
            <w:gridSpan w:val="1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1.30. Ruta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Da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Nu   </w:t>
            </w:r>
            <w:r w:rsidRPr="00BB7C10">
              <w:rPr>
                <w:rFonts w:ascii="Times New Roman" w:eastAsia="Times New Roman" w:hAnsi="Times New Roman" w:cs="Times New Roman"/>
                <w:noProof/>
                <w:color w:val="000000" w:themeColor="text1"/>
                <w:sz w:val="24"/>
                <w:szCs w:val="24"/>
                <w:lang w:val="ro-RO" w:eastAsia="ru-RU"/>
              </w:rPr>
              <w:t>□</w:t>
            </w:r>
          </w:p>
        </w:tc>
      </w:tr>
      <w:tr w:rsidR="00BB7C10" w:rsidRPr="00BB7C10" w:rsidTr="009814E6">
        <w:tc>
          <w:tcPr>
            <w:tcW w:w="5000" w:type="pct"/>
            <w:gridSpan w:val="1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1.31. Identificarea marfurilor</w:t>
            </w:r>
          </w:p>
        </w:tc>
      </w:tr>
      <w:tr w:rsidR="00BB7C10" w:rsidRPr="00BB7C10" w:rsidTr="009814E6">
        <w:trPr>
          <w:trHeight w:val="378"/>
        </w:trPr>
        <w:tc>
          <w:tcPr>
            <w:tcW w:w="1420"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Specie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(denumire ştiinţifică)</w:t>
            </w:r>
          </w:p>
        </w:tc>
        <w:tc>
          <w:tcPr>
            <w:tcW w:w="1445"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Identificarea individuală</w:t>
            </w:r>
          </w:p>
        </w:tc>
        <w:tc>
          <w:tcPr>
            <w:tcW w:w="1113" w:type="pct"/>
            <w:gridSpan w:val="4"/>
          </w:tcPr>
          <w:p w:rsidR="009814E6" w:rsidRPr="00BB7C10" w:rsidRDefault="009814E6" w:rsidP="009814E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Vîrsta</w:t>
            </w:r>
          </w:p>
        </w:tc>
        <w:tc>
          <w:tcPr>
            <w:tcW w:w="1021" w:type="pct"/>
            <w:gridSpan w:val="2"/>
          </w:tcPr>
          <w:p w:rsidR="009814E6" w:rsidRPr="00BB7C10" w:rsidRDefault="009814E6" w:rsidP="009814E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Sexul</w:t>
            </w:r>
          </w:p>
        </w:tc>
      </w:tr>
      <w:tr w:rsidR="00BB7C10" w:rsidRPr="00BB7C10" w:rsidTr="009814E6">
        <w:tc>
          <w:tcPr>
            <w:tcW w:w="225" w:type="pct"/>
            <w:vMerge w:val="restart"/>
            <w:textDirection w:val="btLr"/>
          </w:tcPr>
          <w:p w:rsidR="009814E6" w:rsidRPr="00BB7C10" w:rsidRDefault="009814E6" w:rsidP="009814E6">
            <w:pPr>
              <w:spacing w:after="0" w:line="240" w:lineRule="auto"/>
              <w:ind w:firstLine="720"/>
              <w:jc w:val="center"/>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Partea II: Certificare</w:t>
            </w:r>
          </w:p>
        </w:tc>
        <w:tc>
          <w:tcPr>
            <w:tcW w:w="2011" w:type="pct"/>
            <w:gridSpan w:val="5"/>
          </w:tcPr>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II. Informaţii privind sănătatea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tc>
        <w:tc>
          <w:tcPr>
            <w:tcW w:w="1347" w:type="pct"/>
            <w:gridSpan w:val="4"/>
            <w:tcBorders>
              <w:bottom w:val="single" w:sz="4" w:space="0" w:color="auto"/>
              <w:right w:val="single" w:sz="4" w:space="0" w:color="auto"/>
            </w:tcBorders>
          </w:tcPr>
          <w:p w:rsidR="009814E6" w:rsidRPr="00BB7C10" w:rsidRDefault="009814E6" w:rsidP="009814E6">
            <w:pPr>
              <w:spacing w:after="0" w:line="240" w:lineRule="auto"/>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lastRenderedPageBreak/>
              <w:t xml:space="preserve">II.a. Numărul de </w:t>
            </w:r>
            <w:r w:rsidRPr="00BB7C10">
              <w:rPr>
                <w:rFonts w:ascii="Times New Roman" w:eastAsia="Times New Roman" w:hAnsi="Times New Roman" w:cs="Times New Roman"/>
                <w:color w:val="000000" w:themeColor="text1"/>
                <w:sz w:val="24"/>
                <w:szCs w:val="24"/>
                <w:lang w:val="ro-RO"/>
              </w:rPr>
              <w:lastRenderedPageBreak/>
              <w:t>referinţă al certificatului</w:t>
            </w:r>
          </w:p>
        </w:tc>
        <w:tc>
          <w:tcPr>
            <w:tcW w:w="1417" w:type="pct"/>
            <w:gridSpan w:val="4"/>
            <w:tcBorders>
              <w:top w:val="single" w:sz="4" w:space="0" w:color="auto"/>
              <w:left w:val="single" w:sz="4" w:space="0" w:color="auto"/>
              <w:bottom w:val="single" w:sz="4" w:space="0" w:color="auto"/>
            </w:tcBorders>
          </w:tcPr>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lastRenderedPageBreak/>
              <w:t xml:space="preserve">II. b. Numărul de </w:t>
            </w:r>
            <w:r w:rsidRPr="00BB7C10">
              <w:rPr>
                <w:rFonts w:ascii="Times New Roman" w:eastAsia="Times New Roman" w:hAnsi="Times New Roman" w:cs="Times New Roman"/>
                <w:color w:val="000000" w:themeColor="text1"/>
                <w:sz w:val="24"/>
                <w:szCs w:val="24"/>
                <w:lang w:val="ro-RO"/>
              </w:rPr>
              <w:lastRenderedPageBreak/>
              <w:t>referință local</w:t>
            </w:r>
          </w:p>
        </w:tc>
      </w:tr>
      <w:tr w:rsidR="00BB7C10" w:rsidRPr="00BB7C10" w:rsidTr="009814E6">
        <w:trPr>
          <w:trHeight w:val="1690"/>
        </w:trPr>
        <w:tc>
          <w:tcPr>
            <w:tcW w:w="225" w:type="pct"/>
            <w:vMerge/>
            <w:tcBorders>
              <w:bottom w:val="single" w:sz="4" w:space="0" w:color="000000"/>
            </w:tcBorders>
          </w:tcPr>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p>
        </w:tc>
        <w:tc>
          <w:tcPr>
            <w:tcW w:w="4775" w:type="pct"/>
            <w:gridSpan w:val="13"/>
            <w:tcBorders>
              <w:bottom w:val="single" w:sz="4" w:space="0" w:color="000000"/>
            </w:tcBorders>
          </w:tcPr>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Subsemnatul, medic veterinar oficial, certific prin prezenta că animalele descrise anterior corespund următoarelor cerințe: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II.1. animalele s-au născut și au fost crescute de la naștere pe teritoriul țării.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II.1.1. animalele au fost importate dintr-o țară cu cel puțin 30 de zile înainte de încărcare.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 Animalele: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II.2.1. au fost controlate astăzi ( în intervalul de 24 ore înainte de încărcare) și nu prezintă niciun semn clinic de boală;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II.2.2. nu urmează să fie eliminate în cadrul unui program de eradicare a unei boli contagioase sau infecțioase;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II.2.3. provin dintr-o exploatație care nu s-a aflat sub restricție oficială din considerente sanitare în ultimele 42 de zile în ceea ce privește bruceloza, în ultimele 30 de zile în ceea ce privește antraxul, și nu au intratîn contact cu animalele provenite din exploatație care nu îndeplinesc aceste condiții;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II.2.4. nu provin dintr-o expoatație și nu au intrat în contact cu animale care provin din exploatații situate într-o zonă de protecție care a fost stabilită și pe care animalele nu o pot părăsi.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II.2.5. nu fac obiectul unor  măsuri de sănătate animală privind febra aftoasă și nu au fost vaccinate împotriva acestor boli.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 xml:space="preserve">II.3.În conformitate cu declarația deținătorilor de animale sau cu verificarea registrului exploatației și a  documentelor de transport menținute  în conformitate cu Hotărîrea Guvernului 507,,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r w:rsidRPr="00BB7C10">
              <w:rPr>
                <w:rFonts w:ascii="Times New Roman" w:eastAsia="Times New Roman" w:hAnsi="Times New Roman" w:cs="Times New Roman"/>
                <w:color w:val="000000" w:themeColor="text1"/>
                <w:sz w:val="24"/>
                <w:szCs w:val="24"/>
                <w:lang w:val="ro-RO" w:eastAsia="ar-SA"/>
              </w:rPr>
              <w:t>, animalele au rămas într-o singură exploatație de origine cel puțin în cursul ultimelor 30 de zile, și în exploatația de origine cel puțin în cursul ultimelor 30 de zile sau în exploatația de origine de la naștere, în cazul în care au mai puțin de 30 de zile, și în exploatația de origine nu s-a introdus nici un animal din speciile ovină sau caprină în cursul ultimelor 21 de zile și niciun animal din biongulat importat dintr-o țară în cursul ultimelor 30 de zile, cu excepția cazului în care aceste animale au fost introduse în conformitate cu prezenta Normă.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II.4. Animalele respectă cerințele prevăzute în prezenta Normă și stabilite pentru țara de destinație sau pentru o parte a teritoriului acestuia………………………… ( </w:t>
            </w:r>
            <w:r w:rsidRPr="00BB7C10">
              <w:rPr>
                <w:rFonts w:ascii="Times New Roman" w:eastAsia="Times New Roman" w:hAnsi="Times New Roman" w:cs="Times New Roman"/>
                <w:i/>
                <w:color w:val="000000" w:themeColor="text1"/>
                <w:sz w:val="24"/>
                <w:szCs w:val="24"/>
                <w:lang w:val="ro-RO"/>
              </w:rPr>
              <w:t>se inserează numele țării sau al părții teritoriului în cauză</w:t>
            </w:r>
            <w:r w:rsidRPr="00BB7C10">
              <w:rPr>
                <w:rFonts w:ascii="Times New Roman" w:eastAsia="Times New Roman" w:hAnsi="Times New Roman" w:cs="Times New Roman"/>
                <w:color w:val="000000" w:themeColor="text1"/>
                <w:sz w:val="24"/>
                <w:szCs w:val="24"/>
                <w:lang w:val="ro-RO"/>
              </w:rPr>
              <w:t>)  prin Norma (</w:t>
            </w:r>
            <w:r w:rsidRPr="00BB7C10">
              <w:rPr>
                <w:rFonts w:ascii="Times New Roman" w:eastAsia="Times New Roman" w:hAnsi="Times New Roman" w:cs="Times New Roman"/>
                <w:i/>
                <w:color w:val="000000" w:themeColor="text1"/>
                <w:sz w:val="24"/>
                <w:szCs w:val="24"/>
                <w:lang w:val="ro-RO"/>
              </w:rPr>
              <w:t>se inserează numărul</w:t>
            </w:r>
            <w:r w:rsidRPr="00BB7C10">
              <w:rPr>
                <w:rFonts w:ascii="Times New Roman" w:eastAsia="Times New Roman" w:hAnsi="Times New Roman" w:cs="Times New Roman"/>
                <w:color w:val="000000" w:themeColor="text1"/>
                <w:sz w:val="24"/>
                <w:szCs w:val="24"/>
                <w:lang w:val="ro-RO"/>
              </w:rPr>
              <w:t xml:space="preserve">).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II.5.Animalele îndeplinesc cel puțin una din următoarele condiții și, prin urmare, pot fi acceptate într-o exploatație de ovine sau caprine oficial indemne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exploatația de origine este situată în țară sau într-o parte a teritoriului acestuia………. ( se inserează numele țării sau a părții  teritoriului) care este recunoscut oficial ca fiind </w:t>
            </w:r>
            <w:r w:rsidRPr="00BB7C10">
              <w:rPr>
                <w:rFonts w:ascii="Times New Roman" w:eastAsia="Times New Roman" w:hAnsi="Times New Roman" w:cs="Times New Roman"/>
                <w:color w:val="000000" w:themeColor="text1"/>
                <w:sz w:val="24"/>
                <w:szCs w:val="24"/>
                <w:lang w:val="ro-RO"/>
              </w:rPr>
              <w:lastRenderedPageBreak/>
              <w:t xml:space="preserve">indemnă de bruceloză , în conformitate cu Norma ………( </w:t>
            </w:r>
            <w:r w:rsidRPr="00BB7C10">
              <w:rPr>
                <w:rFonts w:ascii="Times New Roman" w:eastAsia="Times New Roman" w:hAnsi="Times New Roman" w:cs="Times New Roman"/>
                <w:i/>
                <w:color w:val="000000" w:themeColor="text1"/>
                <w:sz w:val="24"/>
                <w:szCs w:val="24"/>
                <w:lang w:val="ro-RO"/>
              </w:rPr>
              <w:t>se inserează numărul</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provin dintr-o exploatație oficială indemnă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 xml:space="preserve">) și </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a)       sunt identificate individual în conformitate cu Hotărîrea Guvernului 507  ,,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b)      nu au fost niciodată vaccinate împotriva brucelozei sau nu au fost vaccinate împotriva brucelozei în ultimii doi ani sau sunt femele cu vîrsta de cel puțin doi ani care au fost vaccinate  împotriva brucelozei înaintea vîrstei de șapte luni;</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c)   au fost izolate în exploatația de origine sub control oficial și în timpul acestei perioade, au fost supuse la două teste pentru depistarea brucelozei, cu rezultate negative, la un interval de cel puțin 6 săptămîni, în conformitate cu prezenta Normă.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II.6. Animalele îndeplinesc cel puțin una din următoarele condiții și, prin urmare, pot fi acceptate într-o exploatație de ovine sau caprine indemnă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provin dintr-o exploatație oficială indemnă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fie și/sau </w:t>
            </w:r>
            <w:r w:rsidRPr="00BB7C10">
              <w:rPr>
                <w:rFonts w:ascii="Times New Roman" w:eastAsia="Times New Roman" w:hAnsi="Times New Roman" w:cs="Times New Roman"/>
                <w:color w:val="000000" w:themeColor="text1"/>
                <w:sz w:val="24"/>
                <w:szCs w:val="24"/>
                <w:lang w:val="ro-RO"/>
              </w:rPr>
              <w:t>pînă la data prevăzută pentru calificarea exploatațiilor în cadrul planurilor de      eradicare, provin dintr-o altă exploatație decît cele oficial indemne de bruceloză și îndeplinesc următoarele condiții:</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a)   sunt identificate individual în conformitate cu Hotărîrea Guvernului 507  ,,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c)   provin dintr-o exploatație în care nici un animal din speciile sensibile la bruceloză (</w:t>
            </w:r>
            <w:r w:rsidRPr="00BB7C10">
              <w:rPr>
                <w:rFonts w:ascii="Times New Roman" w:eastAsia="Times New Roman" w:hAnsi="Times New Roman" w:cs="Times New Roman"/>
                <w:i/>
                <w:color w:val="000000" w:themeColor="text1"/>
                <w:sz w:val="24"/>
                <w:szCs w:val="24"/>
                <w:lang w:val="ro-RO"/>
              </w:rPr>
              <w:t xml:space="preserve">B. melitensis) </w:t>
            </w:r>
            <w:r w:rsidRPr="00BB7C10">
              <w:rPr>
                <w:rFonts w:ascii="Times New Roman" w:eastAsia="Times New Roman" w:hAnsi="Times New Roman" w:cs="Times New Roman"/>
                <w:color w:val="000000" w:themeColor="text1"/>
                <w:sz w:val="24"/>
                <w:szCs w:val="24"/>
                <w:lang w:val="ro-RO"/>
              </w:rPr>
              <w:t>nu a prezentat nici un simptom clinic sau orice alte simptome de bruceloză cel puțin pe perioada ultimilor 12 luni;</w:t>
            </w: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nu au fost vaccinate împotriva brucelozei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 în cursul ultimilor doi ani și au fost în exploatația de origine sub control veterinar și, în timpul acestei perioade, au fost supuse la două teste pentru depistarea brucelozei, cu rezultate negative, la un interval de cel puțin  6 săptămîni, în conformitate cu prezenta Normă.</w:t>
            </w: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au fost vaccinate cu vaccinul Rev.1 înainte de vîrsta de 7 luni și cu cel puțin 15 zile înainte de a intra în exploatația de destinație.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 xml:space="preserve">II.7. Animalele sunt destinate unei țări sau unei zone enumerate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ca avînd un statut de risc neglijat de scrapie clasică și:</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fie    </w:t>
            </w:r>
            <w:r w:rsidRPr="00BB7C10">
              <w:rPr>
                <w:rFonts w:ascii="Times New Roman" w:eastAsia="Times New Roman" w:hAnsi="Times New Roman" w:cs="Times New Roman"/>
                <w:color w:val="000000" w:themeColor="text1"/>
                <w:sz w:val="24"/>
                <w:szCs w:val="24"/>
                <w:lang w:val="ro-RO"/>
              </w:rPr>
              <w:t xml:space="preserve">provin dintr-o exploatație situată într-o țară sau într-o zonă a unei țări enumerate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 xml:space="preserve">pentru aprobarea Normei sanitar-veterinare </w:t>
            </w:r>
            <w:r w:rsidRPr="00BB7C10">
              <w:rPr>
                <w:rFonts w:ascii="Times New Roman" w:eastAsia="Times New Roman" w:hAnsi="Times New Roman" w:cs="Times New Roman"/>
                <w:bCs/>
                <w:color w:val="000000" w:themeColor="text1"/>
                <w:sz w:val="24"/>
                <w:szCs w:val="24"/>
                <w:lang w:val="ro-RO" w:eastAsia="ar-SA"/>
              </w:rPr>
              <w:lastRenderedPageBreak/>
              <w:t>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ca avînd un statut de risc neglijat de scrapie clasică;</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și/sau </w:t>
            </w:r>
            <w:r w:rsidRPr="00BB7C10">
              <w:rPr>
                <w:rFonts w:ascii="Times New Roman" w:eastAsia="Times New Roman" w:hAnsi="Times New Roman" w:cs="Times New Roman"/>
                <w:color w:val="000000" w:themeColor="text1"/>
                <w:sz w:val="24"/>
                <w:szCs w:val="24"/>
                <w:lang w:val="ro-RO"/>
              </w:rPr>
              <w:t xml:space="preserve"> provin dintr-o exploatație recunoscută ca prezentînd un risc neglijabil de scrapie clasică în conformitate cu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și enumerate de autoritatea competentă.</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eastAsia="ar-SA"/>
              </w:rPr>
              <w:t xml:space="preserve"> </w:t>
            </w: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și/sau </w:t>
            </w:r>
            <w:r w:rsidRPr="00BB7C10">
              <w:rPr>
                <w:rFonts w:ascii="Times New Roman" w:eastAsia="Times New Roman" w:hAnsi="Times New Roman" w:cs="Times New Roman"/>
                <w:color w:val="000000" w:themeColor="text1"/>
                <w:sz w:val="24"/>
                <w:szCs w:val="24"/>
                <w:lang w:val="ro-RO"/>
              </w:rPr>
              <w:t xml:space="preserve"> provin dintr-o exploatație care nu corespund cerințelor prevăzute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și animalele sunt ovine cu genotipul proteinei prionice ARR/ARR.</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și/sau </w:t>
            </w:r>
            <w:r w:rsidRPr="00BB7C10">
              <w:rPr>
                <w:rFonts w:ascii="Times New Roman" w:eastAsia="Times New Roman" w:hAnsi="Times New Roman" w:cs="Times New Roman"/>
                <w:color w:val="000000" w:themeColor="text1"/>
                <w:sz w:val="24"/>
                <w:szCs w:val="24"/>
                <w:lang w:val="ro-RO"/>
              </w:rPr>
              <w:t xml:space="preserve"> provin din sau sunt destinate unei autorități, unui institut sau centru aprobat oficial în Hotărîrea Guvernului </w:t>
            </w:r>
            <w:r w:rsidRPr="00BB7C10">
              <w:rPr>
                <w:rFonts w:ascii="Times New Roman" w:eastAsia="Times New Roman" w:hAnsi="Times New Roman" w:cs="Times New Roman"/>
                <w:color w:val="000000" w:themeColor="text1"/>
                <w:sz w:val="24"/>
                <w:szCs w:val="24"/>
                <w:lang w:val="ro-RO" w:eastAsia="ar-SA"/>
              </w:rPr>
              <w:t>nr. 189 „Pentru aprobarea Normei sanitar-veterinare privind sănătatea animală la importul şi tranzitul anumitor ungulate vii” din  17 martie 2014.</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eastAsia="ar-SA"/>
              </w:rPr>
              <w:t xml:space="preserve"> </w:t>
            </w: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sau </w:t>
            </w:r>
            <w:r w:rsidRPr="00BB7C10">
              <w:rPr>
                <w:rFonts w:ascii="Times New Roman" w:eastAsia="Times New Roman" w:hAnsi="Times New Roman" w:cs="Times New Roman"/>
                <w:color w:val="000000" w:themeColor="text1"/>
                <w:sz w:val="24"/>
                <w:szCs w:val="24"/>
                <w:lang w:val="ro-RO"/>
              </w:rPr>
              <w:t xml:space="preserve"> îndeplinesc condițiile prevăzute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eastAsia="ar-SA"/>
              </w:rPr>
              <w:t>II.8.1 Animalele au fost transportate în mijloace de transport și containere curățate și dezinfectate cu un dezinfectant autorizat oficial încît să asigure o protecție eficientă a stării de sănătate a animalelor.</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eastAsia="ar-SA"/>
              </w:rPr>
              <w:t>II.8.2.  În conformitate cu documentul oficial care însoțește animalele, t</w:t>
            </w:r>
            <w:r w:rsidR="007C322B" w:rsidRPr="00BB7C10">
              <w:rPr>
                <w:rFonts w:ascii="Times New Roman" w:eastAsia="Times New Roman" w:hAnsi="Times New Roman" w:cs="Times New Roman"/>
                <w:color w:val="000000" w:themeColor="text1"/>
                <w:sz w:val="24"/>
                <w:szCs w:val="24"/>
                <w:lang w:val="ro-RO" w:eastAsia="ar-SA"/>
              </w:rPr>
              <w:t>ransportul lotului care face obiectul prezentului</w:t>
            </w:r>
            <w:r w:rsidRPr="00BB7C10">
              <w:rPr>
                <w:rFonts w:ascii="Times New Roman" w:eastAsia="Times New Roman" w:hAnsi="Times New Roman" w:cs="Times New Roman"/>
                <w:color w:val="000000" w:themeColor="text1"/>
                <w:sz w:val="24"/>
                <w:szCs w:val="24"/>
                <w:lang w:val="ro-RO" w:eastAsia="ar-SA"/>
              </w:rPr>
              <w:t xml:space="preserve"> certifica</w:t>
            </w:r>
            <w:r w:rsidR="007C322B" w:rsidRPr="00BB7C10">
              <w:rPr>
                <w:rFonts w:ascii="Times New Roman" w:eastAsia="Times New Roman" w:hAnsi="Times New Roman" w:cs="Times New Roman"/>
                <w:color w:val="000000" w:themeColor="text1"/>
                <w:sz w:val="24"/>
                <w:szCs w:val="24"/>
                <w:lang w:val="ro-RO" w:eastAsia="ar-SA"/>
              </w:rPr>
              <w:t>t</w:t>
            </w:r>
            <w:r w:rsidRPr="00BB7C10">
              <w:rPr>
                <w:rFonts w:ascii="Times New Roman" w:eastAsia="Times New Roman" w:hAnsi="Times New Roman" w:cs="Times New Roman"/>
                <w:color w:val="000000" w:themeColor="text1"/>
                <w:sz w:val="24"/>
                <w:szCs w:val="24"/>
                <w:lang w:val="ro-RO" w:eastAsia="ar-SA"/>
              </w:rPr>
              <w:t xml:space="preserve"> de sănătate animală este programat să înceapă la data de …………………………………………………….. ( a se insera data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eastAsia="ar-SA"/>
              </w:rPr>
              <w:t xml:space="preserve">II.8.3.  La efectuarea inspecției, condiția fizică a animalelor la care se referă certificatul de sănătate permitea transportul în conformitate cu </w:t>
            </w:r>
            <w:r w:rsidRPr="00BB7C10">
              <w:rPr>
                <w:rFonts w:ascii="Times New Roman" w:eastAsia="Times New Roman" w:hAnsi="Times New Roman" w:cs="Times New Roman"/>
                <w:color w:val="000000" w:themeColor="text1"/>
                <w:sz w:val="24"/>
                <w:szCs w:val="24"/>
                <w:lang w:val="ro-RO"/>
              </w:rPr>
              <w:t xml:space="preserve">Hotărîrea Guvernului </w:t>
            </w:r>
            <w:r w:rsidR="003C4D75" w:rsidRPr="00BB7C10">
              <w:rPr>
                <w:rFonts w:ascii="Times New Roman" w:eastAsia="Times New Roman" w:hAnsi="Times New Roman" w:cs="Times New Roman"/>
                <w:color w:val="000000" w:themeColor="text1"/>
                <w:sz w:val="24"/>
                <w:szCs w:val="24"/>
                <w:lang w:val="ro-RO" w:eastAsia="ar-SA"/>
              </w:rPr>
              <w:t>793  ,,P</w:t>
            </w:r>
            <w:r w:rsidRPr="00BB7C10">
              <w:rPr>
                <w:rFonts w:ascii="Times New Roman" w:eastAsia="Times New Roman" w:hAnsi="Times New Roman" w:cs="Times New Roman"/>
                <w:color w:val="000000" w:themeColor="text1"/>
                <w:sz w:val="24"/>
                <w:szCs w:val="24"/>
                <w:lang w:val="ro-RO" w:eastAsia="ar-SA"/>
              </w:rPr>
              <w:t>entru aprobarea Normei sanitar-veterinare privind protecţia şi bunăstarea animalelor în timpul transportului” din  22 octombrie 2012.</w:t>
            </w:r>
          </w:p>
          <w:p w:rsidR="009814E6" w:rsidRPr="00BB7C10" w:rsidRDefault="009814E6" w:rsidP="009814E6">
            <w:pPr>
              <w:spacing w:after="0" w:line="240" w:lineRule="auto"/>
              <w:jc w:val="both"/>
              <w:rPr>
                <w:rFonts w:ascii="Times New Roman" w:eastAsia="Times New Roman" w:hAnsi="Times New Roman" w:cs="Times New Roman"/>
                <w:i/>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i/>
                <w:color w:val="000000" w:themeColor="text1"/>
                <w:sz w:val="24"/>
                <w:szCs w:val="24"/>
                <w:lang w:val="ro-RO"/>
              </w:rPr>
            </w:pPr>
            <w:r w:rsidRPr="00BB7C10">
              <w:rPr>
                <w:rFonts w:ascii="Times New Roman" w:eastAsia="Times New Roman" w:hAnsi="Times New Roman" w:cs="Times New Roman"/>
                <w:i/>
                <w:color w:val="000000" w:themeColor="text1"/>
                <w:sz w:val="24"/>
                <w:szCs w:val="24"/>
                <w:lang w:val="ro-RO"/>
              </w:rPr>
              <w:t>Note</w:t>
            </w:r>
          </w:p>
          <w:p w:rsidR="009814E6" w:rsidRPr="00BB7C10" w:rsidRDefault="009814E6" w:rsidP="009814E6">
            <w:pPr>
              <w:spacing w:after="0" w:line="240" w:lineRule="auto"/>
              <w:jc w:val="both"/>
              <w:rPr>
                <w:rFonts w:ascii="Times New Roman" w:eastAsia="Times New Roman" w:hAnsi="Times New Roman" w:cs="Times New Roman"/>
                <w:b/>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b/>
                <w:color w:val="000000" w:themeColor="text1"/>
                <w:sz w:val="24"/>
                <w:szCs w:val="24"/>
                <w:lang w:val="ro-RO"/>
              </w:rPr>
            </w:pPr>
            <w:r w:rsidRPr="00BB7C10">
              <w:rPr>
                <w:rFonts w:ascii="Times New Roman" w:eastAsia="Times New Roman" w:hAnsi="Times New Roman" w:cs="Times New Roman"/>
                <w:b/>
                <w:color w:val="000000" w:themeColor="text1"/>
                <w:sz w:val="24"/>
                <w:szCs w:val="24"/>
                <w:lang w:val="ro-RO"/>
              </w:rPr>
              <w:t>Partea I:</w:t>
            </w:r>
          </w:p>
          <w:p w:rsidR="009814E6" w:rsidRPr="00BB7C10" w:rsidRDefault="009814E6" w:rsidP="009814E6">
            <w:pPr>
              <w:spacing w:after="0" w:line="240" w:lineRule="auto"/>
              <w:jc w:val="both"/>
              <w:rPr>
                <w:rFonts w:ascii="Times New Roman" w:eastAsia="Times New Roman" w:hAnsi="Times New Roman" w:cs="Times New Roman"/>
                <w:b/>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b/>
                <w:color w:val="000000" w:themeColor="text1"/>
                <w:sz w:val="24"/>
                <w:szCs w:val="24"/>
                <w:lang w:val="ro-RO"/>
              </w:rPr>
              <w:t xml:space="preserve">__ </w:t>
            </w:r>
            <w:r w:rsidRPr="00BB7C10">
              <w:rPr>
                <w:rFonts w:ascii="Times New Roman" w:eastAsia="Times New Roman" w:hAnsi="Times New Roman" w:cs="Times New Roman"/>
                <w:color w:val="000000" w:themeColor="text1"/>
                <w:sz w:val="24"/>
                <w:szCs w:val="24"/>
                <w:lang w:val="ro-RO"/>
              </w:rPr>
              <w:t>Rubrica de referință I.19:   Se utilizează codul NC corespunzător din cadrul următoarelor subpoziții: 01.04.10 sau 01.04.20.</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__ Rubrica de referință I.23:   Pentru containere sau cutii, trebuie să se menționeze numărul containerului și numărul sigiliului ( dacă este cazul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__  Rubrica de referință I.31:   </w:t>
            </w:r>
            <w:r w:rsidRPr="00BB7C10">
              <w:rPr>
                <w:rFonts w:ascii="Times New Roman" w:eastAsia="Times New Roman" w:hAnsi="Times New Roman" w:cs="Times New Roman"/>
                <w:i/>
                <w:color w:val="000000" w:themeColor="text1"/>
                <w:sz w:val="24"/>
                <w:szCs w:val="24"/>
                <w:lang w:val="ro-RO"/>
              </w:rPr>
              <w:t>Sistemul de identificare</w:t>
            </w:r>
            <w:r w:rsidRPr="00BB7C10">
              <w:rPr>
                <w:rFonts w:ascii="Times New Roman" w:eastAsia="Times New Roman" w:hAnsi="Times New Roman" w:cs="Times New Roman"/>
                <w:color w:val="000000" w:themeColor="text1"/>
                <w:sz w:val="24"/>
                <w:szCs w:val="24"/>
                <w:lang w:val="ro-RO"/>
              </w:rPr>
              <w:t xml:space="preserve">: animalele trebuie să poarte: un număr individual care să permită identificarea exploatației de origine, în conformitate cu Hotărîrea Guvernului 507  ,,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Vărsta:</w:t>
            </w:r>
            <w:r w:rsidRPr="00BB7C10">
              <w:rPr>
                <w:rFonts w:ascii="Times New Roman" w:eastAsia="Times New Roman" w:hAnsi="Times New Roman" w:cs="Times New Roman"/>
                <w:color w:val="000000" w:themeColor="text1"/>
                <w:sz w:val="24"/>
                <w:szCs w:val="24"/>
                <w:lang w:val="ro-RO"/>
              </w:rPr>
              <w:t xml:space="preserve"> (luni)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Sexul:   </w:t>
            </w:r>
            <w:r w:rsidRPr="00BB7C10">
              <w:rPr>
                <w:rFonts w:ascii="Times New Roman" w:eastAsia="Times New Roman" w:hAnsi="Times New Roman" w:cs="Times New Roman"/>
                <w:color w:val="000000" w:themeColor="text1"/>
                <w:sz w:val="24"/>
                <w:szCs w:val="24"/>
                <w:lang w:val="ro-RO"/>
              </w:rPr>
              <w:t>( M=mascul, F=femelă, C=castrat)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b/>
                <w:color w:val="000000" w:themeColor="text1"/>
                <w:sz w:val="24"/>
                <w:szCs w:val="24"/>
                <w:lang w:val="ro-RO"/>
              </w:rPr>
              <w:t>Partea II</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Ase tăia dacă nu se aplică.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2</w:t>
            </w:r>
            <w:r w:rsidRPr="00BB7C10">
              <w:rPr>
                <w:rFonts w:ascii="Times New Roman" w:eastAsia="Times New Roman" w:hAnsi="Times New Roman" w:cs="Times New Roman"/>
                <w:color w:val="000000" w:themeColor="text1"/>
                <w:sz w:val="24"/>
                <w:szCs w:val="24"/>
                <w:lang w:val="ro-RO"/>
              </w:rPr>
              <w:t>) În cazul în care un lot este constituit într-un centru de colectare și cuprinde animale care au fost încărcate la date diferite, se consideră că data la care transportul a început pentru întregul lot este prima dată la care o parte din lot a părăsit exploatația de origine.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3</w:t>
            </w:r>
            <w:r w:rsidRPr="00BB7C10">
              <w:rPr>
                <w:rFonts w:ascii="Times New Roman" w:eastAsia="Times New Roman" w:hAnsi="Times New Roman" w:cs="Times New Roman"/>
                <w:color w:val="000000" w:themeColor="text1"/>
                <w:sz w:val="24"/>
                <w:szCs w:val="24"/>
                <w:lang w:val="ro-RO"/>
              </w:rPr>
              <w:t>) Prezenta declarație nu îi scutește pe transportatori de obligațiile care le revin în conformitate cu cerințele țării, în special în ceea ce privește capacitatea fizică a animalelor de a fi transportate.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_   Prezentul certificat este valabil 10 zile.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__   Culoarea ștampilei și a semnăturii trebuie să fie diferită de cea a altor mențiuni din prezentul certificat.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tc>
      </w:tr>
      <w:tr w:rsidR="00BB7C10" w:rsidRPr="00BB7C10" w:rsidTr="009814E6">
        <w:trPr>
          <w:trHeight w:val="982"/>
        </w:trPr>
        <w:tc>
          <w:tcPr>
            <w:tcW w:w="5000" w:type="pct"/>
            <w:gridSpan w:val="14"/>
          </w:tcPr>
          <w:p w:rsidR="009814E6" w:rsidRPr="00BB7C10" w:rsidRDefault="009814E6" w:rsidP="009C25D7">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lastRenderedPageBreak/>
              <w:t xml:space="preserve">Medic veterinar oficial sau inspector oficial                                     </w:t>
            </w:r>
            <w:r w:rsidR="009C25D7" w:rsidRPr="00BB7C10">
              <w:rPr>
                <w:rFonts w:ascii="Times New Roman" w:eastAsia="Times New Roman" w:hAnsi="Times New Roman" w:cs="Times New Roman"/>
                <w:color w:val="000000" w:themeColor="text1"/>
                <w:sz w:val="24"/>
                <w:szCs w:val="24"/>
                <w:lang w:val="ro-RO"/>
              </w:rPr>
              <w:t xml:space="preserve">        Calificarea şi funcţia:</w:t>
            </w:r>
          </w:p>
          <w:p w:rsidR="009814E6" w:rsidRPr="00BB7C10" w:rsidRDefault="009C25D7" w:rsidP="009C25D7">
            <w:pPr>
              <w:tabs>
                <w:tab w:val="left" w:pos="5860"/>
              </w:tabs>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Nume (cu majuscule):  </w:t>
            </w:r>
            <w:r w:rsidRPr="00BB7C10">
              <w:rPr>
                <w:rFonts w:ascii="Times New Roman" w:eastAsia="Times New Roman" w:hAnsi="Times New Roman" w:cs="Times New Roman"/>
                <w:color w:val="000000" w:themeColor="text1"/>
                <w:sz w:val="24"/>
                <w:szCs w:val="24"/>
                <w:lang w:val="ro-RO"/>
              </w:rPr>
              <w:tab/>
              <w:t>Nr: UVL</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Unitatea veterinară locală                                                                           </w:t>
            </w: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Data:                                                                                               Semnătura:</w:t>
            </w: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Ştampila:</w:t>
            </w:r>
          </w:p>
        </w:tc>
      </w:tr>
    </w:tbl>
    <w:p w:rsidR="009814E6" w:rsidRPr="00BB7C10" w:rsidRDefault="009814E6" w:rsidP="009C25D7">
      <w:pPr>
        <w:jc w:val="center"/>
        <w:rPr>
          <w:rFonts w:ascii="Times New Roman" w:hAnsi="Times New Roman" w:cs="Times New Roman"/>
          <w:b/>
          <w:color w:val="000000" w:themeColor="text1"/>
          <w:sz w:val="28"/>
          <w:szCs w:val="28"/>
          <w:lang w:val="ro-RO"/>
        </w:rPr>
      </w:pPr>
      <w:r w:rsidRPr="00BB7C10">
        <w:rPr>
          <w:rFonts w:ascii="Times New Roman" w:hAnsi="Times New Roman" w:cs="Times New Roman"/>
          <w:b/>
          <w:color w:val="000000" w:themeColor="text1"/>
          <w:sz w:val="28"/>
          <w:szCs w:val="28"/>
          <w:lang w:val="ro-RO"/>
        </w:rPr>
        <w:t>Certificat de sănătate animală la comerțul cu ovine și caprine</w:t>
      </w:r>
      <w:r w:rsidR="00A33CD2" w:rsidRPr="00BB7C10">
        <w:rPr>
          <w:rFonts w:ascii="Times New Roman" w:hAnsi="Times New Roman" w:cs="Times New Roman"/>
          <w:b/>
          <w:color w:val="000000" w:themeColor="text1"/>
          <w:sz w:val="28"/>
          <w:szCs w:val="28"/>
          <w:lang w:val="ro-RO"/>
        </w:rPr>
        <w:t xml:space="preserve"> pentru reproducere</w:t>
      </w:r>
    </w:p>
    <w:p w:rsidR="009814E6" w:rsidRPr="00BB7C10" w:rsidRDefault="009814E6" w:rsidP="009814E6">
      <w:pPr>
        <w:pStyle w:val="Default"/>
        <w:rPr>
          <w:color w:val="000000" w:themeColor="text1"/>
          <w:lang w:val="ro-RO"/>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170"/>
        <w:gridCol w:w="1409"/>
        <w:gridCol w:w="610"/>
        <w:gridCol w:w="436"/>
        <w:gridCol w:w="302"/>
        <w:gridCol w:w="1020"/>
        <w:gridCol w:w="449"/>
        <w:gridCol w:w="650"/>
        <w:gridCol w:w="1074"/>
        <w:gridCol w:w="428"/>
        <w:gridCol w:w="261"/>
        <w:gridCol w:w="352"/>
        <w:gridCol w:w="209"/>
        <w:gridCol w:w="1157"/>
        <w:gridCol w:w="610"/>
      </w:tblGrid>
      <w:tr w:rsidR="00BB7C10" w:rsidRPr="00BB7C10" w:rsidTr="00A33CD2">
        <w:trPr>
          <w:trHeight w:val="378"/>
        </w:trPr>
        <w:tc>
          <w:tcPr>
            <w:tcW w:w="279" w:type="pct"/>
            <w:vMerge w:val="restart"/>
            <w:tcBorders>
              <w:bottom w:val="single" w:sz="4" w:space="0" w:color="000000"/>
            </w:tcBorders>
            <w:textDirection w:val="btLr"/>
          </w:tcPr>
          <w:p w:rsidR="009814E6" w:rsidRPr="00BB7C10" w:rsidRDefault="009814E6" w:rsidP="009814E6">
            <w:pPr>
              <w:pStyle w:val="Default"/>
              <w:ind w:right="113"/>
              <w:rPr>
                <w:color w:val="000000" w:themeColor="text1"/>
                <w:lang w:val="ro-RO"/>
              </w:rPr>
            </w:pPr>
            <w:r w:rsidRPr="00BB7C10">
              <w:rPr>
                <w:color w:val="000000" w:themeColor="text1"/>
                <w:lang w:val="ro-RO"/>
              </w:rPr>
              <w:t>Partea I: Detalii privind transportul prezentat</w:t>
            </w:r>
          </w:p>
          <w:p w:rsidR="009814E6" w:rsidRPr="00BB7C10" w:rsidRDefault="009814E6" w:rsidP="009814E6">
            <w:pPr>
              <w:ind w:left="-607" w:right="-127"/>
              <w:rPr>
                <w:color w:val="000000" w:themeColor="text1"/>
                <w:sz w:val="24"/>
                <w:szCs w:val="24"/>
                <w:lang w:val="ro-RO" w:eastAsia="ru-RU"/>
              </w:rPr>
            </w:pPr>
          </w:p>
        </w:tc>
        <w:tc>
          <w:tcPr>
            <w:tcW w:w="2607" w:type="pct"/>
            <w:gridSpan w:val="8"/>
            <w:vMerge w:val="restart"/>
            <w:tcBorders>
              <w:bottom w:val="single" w:sz="4" w:space="0" w:color="000000"/>
            </w:tcBorders>
          </w:tcPr>
          <w:p w:rsidR="009814E6" w:rsidRPr="00BB7C10" w:rsidRDefault="009814E6" w:rsidP="009814E6">
            <w:pPr>
              <w:pStyle w:val="Default"/>
              <w:tabs>
                <w:tab w:val="left" w:pos="327"/>
              </w:tabs>
              <w:jc w:val="both"/>
              <w:rPr>
                <w:color w:val="000000" w:themeColor="text1"/>
                <w:lang w:val="ro-RO"/>
              </w:rPr>
            </w:pPr>
            <w:r w:rsidRPr="00BB7C10">
              <w:rPr>
                <w:color w:val="000000" w:themeColor="text1"/>
                <w:lang w:val="ro-RO"/>
              </w:rPr>
              <w:t>1.1. Expeditor</w:t>
            </w:r>
          </w:p>
          <w:p w:rsidR="009814E6" w:rsidRPr="00BB7C10" w:rsidRDefault="009814E6" w:rsidP="009814E6">
            <w:pPr>
              <w:pStyle w:val="Default"/>
              <w:tabs>
                <w:tab w:val="left" w:pos="327"/>
              </w:tabs>
              <w:jc w:val="both"/>
              <w:rPr>
                <w:color w:val="000000" w:themeColor="text1"/>
                <w:lang w:val="ro-RO"/>
              </w:rPr>
            </w:pPr>
          </w:p>
          <w:p w:rsidR="009814E6" w:rsidRPr="00BB7C10" w:rsidRDefault="009814E6" w:rsidP="009814E6">
            <w:pPr>
              <w:pStyle w:val="Default"/>
              <w:tabs>
                <w:tab w:val="left" w:pos="327"/>
              </w:tabs>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1093" w:type="pct"/>
            <w:gridSpan w:val="4"/>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 Numărul de referinţă al certificatului</w:t>
            </w:r>
          </w:p>
        </w:tc>
        <w:tc>
          <w:tcPr>
            <w:tcW w:w="1021" w:type="pct"/>
            <w:gridSpan w:val="3"/>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1.2.a. Numărul de referinţă local</w:t>
            </w:r>
          </w:p>
        </w:tc>
      </w:tr>
      <w:tr w:rsidR="00BB7C10" w:rsidRPr="00BB7C10" w:rsidTr="00A33CD2">
        <w:trPr>
          <w:trHeight w:val="630"/>
        </w:trPr>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tcPr>
          <w:p w:rsidR="009814E6" w:rsidRPr="00BB7C10" w:rsidRDefault="009814E6" w:rsidP="009814E6">
            <w:pPr>
              <w:pStyle w:val="Default"/>
              <w:jc w:val="both"/>
              <w:rPr>
                <w:color w:val="000000" w:themeColor="text1"/>
                <w:lang w:val="ro-RO"/>
              </w:rPr>
            </w:pP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1.3. Autoritatea competentă centrală</w:t>
            </w:r>
          </w:p>
        </w:tc>
      </w:tr>
      <w:tr w:rsidR="00BB7C10" w:rsidRPr="00BB7C10" w:rsidTr="00A33CD2">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tcPr>
          <w:p w:rsidR="009814E6" w:rsidRPr="00BB7C10" w:rsidRDefault="009814E6" w:rsidP="009814E6">
            <w:pPr>
              <w:pStyle w:val="Default"/>
              <w:jc w:val="both"/>
              <w:rPr>
                <w:color w:val="000000" w:themeColor="text1"/>
                <w:lang w:val="ro-RO"/>
              </w:rPr>
            </w:pP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1.4. Autoritatea competentă locală</w:t>
            </w:r>
          </w:p>
        </w:tc>
      </w:tr>
      <w:tr w:rsidR="00BB7C10" w:rsidRPr="00BB7C10" w:rsidTr="00A33CD2">
        <w:trPr>
          <w:trHeight w:val="194"/>
        </w:trPr>
        <w:tc>
          <w:tcPr>
            <w:tcW w:w="27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607" w:type="pct"/>
            <w:gridSpan w:val="8"/>
            <w:vMerge w:val="restart"/>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1.5. Destinatar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tc>
        <w:tc>
          <w:tcPr>
            <w:tcW w:w="2114" w:type="pct"/>
            <w:gridSpan w:val="7"/>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1.6. Numărul (numerele) certificatelor originale aferente.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Numărul (numerele) documentelor de </w:t>
            </w:r>
            <w:r w:rsidRPr="00BB7C10">
              <w:rPr>
                <w:color w:val="000000" w:themeColor="text1"/>
                <w:lang w:val="ro-RO"/>
              </w:rPr>
              <w:lastRenderedPageBreak/>
              <w:t>însoțire</w:t>
            </w:r>
          </w:p>
          <w:p w:rsidR="009814E6" w:rsidRPr="00BB7C10" w:rsidRDefault="009814E6" w:rsidP="009814E6">
            <w:pPr>
              <w:pStyle w:val="Default"/>
              <w:jc w:val="both"/>
              <w:rPr>
                <w:color w:val="000000" w:themeColor="text1"/>
                <w:lang w:val="ro-RO"/>
              </w:rPr>
            </w:pPr>
          </w:p>
        </w:tc>
      </w:tr>
      <w:tr w:rsidR="00BB7C10" w:rsidRPr="00BB7C10" w:rsidTr="00A33CD2">
        <w:trPr>
          <w:trHeight w:val="194"/>
        </w:trPr>
        <w:tc>
          <w:tcPr>
            <w:tcW w:w="27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607" w:type="pct"/>
            <w:gridSpan w:val="8"/>
            <w:vMerge/>
            <w:tcBorders>
              <w:bottom w:val="single" w:sz="4" w:space="0" w:color="000000"/>
            </w:tcBorders>
          </w:tcPr>
          <w:p w:rsidR="009814E6" w:rsidRPr="00BB7C10" w:rsidRDefault="009814E6" w:rsidP="009814E6">
            <w:pPr>
              <w:pStyle w:val="Default"/>
              <w:jc w:val="both"/>
              <w:rPr>
                <w:color w:val="000000" w:themeColor="text1"/>
                <w:lang w:val="ro-RO"/>
              </w:rPr>
            </w:pPr>
          </w:p>
        </w:tc>
        <w:tc>
          <w:tcPr>
            <w:tcW w:w="2114" w:type="pct"/>
            <w:gridSpan w:val="7"/>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1.7.</w:t>
            </w:r>
            <w:r w:rsidR="00071760" w:rsidRPr="00BB7C10">
              <w:rPr>
                <w:color w:val="000000" w:themeColor="text1"/>
                <w:lang w:val="ro-RO"/>
              </w:rPr>
              <w:t xml:space="preserve"> Operator din busine</w:t>
            </w:r>
            <w:r w:rsidRPr="00BB7C10">
              <w:rPr>
                <w:color w:val="000000" w:themeColor="text1"/>
                <w:lang w:val="ro-RO"/>
              </w:rPr>
              <w:t>ssul alimentar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                 Numărul de aprobare</w:t>
            </w:r>
          </w:p>
          <w:p w:rsidR="009814E6" w:rsidRPr="00BB7C10" w:rsidRDefault="009814E6" w:rsidP="009814E6">
            <w:pPr>
              <w:pStyle w:val="Default"/>
              <w:jc w:val="both"/>
              <w:rPr>
                <w:color w:val="000000" w:themeColor="text1"/>
                <w:lang w:val="ro-RO"/>
              </w:rPr>
            </w:pPr>
          </w:p>
        </w:tc>
      </w:tr>
      <w:tr w:rsidR="00BB7C10" w:rsidRPr="00BB7C10" w:rsidTr="00A33CD2">
        <w:trPr>
          <w:trHeight w:val="468"/>
        </w:trPr>
        <w:tc>
          <w:tcPr>
            <w:tcW w:w="279" w:type="pct"/>
            <w:vMerge/>
          </w:tcPr>
          <w:p w:rsidR="009814E6" w:rsidRPr="00BB7C10" w:rsidRDefault="009814E6" w:rsidP="009814E6">
            <w:pPr>
              <w:pStyle w:val="Default"/>
              <w:ind w:firstLine="720"/>
              <w:jc w:val="both"/>
              <w:rPr>
                <w:color w:val="000000" w:themeColor="text1"/>
                <w:lang w:val="ro-RO"/>
              </w:rPr>
            </w:pPr>
          </w:p>
        </w:tc>
        <w:tc>
          <w:tcPr>
            <w:tcW w:w="1131" w:type="pct"/>
            <w:gridSpan w:val="3"/>
          </w:tcPr>
          <w:p w:rsidR="009814E6" w:rsidRPr="00BB7C10" w:rsidRDefault="009814E6" w:rsidP="009814E6">
            <w:pPr>
              <w:pStyle w:val="Default"/>
              <w:jc w:val="both"/>
              <w:rPr>
                <w:color w:val="000000" w:themeColor="text1"/>
                <w:lang w:val="ro-RO"/>
              </w:rPr>
            </w:pPr>
            <w:r w:rsidRPr="00BB7C10">
              <w:rPr>
                <w:color w:val="000000" w:themeColor="text1"/>
                <w:lang w:val="ro-RO"/>
              </w:rPr>
              <w:t>1.8. Ţara de origine</w:t>
            </w:r>
          </w:p>
          <w:p w:rsidR="009814E6" w:rsidRPr="00BB7C10" w:rsidRDefault="009814E6" w:rsidP="009814E6">
            <w:pPr>
              <w:pStyle w:val="Default"/>
              <w:jc w:val="both"/>
              <w:rPr>
                <w:color w:val="000000" w:themeColor="text1"/>
                <w:lang w:val="ro-RO"/>
              </w:rPr>
            </w:pPr>
          </w:p>
        </w:tc>
        <w:tc>
          <w:tcPr>
            <w:tcW w:w="381"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759"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1.9. Regiunea de origine</w:t>
            </w:r>
          </w:p>
        </w:tc>
        <w:tc>
          <w:tcPr>
            <w:tcW w:w="336"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776" w:type="pct"/>
            <w:gridSpan w:val="2"/>
          </w:tcPr>
          <w:p w:rsidR="009814E6" w:rsidRPr="00BB7C10" w:rsidRDefault="009814E6" w:rsidP="009814E6">
            <w:pPr>
              <w:pStyle w:val="Default"/>
              <w:rPr>
                <w:color w:val="000000" w:themeColor="text1"/>
                <w:lang w:val="ro-RO"/>
              </w:rPr>
            </w:pPr>
            <w:r w:rsidRPr="00BB7C10">
              <w:rPr>
                <w:color w:val="000000" w:themeColor="text1"/>
                <w:lang w:val="ro-RO"/>
              </w:rPr>
              <w:t>1.10. Ţara de destinaţie</w:t>
            </w:r>
          </w:p>
          <w:p w:rsidR="009814E6" w:rsidRPr="00BB7C10" w:rsidRDefault="009814E6" w:rsidP="009814E6">
            <w:pPr>
              <w:pStyle w:val="Default"/>
              <w:jc w:val="both"/>
              <w:rPr>
                <w:color w:val="000000" w:themeColor="text1"/>
                <w:lang w:val="ro-RO"/>
              </w:rPr>
            </w:pPr>
          </w:p>
        </w:tc>
        <w:tc>
          <w:tcPr>
            <w:tcW w:w="317"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706"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1.11. Regiunea de destinaţie</w:t>
            </w:r>
          </w:p>
        </w:tc>
        <w:tc>
          <w:tcPr>
            <w:tcW w:w="315"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r>
      <w:tr w:rsidR="00BB7C10" w:rsidRPr="00BB7C10" w:rsidTr="00A33CD2">
        <w:trPr>
          <w:trHeight w:val="378"/>
        </w:trPr>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val="restart"/>
          </w:tcPr>
          <w:p w:rsidR="009814E6" w:rsidRPr="00BB7C10" w:rsidRDefault="009814E6" w:rsidP="009814E6">
            <w:pPr>
              <w:pStyle w:val="Default"/>
              <w:rPr>
                <w:color w:val="000000" w:themeColor="text1"/>
                <w:lang w:val="ro-RO"/>
              </w:rPr>
            </w:pPr>
            <w:r w:rsidRPr="00BB7C10">
              <w:rPr>
                <w:color w:val="000000" w:themeColor="text1"/>
                <w:lang w:val="ro-RO"/>
              </w:rPr>
              <w:t>1.12. Locul de origine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Numărul de aprobare/înregistrare</w:t>
            </w:r>
          </w:p>
          <w:p w:rsidR="009814E6" w:rsidRPr="00BB7C10" w:rsidRDefault="009814E6" w:rsidP="009814E6">
            <w:pPr>
              <w:pStyle w:val="Default"/>
              <w:rPr>
                <w:color w:val="000000" w:themeColor="text1"/>
                <w:lang w:val="ro-RO"/>
              </w:rPr>
            </w:pPr>
            <w:r w:rsidRPr="00BB7C10">
              <w:rPr>
                <w:color w:val="000000" w:themeColor="text1"/>
                <w:lang w:val="ro-RO"/>
              </w:rPr>
              <w:t xml:space="preserve"> </w:t>
            </w: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r w:rsidRPr="00BB7C10">
              <w:rPr>
                <w:color w:val="000000" w:themeColor="text1"/>
                <w:lang w:val="ro-RO"/>
              </w:rPr>
              <w:t>Cod poştal</w:t>
            </w:r>
          </w:p>
        </w:tc>
        <w:tc>
          <w:tcPr>
            <w:tcW w:w="1093" w:type="pct"/>
            <w:gridSpan w:val="4"/>
            <w:vMerge w:val="restart"/>
            <w:tcBorders>
              <w:right w:val="nil"/>
            </w:tcBorders>
          </w:tcPr>
          <w:p w:rsidR="009814E6" w:rsidRPr="00BB7C10" w:rsidRDefault="00A33CD2" w:rsidP="009814E6">
            <w:pPr>
              <w:pStyle w:val="Default"/>
              <w:rPr>
                <w:color w:val="000000" w:themeColor="text1"/>
                <w:lang w:val="ro-RO"/>
              </w:rPr>
            </w:pPr>
            <w:r w:rsidRPr="00BB7C10">
              <w:rPr>
                <w:color w:val="000000" w:themeColor="text1"/>
                <w:lang w:val="ro-RO"/>
              </w:rPr>
              <w:t>1.13. Locul de destinaţie</w:t>
            </w:r>
          </w:p>
          <w:p w:rsidR="00A33CD2" w:rsidRPr="00BB7C10" w:rsidRDefault="00A33CD2" w:rsidP="009814E6">
            <w:pPr>
              <w:pStyle w:val="Default"/>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p>
          <w:p w:rsidR="009814E6" w:rsidRPr="00BB7C10" w:rsidRDefault="00A33CD2" w:rsidP="00A33CD2">
            <w:pPr>
              <w:pStyle w:val="Default"/>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1021" w:type="pct"/>
            <w:gridSpan w:val="3"/>
            <w:tcBorders>
              <w:left w:val="nil"/>
              <w:bottom w:val="nil"/>
            </w:tcBorders>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rPr>
                <w:noProof/>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noProof/>
                <w:color w:val="000000" w:themeColor="text1"/>
                <w:lang w:val="ro-RO"/>
              </w:rPr>
            </w:pPr>
          </w:p>
        </w:tc>
      </w:tr>
      <w:tr w:rsidR="00BB7C10" w:rsidRPr="00BB7C10" w:rsidTr="00A33CD2">
        <w:trPr>
          <w:trHeight w:val="572"/>
        </w:trPr>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tcPr>
          <w:p w:rsidR="009814E6" w:rsidRPr="00BB7C10" w:rsidRDefault="009814E6" w:rsidP="009814E6">
            <w:pPr>
              <w:pStyle w:val="Default"/>
              <w:jc w:val="both"/>
              <w:rPr>
                <w:color w:val="000000" w:themeColor="text1"/>
                <w:lang w:val="ro-RO"/>
              </w:rPr>
            </w:pPr>
          </w:p>
        </w:tc>
        <w:tc>
          <w:tcPr>
            <w:tcW w:w="1093" w:type="pct"/>
            <w:gridSpan w:val="4"/>
            <w:vMerge/>
            <w:tcBorders>
              <w:right w:val="nil"/>
            </w:tcBorders>
          </w:tcPr>
          <w:p w:rsidR="009814E6" w:rsidRPr="00BB7C10" w:rsidRDefault="009814E6" w:rsidP="009814E6">
            <w:pPr>
              <w:pStyle w:val="Default"/>
              <w:jc w:val="both"/>
              <w:rPr>
                <w:color w:val="000000" w:themeColor="text1"/>
                <w:lang w:val="ro-RO"/>
              </w:rPr>
            </w:pPr>
          </w:p>
        </w:tc>
        <w:tc>
          <w:tcPr>
            <w:tcW w:w="1021" w:type="pct"/>
            <w:gridSpan w:val="3"/>
            <w:tcBorders>
              <w:top w:val="nil"/>
              <w:left w:val="nil"/>
            </w:tcBorders>
          </w:tcPr>
          <w:p w:rsidR="009814E6" w:rsidRPr="00BB7C10" w:rsidRDefault="009814E6" w:rsidP="009814E6">
            <w:pPr>
              <w:pStyle w:val="Default"/>
              <w:jc w:val="both"/>
              <w:rPr>
                <w:noProof/>
                <w:color w:val="000000" w:themeColor="text1"/>
                <w:lang w:val="ro-RO"/>
              </w:rPr>
            </w:pPr>
            <w:r w:rsidRPr="00BB7C10">
              <w:rPr>
                <w:color w:val="000000" w:themeColor="text1"/>
                <w:lang w:val="ro-RO"/>
              </w:rPr>
              <w:t>Uni</w:t>
            </w:r>
            <w:r w:rsidR="00071760" w:rsidRPr="00BB7C10">
              <w:rPr>
                <w:color w:val="000000" w:themeColor="text1"/>
                <w:lang w:val="ro-RO"/>
              </w:rPr>
              <w:t>tăți ale operatorului din busine</w:t>
            </w:r>
            <w:r w:rsidRPr="00BB7C10">
              <w:rPr>
                <w:color w:val="000000" w:themeColor="text1"/>
                <w:lang w:val="ro-RO"/>
              </w:rPr>
              <w:t xml:space="preserve">ssul alimentar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noProof/>
                <w:color w:val="000000" w:themeColor="text1"/>
                <w:lang w:val="ro-RO"/>
              </w:rPr>
            </w:pPr>
            <w:r w:rsidRPr="00BB7C10">
              <w:rPr>
                <w:noProof/>
                <w:color w:val="000000" w:themeColor="text1"/>
                <w:lang w:val="ro-RO"/>
              </w:rPr>
              <w:t>Numărul de aprobare</w:t>
            </w:r>
          </w:p>
          <w:p w:rsidR="009814E6" w:rsidRPr="00BB7C10" w:rsidRDefault="009814E6" w:rsidP="009814E6">
            <w:pPr>
              <w:pStyle w:val="Default"/>
              <w:jc w:val="both"/>
              <w:rPr>
                <w:color w:val="000000" w:themeColor="text1"/>
                <w:lang w:val="ro-RO"/>
              </w:rPr>
            </w:pPr>
          </w:p>
        </w:tc>
      </w:tr>
      <w:tr w:rsidR="00BB7C10" w:rsidRPr="00BB7C10" w:rsidTr="00A33CD2">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tcPr>
          <w:p w:rsidR="009814E6" w:rsidRPr="00BB7C10" w:rsidRDefault="009814E6" w:rsidP="009814E6">
            <w:pPr>
              <w:pStyle w:val="Default"/>
              <w:jc w:val="both"/>
              <w:rPr>
                <w:color w:val="000000" w:themeColor="text1"/>
                <w:lang w:val="ro-RO"/>
              </w:rPr>
            </w:pPr>
            <w:r w:rsidRPr="00BB7C10">
              <w:rPr>
                <w:color w:val="000000" w:themeColor="text1"/>
                <w:lang w:val="ro-RO"/>
              </w:rPr>
              <w:t>1.14. Locul de încărcare</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Codul poștal</w:t>
            </w: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1.15. Data și ora plecării</w:t>
            </w:r>
          </w:p>
        </w:tc>
      </w:tr>
      <w:tr w:rsidR="00BB7C10" w:rsidRPr="00BB7C10" w:rsidTr="00A33CD2">
        <w:trPr>
          <w:trHeight w:val="2208"/>
        </w:trPr>
        <w:tc>
          <w:tcPr>
            <w:tcW w:w="288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1.16. Mijloacele de transport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Avion </w:t>
            </w:r>
            <w:r w:rsidRPr="00BB7C10">
              <w:rPr>
                <w:noProof/>
                <w:color w:val="000000" w:themeColor="text1"/>
                <w:lang w:val="ro-RO"/>
              </w:rPr>
              <w:t>□</w:t>
            </w:r>
            <w:r w:rsidRPr="00BB7C10">
              <w:rPr>
                <w:color w:val="000000" w:themeColor="text1"/>
                <w:lang w:val="ro-RO"/>
              </w:rPr>
              <w:t xml:space="preserve">               Vapor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color w:val="000000" w:themeColor="text1"/>
                <w:lang w:val="ro-RO"/>
              </w:rPr>
            </w:pPr>
            <w:r w:rsidRPr="00BB7C10">
              <w:rPr>
                <w:noProof/>
                <w:color w:val="000000" w:themeColor="text1"/>
                <w:lang w:val="ro-RO"/>
              </w:rPr>
              <w:t>Vagon de cale ferată □</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Vehicul rutier  </w:t>
            </w:r>
            <w:r w:rsidRPr="00BB7C10">
              <w:rPr>
                <w:noProof/>
                <w:color w:val="000000" w:themeColor="text1"/>
                <w:lang w:val="ro-RO"/>
              </w:rPr>
              <w:t>□</w:t>
            </w:r>
            <w:r w:rsidRPr="00BB7C10">
              <w:rPr>
                <w:color w:val="000000" w:themeColor="text1"/>
                <w:lang w:val="ro-RO"/>
              </w:rPr>
              <w:t xml:space="preserve">      Altele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Identificare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w:t>
            </w:r>
          </w:p>
          <w:p w:rsidR="009814E6" w:rsidRPr="00BB7C10" w:rsidRDefault="009814E6" w:rsidP="009814E6">
            <w:pPr>
              <w:pStyle w:val="Default"/>
              <w:jc w:val="both"/>
              <w:rPr>
                <w:color w:val="000000" w:themeColor="text1"/>
                <w:lang w:val="ro-RO"/>
              </w:rPr>
            </w:pPr>
          </w:p>
        </w:tc>
        <w:tc>
          <w:tcPr>
            <w:tcW w:w="2114" w:type="pct"/>
            <w:gridSpan w:val="7"/>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1.17. Transportator</w:t>
            </w:r>
          </w:p>
          <w:p w:rsidR="009814E6" w:rsidRPr="00BB7C10" w:rsidRDefault="009814E6" w:rsidP="009814E6">
            <w:pPr>
              <w:pStyle w:val="Default"/>
              <w:jc w:val="both"/>
              <w:rPr>
                <w:color w:val="000000" w:themeColor="text1"/>
                <w:lang w:val="ro-RO"/>
              </w:rPr>
            </w:pPr>
          </w:p>
          <w:p w:rsidR="005E3217" w:rsidRPr="00BB7C10" w:rsidRDefault="009814E6" w:rsidP="009814E6">
            <w:pPr>
              <w:pStyle w:val="Default"/>
              <w:jc w:val="both"/>
              <w:rPr>
                <w:color w:val="000000" w:themeColor="text1"/>
                <w:lang w:val="ro-RO"/>
              </w:rPr>
            </w:pPr>
            <w:r w:rsidRPr="00BB7C10">
              <w:rPr>
                <w:color w:val="000000" w:themeColor="text1"/>
                <w:lang w:val="ro-RO"/>
              </w:rPr>
              <w:t xml:space="preserve">Nume        </w:t>
            </w:r>
          </w:p>
          <w:p w:rsidR="005E3217" w:rsidRPr="00BB7C10" w:rsidRDefault="005E3217"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de aprobare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Codul poștal     Țara de origine</w:t>
            </w:r>
          </w:p>
          <w:p w:rsidR="009814E6" w:rsidRPr="00BB7C10" w:rsidRDefault="009814E6" w:rsidP="009814E6">
            <w:pPr>
              <w:pStyle w:val="Default"/>
              <w:jc w:val="both"/>
              <w:rPr>
                <w:color w:val="000000" w:themeColor="text1"/>
                <w:lang w:val="ro-RO"/>
              </w:rPr>
            </w:pPr>
          </w:p>
        </w:tc>
      </w:tr>
      <w:tr w:rsidR="00BB7C10" w:rsidRPr="00BB7C10" w:rsidTr="00A33CD2">
        <w:trPr>
          <w:trHeight w:val="378"/>
        </w:trPr>
        <w:tc>
          <w:tcPr>
            <w:tcW w:w="3441" w:type="pct"/>
            <w:gridSpan w:val="10"/>
            <w:vMerge w:val="restart"/>
          </w:tcPr>
          <w:p w:rsidR="009814E6" w:rsidRPr="00BB7C10" w:rsidRDefault="009814E6" w:rsidP="009814E6">
            <w:pPr>
              <w:pStyle w:val="Default"/>
              <w:jc w:val="both"/>
              <w:rPr>
                <w:color w:val="000000" w:themeColor="text1"/>
                <w:lang w:val="ro-RO"/>
              </w:rPr>
            </w:pPr>
            <w:r w:rsidRPr="00BB7C10">
              <w:rPr>
                <w:color w:val="000000" w:themeColor="text1"/>
                <w:lang w:val="ro-RO"/>
              </w:rPr>
              <w:t>1.18. Descrierea mărfii</w:t>
            </w:r>
          </w:p>
        </w:tc>
        <w:tc>
          <w:tcPr>
            <w:tcW w:w="1559"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1.19. Codul produsului (cod SA)</w:t>
            </w:r>
          </w:p>
          <w:p w:rsidR="009814E6" w:rsidRPr="00BB7C10" w:rsidRDefault="009814E6" w:rsidP="009814E6">
            <w:pPr>
              <w:pStyle w:val="Default"/>
              <w:ind w:firstLine="720"/>
              <w:jc w:val="center"/>
              <w:rPr>
                <w:color w:val="000000" w:themeColor="text1"/>
                <w:lang w:val="ro-RO"/>
              </w:rPr>
            </w:pPr>
          </w:p>
        </w:tc>
      </w:tr>
      <w:tr w:rsidR="00BB7C10" w:rsidRPr="00BB7C10" w:rsidTr="00A33CD2">
        <w:tc>
          <w:tcPr>
            <w:tcW w:w="3441" w:type="pct"/>
            <w:gridSpan w:val="10"/>
            <w:vMerge/>
          </w:tcPr>
          <w:p w:rsidR="009814E6" w:rsidRPr="00BB7C10" w:rsidRDefault="009814E6" w:rsidP="009814E6">
            <w:pPr>
              <w:pStyle w:val="Default"/>
              <w:ind w:firstLine="720"/>
              <w:jc w:val="both"/>
              <w:rPr>
                <w:color w:val="000000" w:themeColor="text1"/>
                <w:lang w:val="ro-RO"/>
              </w:rPr>
            </w:pPr>
          </w:p>
        </w:tc>
        <w:tc>
          <w:tcPr>
            <w:tcW w:w="1559"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1.20. Cantitate</w:t>
            </w:r>
          </w:p>
        </w:tc>
      </w:tr>
      <w:tr w:rsidR="00BB7C10" w:rsidRPr="00BB7C10" w:rsidTr="00A33CD2">
        <w:tc>
          <w:tcPr>
            <w:tcW w:w="3441" w:type="pct"/>
            <w:gridSpan w:val="10"/>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1.21. </w:t>
            </w:r>
          </w:p>
          <w:p w:rsidR="009814E6" w:rsidRPr="00BB7C10" w:rsidRDefault="009814E6" w:rsidP="009814E6">
            <w:pPr>
              <w:pStyle w:val="Default"/>
              <w:jc w:val="both"/>
              <w:rPr>
                <w:color w:val="000000" w:themeColor="text1"/>
                <w:lang w:val="ro-RO"/>
              </w:rPr>
            </w:pPr>
          </w:p>
        </w:tc>
        <w:tc>
          <w:tcPr>
            <w:tcW w:w="1559"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1.22. Numărul de pachete</w:t>
            </w:r>
          </w:p>
        </w:tc>
      </w:tr>
      <w:tr w:rsidR="00BB7C10" w:rsidRPr="00BB7C10" w:rsidTr="00A33CD2">
        <w:tc>
          <w:tcPr>
            <w:tcW w:w="3441" w:type="pct"/>
            <w:gridSpan w:val="10"/>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1.23. Numărul sigiliului/containerului </w:t>
            </w:r>
          </w:p>
          <w:p w:rsidR="009814E6" w:rsidRPr="00BB7C10" w:rsidRDefault="009814E6" w:rsidP="009814E6">
            <w:pPr>
              <w:pStyle w:val="Default"/>
              <w:jc w:val="both"/>
              <w:rPr>
                <w:color w:val="000000" w:themeColor="text1"/>
                <w:lang w:val="ro-RO"/>
              </w:rPr>
            </w:pPr>
          </w:p>
        </w:tc>
        <w:tc>
          <w:tcPr>
            <w:tcW w:w="1559" w:type="pct"/>
            <w:gridSpan w:val="6"/>
            <w:vMerge w:val="restart"/>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1.24. </w:t>
            </w:r>
          </w:p>
        </w:tc>
      </w:tr>
      <w:tr w:rsidR="00BB7C10" w:rsidRPr="00BB7C10" w:rsidTr="00A33CD2">
        <w:tc>
          <w:tcPr>
            <w:tcW w:w="3441" w:type="pct"/>
            <w:gridSpan w:val="10"/>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1.25. Mărfuri certificate pentru :     </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Reproducere  </w:t>
            </w:r>
            <w:r w:rsidRPr="00BB7C10">
              <w:rPr>
                <w:noProof/>
                <w:color w:val="000000" w:themeColor="text1"/>
                <w:lang w:val="ro-RO"/>
              </w:rPr>
              <w:t>□</w:t>
            </w:r>
          </w:p>
        </w:tc>
        <w:tc>
          <w:tcPr>
            <w:tcW w:w="1559" w:type="pct"/>
            <w:gridSpan w:val="6"/>
            <w:vMerge/>
          </w:tcPr>
          <w:p w:rsidR="009814E6" w:rsidRPr="00BB7C10" w:rsidRDefault="009814E6" w:rsidP="009814E6">
            <w:pPr>
              <w:pStyle w:val="Default"/>
              <w:jc w:val="both"/>
              <w:rPr>
                <w:color w:val="000000" w:themeColor="text1"/>
                <w:lang w:val="ro-RO"/>
              </w:rPr>
            </w:pPr>
          </w:p>
        </w:tc>
      </w:tr>
      <w:tr w:rsidR="00BB7C10" w:rsidRPr="00BB7C10" w:rsidTr="00A33CD2">
        <w:trPr>
          <w:trHeight w:val="766"/>
        </w:trPr>
        <w:tc>
          <w:tcPr>
            <w:tcW w:w="1635"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 xml:space="preserve">1.26. Tranzit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p w:rsidR="009814E6" w:rsidRPr="00BB7C10" w:rsidRDefault="009814E6" w:rsidP="009814E6">
            <w:pPr>
              <w:pStyle w:val="Default"/>
              <w:jc w:val="both"/>
              <w:rPr>
                <w:color w:val="000000" w:themeColor="text1"/>
                <w:lang w:val="ro-RO"/>
              </w:rPr>
            </w:pPr>
            <w:r w:rsidRPr="00BB7C10">
              <w:rPr>
                <w:color w:val="000000" w:themeColor="text1"/>
                <w:lang w:val="ro-RO"/>
              </w:rPr>
              <w:t>Punctul de intrare</w:t>
            </w:r>
          </w:p>
        </w:tc>
        <w:tc>
          <w:tcPr>
            <w:tcW w:w="1251" w:type="pct"/>
            <w:gridSpan w:val="4"/>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c>
          <w:tcPr>
            <w:tcW w:w="1201"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1.26.Tranzit prin: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tc>
        <w:tc>
          <w:tcPr>
            <w:tcW w:w="913" w:type="pct"/>
            <w:gridSpan w:val="2"/>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r>
      <w:tr w:rsidR="00BB7C10" w:rsidRPr="00BB7C10" w:rsidTr="00A33CD2">
        <w:trPr>
          <w:trHeight w:val="572"/>
        </w:trPr>
        <w:tc>
          <w:tcPr>
            <w:tcW w:w="1635"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1.28. Export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tc>
        <w:tc>
          <w:tcPr>
            <w:tcW w:w="1251" w:type="pct"/>
            <w:gridSpan w:val="4"/>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1.29. Durata estimată a transportului</w:t>
            </w:r>
          </w:p>
        </w:tc>
      </w:tr>
      <w:tr w:rsidR="00BB7C10" w:rsidRPr="00BB7C10" w:rsidTr="00A33CD2">
        <w:tc>
          <w:tcPr>
            <w:tcW w:w="5000" w:type="pct"/>
            <w:gridSpan w:val="16"/>
          </w:tcPr>
          <w:p w:rsidR="009814E6" w:rsidRPr="00BB7C10" w:rsidRDefault="009814E6" w:rsidP="009814E6">
            <w:pPr>
              <w:pStyle w:val="Default"/>
              <w:jc w:val="both"/>
              <w:rPr>
                <w:color w:val="000000" w:themeColor="text1"/>
                <w:lang w:val="ro-RO"/>
              </w:rPr>
            </w:pPr>
            <w:r w:rsidRPr="00BB7C10">
              <w:rPr>
                <w:color w:val="000000" w:themeColor="text1"/>
                <w:lang w:val="ro-RO"/>
              </w:rPr>
              <w:t>1.30. Ruta</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Da   </w:t>
            </w:r>
            <w:r w:rsidRPr="00BB7C10">
              <w:rPr>
                <w:noProof/>
                <w:color w:val="000000" w:themeColor="text1"/>
                <w:lang w:val="ro-RO"/>
              </w:rPr>
              <w:t>□                                                                       Nu  □</w:t>
            </w:r>
          </w:p>
          <w:p w:rsidR="009814E6" w:rsidRPr="00BB7C10" w:rsidRDefault="009814E6" w:rsidP="009814E6">
            <w:pPr>
              <w:pStyle w:val="Default"/>
              <w:jc w:val="both"/>
              <w:rPr>
                <w:color w:val="000000" w:themeColor="text1"/>
                <w:lang w:val="ro-RO"/>
              </w:rPr>
            </w:pPr>
          </w:p>
        </w:tc>
      </w:tr>
      <w:tr w:rsidR="00BB7C10" w:rsidRPr="00BB7C10" w:rsidTr="00A33CD2">
        <w:tc>
          <w:tcPr>
            <w:tcW w:w="5000" w:type="pct"/>
            <w:gridSpan w:val="16"/>
            <w:tcBorders>
              <w:right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1.31. Identificarea mărfurilor</w:t>
            </w:r>
          </w:p>
          <w:p w:rsidR="002A70B5" w:rsidRPr="00BB7C10" w:rsidRDefault="002A70B5" w:rsidP="009814E6">
            <w:pPr>
              <w:pStyle w:val="Default"/>
              <w:jc w:val="both"/>
              <w:rPr>
                <w:color w:val="000000" w:themeColor="text1"/>
                <w:lang w:val="ro-RO"/>
              </w:rPr>
            </w:pPr>
          </w:p>
        </w:tc>
      </w:tr>
      <w:tr w:rsidR="00BB7C10" w:rsidRPr="00BB7C10" w:rsidTr="00A33CD2">
        <w:trPr>
          <w:trHeight w:val="378"/>
        </w:trPr>
        <w:tc>
          <w:tcPr>
            <w:tcW w:w="1095" w:type="pct"/>
            <w:gridSpan w:val="3"/>
            <w:vMerge w:val="restart"/>
          </w:tcPr>
          <w:p w:rsidR="009814E6" w:rsidRPr="00BB7C10" w:rsidRDefault="009814E6" w:rsidP="009814E6">
            <w:pPr>
              <w:pStyle w:val="Default"/>
              <w:jc w:val="center"/>
              <w:rPr>
                <w:color w:val="000000" w:themeColor="text1"/>
                <w:lang w:val="ro-RO"/>
              </w:rPr>
            </w:pPr>
            <w:r w:rsidRPr="00BB7C10">
              <w:rPr>
                <w:color w:val="000000" w:themeColor="text1"/>
                <w:lang w:val="ro-RO"/>
              </w:rPr>
              <w:t>Specie</w:t>
            </w:r>
          </w:p>
          <w:p w:rsidR="009814E6" w:rsidRPr="00BB7C10" w:rsidRDefault="009814E6" w:rsidP="009814E6">
            <w:pPr>
              <w:pStyle w:val="Default"/>
              <w:jc w:val="center"/>
              <w:rPr>
                <w:color w:val="000000" w:themeColor="text1"/>
                <w:lang w:val="ro-RO"/>
              </w:rPr>
            </w:pPr>
            <w:r w:rsidRPr="00BB7C10">
              <w:rPr>
                <w:color w:val="000000" w:themeColor="text1"/>
                <w:lang w:val="ro-RO"/>
              </w:rPr>
              <w:t>(denumire ştiinţifică)</w:t>
            </w:r>
          </w:p>
        </w:tc>
        <w:tc>
          <w:tcPr>
            <w:tcW w:w="1223" w:type="pct"/>
            <w:gridSpan w:val="4"/>
            <w:tcBorders>
              <w:bottom w:val="nil"/>
            </w:tcBorders>
          </w:tcPr>
          <w:p w:rsidR="009814E6" w:rsidRPr="00BB7C10" w:rsidRDefault="009814E6" w:rsidP="009814E6">
            <w:pPr>
              <w:pStyle w:val="Default"/>
              <w:jc w:val="center"/>
              <w:rPr>
                <w:color w:val="000000" w:themeColor="text1"/>
                <w:lang w:val="ro-RO"/>
              </w:rPr>
            </w:pPr>
            <w:r w:rsidRPr="00BB7C10">
              <w:rPr>
                <w:color w:val="000000" w:themeColor="text1"/>
                <w:lang w:val="ro-RO"/>
              </w:rPr>
              <w:t>Identificare individuală oficială</w:t>
            </w:r>
          </w:p>
        </w:tc>
        <w:tc>
          <w:tcPr>
            <w:tcW w:w="1344" w:type="pct"/>
            <w:gridSpan w:val="4"/>
            <w:tcBorders>
              <w:bottom w:val="nil"/>
              <w:right w:val="single" w:sz="4" w:space="0" w:color="auto"/>
            </w:tcBorders>
          </w:tcPr>
          <w:p w:rsidR="009814E6" w:rsidRPr="00BB7C10" w:rsidRDefault="009814E6" w:rsidP="009814E6">
            <w:pPr>
              <w:pStyle w:val="Default"/>
              <w:jc w:val="center"/>
              <w:rPr>
                <w:color w:val="000000" w:themeColor="text1"/>
                <w:lang w:val="ro-RO"/>
              </w:rPr>
            </w:pPr>
            <w:r w:rsidRPr="00BB7C10">
              <w:rPr>
                <w:color w:val="000000" w:themeColor="text1"/>
                <w:lang w:val="ro-RO"/>
              </w:rPr>
              <w:t>Vîrsta</w:t>
            </w:r>
          </w:p>
        </w:tc>
        <w:tc>
          <w:tcPr>
            <w:tcW w:w="1338" w:type="pct"/>
            <w:gridSpan w:val="5"/>
            <w:tcBorders>
              <w:left w:val="single" w:sz="4" w:space="0" w:color="auto"/>
              <w:bottom w:val="nil"/>
              <w:right w:val="single" w:sz="4" w:space="0" w:color="auto"/>
            </w:tcBorders>
          </w:tcPr>
          <w:p w:rsidR="009814E6" w:rsidRPr="00BB7C10" w:rsidRDefault="009814E6" w:rsidP="009814E6">
            <w:pPr>
              <w:pStyle w:val="Default"/>
              <w:jc w:val="center"/>
              <w:rPr>
                <w:color w:val="000000" w:themeColor="text1"/>
                <w:lang w:val="ro-RO"/>
              </w:rPr>
            </w:pPr>
            <w:r w:rsidRPr="00BB7C10">
              <w:rPr>
                <w:color w:val="000000" w:themeColor="text1"/>
                <w:lang w:val="ro-RO"/>
              </w:rPr>
              <w:t>Sexul</w:t>
            </w:r>
          </w:p>
        </w:tc>
      </w:tr>
      <w:tr w:rsidR="00BB7C10" w:rsidRPr="00BB7C10" w:rsidTr="00A33CD2">
        <w:tc>
          <w:tcPr>
            <w:tcW w:w="1095" w:type="pct"/>
            <w:gridSpan w:val="3"/>
            <w:vMerge/>
          </w:tcPr>
          <w:p w:rsidR="009814E6" w:rsidRPr="00BB7C10" w:rsidRDefault="009814E6" w:rsidP="009814E6">
            <w:pPr>
              <w:pStyle w:val="Default"/>
              <w:ind w:firstLine="720"/>
              <w:jc w:val="both"/>
              <w:rPr>
                <w:color w:val="000000" w:themeColor="text1"/>
                <w:lang w:val="ro-RO"/>
              </w:rPr>
            </w:pPr>
          </w:p>
        </w:tc>
        <w:tc>
          <w:tcPr>
            <w:tcW w:w="1223" w:type="pct"/>
            <w:gridSpan w:val="4"/>
            <w:tcBorders>
              <w:top w:val="nil"/>
            </w:tcBorders>
          </w:tcPr>
          <w:p w:rsidR="009814E6" w:rsidRPr="00BB7C10" w:rsidRDefault="009814E6" w:rsidP="009814E6">
            <w:pPr>
              <w:pStyle w:val="Default"/>
              <w:ind w:firstLine="720"/>
              <w:jc w:val="both"/>
              <w:rPr>
                <w:color w:val="000000" w:themeColor="text1"/>
                <w:lang w:val="ro-RO"/>
              </w:rPr>
            </w:pPr>
          </w:p>
        </w:tc>
        <w:tc>
          <w:tcPr>
            <w:tcW w:w="1344" w:type="pct"/>
            <w:gridSpan w:val="4"/>
            <w:tcBorders>
              <w:top w:val="nil"/>
              <w:right w:val="single" w:sz="4" w:space="0" w:color="auto"/>
            </w:tcBorders>
          </w:tcPr>
          <w:p w:rsidR="009814E6" w:rsidRPr="00BB7C10" w:rsidRDefault="009814E6" w:rsidP="009814E6">
            <w:pPr>
              <w:pStyle w:val="Default"/>
              <w:ind w:firstLine="720"/>
              <w:jc w:val="both"/>
              <w:rPr>
                <w:color w:val="000000" w:themeColor="text1"/>
                <w:lang w:val="ro-RO"/>
              </w:rPr>
            </w:pPr>
          </w:p>
        </w:tc>
        <w:tc>
          <w:tcPr>
            <w:tcW w:w="1338" w:type="pct"/>
            <w:gridSpan w:val="5"/>
            <w:tcBorders>
              <w:top w:val="nil"/>
              <w:left w:val="single" w:sz="4" w:space="0" w:color="auto"/>
              <w:right w:val="single" w:sz="4" w:space="0" w:color="auto"/>
            </w:tcBorders>
          </w:tcPr>
          <w:p w:rsidR="009814E6" w:rsidRPr="00BB7C10" w:rsidRDefault="009814E6" w:rsidP="009814E6">
            <w:pPr>
              <w:pStyle w:val="Default"/>
              <w:ind w:firstLine="720"/>
              <w:jc w:val="both"/>
              <w:rPr>
                <w:color w:val="000000" w:themeColor="text1"/>
                <w:lang w:val="ro-RO"/>
              </w:rPr>
            </w:pPr>
          </w:p>
        </w:tc>
      </w:tr>
      <w:tr w:rsidR="00BB7C10" w:rsidRPr="00BB7C10" w:rsidTr="002A70B5">
        <w:tc>
          <w:tcPr>
            <w:tcW w:w="367" w:type="pct"/>
            <w:gridSpan w:val="2"/>
            <w:vMerge w:val="restart"/>
            <w:tcBorders>
              <w:right w:val="single" w:sz="4" w:space="0" w:color="auto"/>
            </w:tcBorders>
            <w:textDirection w:val="btLr"/>
          </w:tcPr>
          <w:p w:rsidR="009814E6" w:rsidRPr="00BB7C10" w:rsidRDefault="009814E6" w:rsidP="005E3217">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Partea II: Certificare</w:t>
            </w:r>
          </w:p>
        </w:tc>
        <w:tc>
          <w:tcPr>
            <w:tcW w:w="1951" w:type="pct"/>
            <w:gridSpan w:val="5"/>
            <w:tcBorders>
              <w:left w:val="single" w:sz="4" w:space="0" w:color="auto"/>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 Informaţii privind sănătatea </w:t>
            </w:r>
          </w:p>
          <w:p w:rsidR="009814E6" w:rsidRPr="00BB7C10" w:rsidRDefault="009814E6" w:rsidP="009814E6">
            <w:pPr>
              <w:rPr>
                <w:color w:val="000000" w:themeColor="text1"/>
                <w:sz w:val="24"/>
                <w:szCs w:val="24"/>
                <w:lang w:val="ro-RO"/>
              </w:rPr>
            </w:pPr>
          </w:p>
        </w:tc>
        <w:tc>
          <w:tcPr>
            <w:tcW w:w="1479" w:type="pct"/>
            <w:gridSpan w:val="5"/>
            <w:tcBorders>
              <w:bottom w:val="single" w:sz="4" w:space="0" w:color="000000"/>
              <w:right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II.a. Numărul de referinţă al certificatului</w:t>
            </w:r>
          </w:p>
        </w:tc>
        <w:tc>
          <w:tcPr>
            <w:tcW w:w="1203" w:type="pct"/>
            <w:gridSpan w:val="4"/>
            <w:tcBorders>
              <w:top w:val="single" w:sz="4" w:space="0" w:color="auto"/>
              <w:left w:val="single" w:sz="4" w:space="0" w:color="auto"/>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II.b. Numărul de referință local</w:t>
            </w:r>
          </w:p>
        </w:tc>
      </w:tr>
      <w:tr w:rsidR="00BB7C10" w:rsidRPr="00BB7C10" w:rsidTr="002A70B5">
        <w:trPr>
          <w:trHeight w:val="1260"/>
        </w:trPr>
        <w:tc>
          <w:tcPr>
            <w:tcW w:w="367" w:type="pct"/>
            <w:gridSpan w:val="2"/>
            <w:vMerge/>
            <w:tcBorders>
              <w:bottom w:val="single" w:sz="4" w:space="0" w:color="000000"/>
              <w:right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p>
        </w:tc>
        <w:tc>
          <w:tcPr>
            <w:tcW w:w="4633" w:type="pct"/>
            <w:gridSpan w:val="14"/>
            <w:tcBorders>
              <w:left w:val="single" w:sz="4" w:space="0" w:color="auto"/>
              <w:bottom w:val="nil"/>
            </w:tcBorders>
          </w:tcPr>
          <w:p w:rsidR="009814E6" w:rsidRPr="00BB7C10" w:rsidRDefault="009814E6" w:rsidP="009814E6">
            <w:pPr>
              <w:ind w:left="881"/>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Subsemnatul, medic veterinar oficial, certific faptul că animalele descrise anterior trebuie să corespundă următoarelor cerințe: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 animalele s-au născut și au fost crescute de la naștere pe teritoriul țării;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 animalele au fost importate cu cel puțin 30 de zile înainte de încărcare;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 Animalele: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II.2.1. au fost controlate astăzi ( în intervalul de 24 de ore înainte de încărcare) și nu prezintă nici un semn clinic de boală;</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II.2.2. nu urmează să fie eliminate în cadrul unui program de eradicare a unei boli contagioase sau infecțioase;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II.2.3. provin dintr-o exploatație care nu s-a aflat sub restricție oficială în ultimele 42 de zile în ceea ce privește bruceloza, în ultimele</w:t>
            </w:r>
            <w:r w:rsidR="00157B74"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color w:val="000000" w:themeColor="text1"/>
                <w:sz w:val="24"/>
                <w:szCs w:val="24"/>
                <w:lang w:val="ro-RO"/>
              </w:rPr>
              <w:t>30 de zile în ceea ce privește rabia și în ultimele 15 zile în ceea ce privește antraxul, și nu au intrat în contact cu animale din exploatații care nu corespund acestor cerințe.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II.2.4. nu provin din exploatații și nu au intrat în contact cu animale care provin din exploatații situate într-o zonă de protecție care a fost stabilită în conformitate cu legislația </w:t>
            </w:r>
            <w:r w:rsidRPr="00BB7C10">
              <w:rPr>
                <w:rFonts w:ascii="Times New Roman" w:hAnsi="Times New Roman" w:cs="Times New Roman"/>
                <w:color w:val="000000" w:themeColor="text1"/>
                <w:sz w:val="24"/>
                <w:szCs w:val="24"/>
                <w:lang w:val="ro-RO"/>
              </w:rPr>
              <w:lastRenderedPageBreak/>
              <w:t>națională și pe care animalele nu o pot părăsi;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II.2.5. nu fac obiectul unor măsuri de sănătate animală privind febra aftoasă și nu au fost vaccinate împotriva acestei boli;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II.3. În conformitate cu declarația scrisă a deținătorului de animale sau cu verificarea registrului de exploatație și a documentelor de transport menținute conform Hotărîrii de Guvern nr. 507 din 18 iulie 2012 pentru aprobarea unor norme privind identificarea şi trasabilitatea animalelor, animalele au rămas într-o singură exploatație de origine cel puțin în cursul ultimelor 30 de zile sau în exploatația de origine de la naștere, în cazul în care au mai puțin de 30 de zile și în exploatație nu s-a introdus nici un animal din speciile ovină sau caprină în cursul ultimelor 21 de zile și nici un animal biongulat importat dintr-o țară în cursul ultimelor 30 de zile, cu excepția cazului în care aceste animale au fost introduse în conformitate cu prevederile prezentei Norme;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II.4. Animalele corespund cerințelor suplimentare din prezenta Normă și stabilie pentru țara de destinație sau pentru o parte a teritoriului acestuia …………………………………( se </w:t>
            </w:r>
            <w:r w:rsidR="00157B74" w:rsidRPr="00BB7C10">
              <w:rPr>
                <w:rFonts w:ascii="Times New Roman" w:hAnsi="Times New Roman" w:cs="Times New Roman"/>
                <w:color w:val="000000" w:themeColor="text1"/>
                <w:sz w:val="24"/>
                <w:szCs w:val="24"/>
                <w:lang w:val="ro-RO"/>
              </w:rPr>
              <w:t>inserează denumirea țării</w:t>
            </w:r>
            <w:r w:rsidRPr="00BB7C10">
              <w:rPr>
                <w:rFonts w:ascii="Times New Roman" w:hAnsi="Times New Roman" w:cs="Times New Roman"/>
                <w:color w:val="000000" w:themeColor="text1"/>
                <w:sz w:val="24"/>
                <w:szCs w:val="24"/>
                <w:lang w:val="ro-RO"/>
              </w:rPr>
              <w:t xml:space="preserve"> sau al părții teritoriului în cauză) prin Norma …/…/…. ( se inserează numărul).</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II.5. Animalele îndeplinesc cel puțin una din următoarele condiții și, prin urmare, pot fi acceptate într-o exploatație de ovine sau caprine oficial indemnă de bruceloză ( B. melitensis) :</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exploatația de origine este situată în țara sau într-o parte a teritoriului acestuia ……………………….. ( se inserează numele țării sau al părții teritoriului în cauză) care este recunoscută oficial ca fiind indemnă de bruceloză, în conformitate cu Norma …./…./….( se inserează numărul). </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oficial indemnă de bruceloză ( B. melitensis).</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indemnă de bruceloză ( B. melitensis) și</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sunt identificate individual în conformitate cu Hotărîrea de Guvern nr. 507 din 18 iulie 2012 pentru aprobarea unor norme privind identificarea şi trasabilitatea animalelor;</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nu au fost miciodată vaccinate împotriva brucelozei sau nu au fost vaccinate împotriva brucelozei în ultimii 2 ani sau sunt femele cu vîrtsa de cel puțin 2 ani care au fost vaccinate împotriva brucelozei înaintea vîrstei de 7 luni;</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c) au fost izolate în exploatația de origine sub control oficial și, în timpul acestei perioade, au fost supuse la două teste pentru depistarea brucelozei, </w:t>
            </w:r>
            <w:r w:rsidRPr="00BB7C10">
              <w:rPr>
                <w:rFonts w:ascii="Times New Roman" w:hAnsi="Times New Roman" w:cs="Times New Roman"/>
                <w:color w:val="000000" w:themeColor="text1"/>
                <w:sz w:val="24"/>
                <w:szCs w:val="24"/>
                <w:lang w:val="ro-RO"/>
              </w:rPr>
              <w:lastRenderedPageBreak/>
              <w:t>cu rezultate negative, la un interval de cel puțin 6 săptămîni, conform prezentei Norme.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II.6.  Animalele corespund următoarelor condiții și, prin urmare, pot fi acceptate într-o exploatație de ovine sau caprine îndemnă de bruceloză ( B. melitensis):</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i/>
                <w:color w:val="000000" w:themeColor="text1"/>
                <w:sz w:val="24"/>
                <w:szCs w:val="24"/>
                <w:lang w:val="ro-RO"/>
              </w:rPr>
              <w:t xml:space="preserve"> fie</w:t>
            </w:r>
            <w:r w:rsidRPr="00BB7C10">
              <w:rPr>
                <w:rFonts w:ascii="Times New Roman" w:hAnsi="Times New Roman" w:cs="Times New Roman"/>
                <w:color w:val="000000" w:themeColor="text1"/>
                <w:sz w:val="24"/>
                <w:szCs w:val="24"/>
                <w:lang w:val="ro-RO"/>
              </w:rPr>
              <w:t xml:space="preserve"> provin dintr-o exploatație oficial indemnă de bruceloză ( B. melitensis).</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indemnă de bruceloză ( B. melitensis).</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pînă la data prevăzută pentru calificarea exploatațiilor în cadrul planurilor de eradicare, provin dintr-o altă exploatație decît cele oficiale indemne de bruceloză sau indemne de bruceloză și corespund următoarelor condiții: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sunt identificate individual în conformitate cu Hotărîrea de Guvern nr. 507 din 18 iulie 2012 pentru aprobarea unor norme privind identificarea şi trasabilitatea animalelor;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provin dintr-o exploatație în care nici un animal din speciile sensibile la bruceloză ( B. melitensis) nu a prezentat nici un simptom clinic sau orice alte simptome de bruceloză cel puțin pe perioada ultimelor 12 luni; și</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nu au fost vaccinate împotriva brucelozei ( B. melitensis) în cursul ultimilor 2 ani și au fost izolate în exploatația de origine sub control veterinar și, în timpul acestei perioade, au fost supuse la două teste pentru depistarea brucelozei, cu rezultate negative, la un interval de cel puțin 6 săptămîni, conform prezentei Norme.</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 xml:space="preserve"> fie</w:t>
            </w:r>
            <w:r w:rsidRPr="00BB7C10">
              <w:rPr>
                <w:rFonts w:ascii="Times New Roman" w:hAnsi="Times New Roman" w:cs="Times New Roman"/>
                <w:color w:val="000000" w:themeColor="text1"/>
                <w:sz w:val="24"/>
                <w:szCs w:val="24"/>
                <w:lang w:val="ro-RO"/>
              </w:rPr>
              <w:t xml:space="preserve"> au fost vaccinate cu vaccinul Rev. 1 înainte de vîrsta de 7 luni și nu au fost vaccinate în cele 15 zile anterioare datei emiterii prezentului certificat de sănătate.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II.7. Sunt berbeci reproducători necastrați și: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provin dintr-o exploatație în care nu s-a înregistrat nici un caz de epididimită contagioasă a berbecilor (B. ovis) în cursul ultimelor 12 luni;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au fost ținuți permanent în exploatația respectivă în cursul ultimelor 60 de zile;</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c) au fost supuși, în cursul ultimelor 30 de zile, unui test pentru depistarea epididimitei contagioase a berbecilor ( B. ovis), cu rezultat negativ, în conformitate cu prezenta Normă.</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II.8. După cunoștințele subsemnatului și în conformitate cu declarația scrisă a deținătorului, animalele nu au fost achiziționate dintr-o exploatație și nu au intrat în </w:t>
            </w:r>
            <w:r w:rsidRPr="00BB7C10">
              <w:rPr>
                <w:rFonts w:ascii="Times New Roman" w:hAnsi="Times New Roman" w:cs="Times New Roman"/>
                <w:color w:val="000000" w:themeColor="text1"/>
                <w:sz w:val="24"/>
                <w:szCs w:val="24"/>
                <w:lang w:val="ro-RO"/>
              </w:rPr>
              <w:lastRenderedPageBreak/>
              <w:t>contact cu animale dintr-o exploatație în care au fost detectate clinic următoarele boli: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în cursul ultimelor 6 luni, agalaxia contagioasă a oilor ( Mycoplasma agalactiae) și agalaxia contagioasă a caprelor ( Mycoplasma agalactiae, M. capricolum, M. mycoides subsp. ”mycoides large colony”);</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în cursul ultimelor 12 luni, paratuberculoza sau limfadenita cazeoasă;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c) în cursul ultimelor 3 ani, adenomatoza pulmonară, maedi-visna sau artrita/encefalita virală caprină. Totuși, acest termen se reduce la 12 luni, în cazul</w:t>
            </w:r>
            <w:r w:rsidR="003617EF" w:rsidRPr="00BB7C10">
              <w:rPr>
                <w:rFonts w:ascii="Times New Roman" w:hAnsi="Times New Roman" w:cs="Times New Roman"/>
                <w:color w:val="000000" w:themeColor="text1"/>
                <w:sz w:val="24"/>
                <w:szCs w:val="24"/>
                <w:lang w:val="ro-RO"/>
              </w:rPr>
              <w:t xml:space="preserve"> în care animalele afectata de M</w:t>
            </w:r>
            <w:r w:rsidRPr="00BB7C10">
              <w:rPr>
                <w:rFonts w:ascii="Times New Roman" w:hAnsi="Times New Roman" w:cs="Times New Roman"/>
                <w:color w:val="000000" w:themeColor="text1"/>
                <w:sz w:val="24"/>
                <w:szCs w:val="24"/>
                <w:lang w:val="ro-RO"/>
              </w:rPr>
              <w:t>aedi-visna sau de artrită/encefalită virală caprină au fost sacrificate, iar animalele rămase au reacționat negativ la două teste.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II.9. Animalele sunt destinate unei țări sau unei zone a unei țări, enumerate în Hotărîrea de Guvern nr. 1081 din 22 septembrie 2008 privind stabilirea regulilor de control și supraveghere a unor encefalopatii spongiforme transmisibile, ca avînd un statut de risc neglijabil de scrapie clasică, sau unei țări cu un program național de control al scrapiei aprobat, și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situată într-o țară sau într-o zonă a unei țări enumerate în Hotărîrea de Guvern nr. 1081 din 22 septembrie 2008 privind stabilirea regulilor de control și supraveghere a unor encefalopatii spongiforme transmisibile, ca avînd un statut de risc neglijabil de scrapie clasică.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recunoscută ca prezentînd un risc neglijabil de scrapie clasică în conformitate cu prevederile Hotărîrea de Guvern nr. 1081 din 22 septembrie 2008 privind stabilirea regulilor de control și supraveghere a unor encefalopatii spongiforme transmisibile, și enumerată de autoritatea competentă din țara respectivă.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care nu corespunde  cerințelor  prevăzute în Hotărîrea de Guvern nr. 1081 din 22 septembrie 2008 privind stabilirea regulilor de control și supraveghere a unor encefalopatii spongiforme transmisibile, și animalele sunt ovine cu genotipul proteinei prionice ARR/ARR.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 sau sunt destinate unei autorități, institut sau centru aprobat oficial, astfel cum este definit în Hotărîrea de Guvern nr. 839 din 17 decembrie 2009 pentru aprobarea Normei sanitar veterinare privind condițiile de sănătate aplicabile mișcării necomerciale a animalelor.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corespund  cerințelor  prevăzute în de Hotărîrea de Guvern nr. 1081 din 22 septembrie 2008 privind stabilirea regulilor de control și supraveghere a unor encefalopatii spongiforme transmisibile.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lastRenderedPageBreak/>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II.9. Animalele sunt destinate unei țări sau zonei a unei țări altele decît cele specificate în Hotărîrea de Guvern nr. 1081 din 22 septembrie 2008 privind stabilirea regulilor de control și supraveghere a unor encefalopatii spongiforme transmisibile, ca avînd un statut de risc neglijabil de scrapie clasică sau avînd un program național de control al scrapiei aprobat, și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situată într-o țară sau într-o zonă a unei țări enumerate în Hotărîrea de Guvern nr. 1081 din 22 septembrie 2008 privind stabilirea regulilor de control și supraveghere a unor encefalopatii spongiforme transmisibile, ca avînd un statut de risc neglijabil de scrapie clasică.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recunoscută ca prezentînd un risc neglijabil de scrapie clasică în conformitate cu Hotărîrea de Guvern nr. 1081 din 22 septembrie 2008 privind stabilirea regulilor de control și supraveghere a unor encefalopatii spongiforme transmisibile, și enumerată ca atare de autoritatea competentă din țara în cauză în conformitate cu prevederile din Norma respectivă.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care nu corespunde cerințelor prevăzute în Hotărîrea de Guvern nr. 1081 din 22 septembrie 2008 privind stabilirea regulilor de control și supraveghere a unor encefalopatii spongiforme transmisibile, și animalele sunt ovine cu genotipul proteinei prionici ARR/ARR.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recunoscută ca prezentînd un risc controlat de scrapie clasică în conformitate cu prevederile  Hotărîrii de Guvern nr. 1081 din 22 septembrie 2008 privind stabilirea regulilor de control și supraveghere a unor encefalopatii spongiforme transmisibile, și enumerată ca atare de autoritatea competentă din țara în cauză în conformitate cerințele din Norma respectivă.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 sau sunt destinate unei autorități, institut sau centru aprobat oficial, astfel cum este redat în Hotărîrea de Guvern nr. 839 din 17 decembrie 2009 pentru aprobarea Normei sanitar veterinare privind condițiile de sănătate aplicabile mișcării necomerciale a animalelor.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sau</w:t>
            </w:r>
            <w:r w:rsidRPr="00BB7C10">
              <w:rPr>
                <w:rFonts w:ascii="Times New Roman" w:hAnsi="Times New Roman" w:cs="Times New Roman"/>
                <w:color w:val="000000" w:themeColor="text1"/>
                <w:sz w:val="24"/>
                <w:szCs w:val="24"/>
                <w:lang w:val="ro-RO"/>
              </w:rPr>
              <w:t xml:space="preserve">  îndeplinesc condițiile prevăzute în Hotărîrii de Guvern nr. 1081 din 22 septembrie 2008 privind stabilirea regulilor de control și supraveghere a unor encefalopatii spongiforme transmisibile.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II.10.1.  Animalele au fost transportate în mijloace de transport și containere curățate și dezinfectate în prealabil cu un dezinfectant autorizat oficial și astfel încît să se asigure o protecție eficientă a stării de sănătate a animalelor.</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II.10.2.  În conformitate cu documentul oficial care însoțește animalele, transportul lotului </w:t>
            </w:r>
            <w:r w:rsidRPr="00BB7C10">
              <w:rPr>
                <w:rFonts w:ascii="Times New Roman" w:hAnsi="Times New Roman" w:cs="Times New Roman"/>
                <w:color w:val="000000" w:themeColor="text1"/>
                <w:sz w:val="24"/>
                <w:szCs w:val="24"/>
                <w:lang w:val="ro-RO"/>
              </w:rPr>
              <w:lastRenderedPageBreak/>
              <w:t>care corespunde prezentului certificat de sănătate animală este programat să înceapă la data de ………………………………………….( a se însera data).</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II.10.3.  La efectuarea inspecției, condiția fizică a animalelor la care se referă prezentul certificat de sănătate permitea transportul prevăzut , în conformitate cu prevederile Hotărîrii de Guvern nr. 793 din 22 octombrie privind protecția și bunăstarea animalelor în timpul transportului.</w:t>
            </w:r>
          </w:p>
          <w:p w:rsidR="009814E6" w:rsidRPr="00BB7C10" w:rsidRDefault="009814E6" w:rsidP="009814E6">
            <w:pPr>
              <w:rPr>
                <w:rFonts w:ascii="Times New Roman" w:hAnsi="Times New Roman" w:cs="Times New Roman"/>
                <w:color w:val="000000" w:themeColor="text1"/>
                <w:sz w:val="24"/>
                <w:szCs w:val="24"/>
                <w:lang w:val="ro-RO"/>
              </w:rPr>
            </w:pP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Note</w:t>
            </w: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w:t>
            </w:r>
          </w:p>
          <w:p w:rsidR="009814E6" w:rsidRPr="00BB7C10" w:rsidRDefault="009814E6" w:rsidP="009814E6">
            <w:pPr>
              <w:pStyle w:val="a8"/>
              <w:numPr>
                <w:ilvl w:val="0"/>
                <w:numId w:val="9"/>
              </w:numPr>
              <w:rPr>
                <w:color w:val="000000" w:themeColor="text1"/>
                <w:sz w:val="24"/>
                <w:szCs w:val="24"/>
                <w:lang w:val="ro-RO"/>
              </w:rPr>
            </w:pPr>
            <w:r w:rsidRPr="00BB7C10">
              <w:rPr>
                <w:color w:val="000000" w:themeColor="text1"/>
                <w:sz w:val="24"/>
                <w:szCs w:val="24"/>
                <w:lang w:val="ro-RO"/>
              </w:rPr>
              <w:t>Rubrica I.19:</w:t>
            </w:r>
            <w:r w:rsidRPr="00BB7C10">
              <w:rPr>
                <w:color w:val="000000" w:themeColor="text1"/>
                <w:sz w:val="24"/>
                <w:szCs w:val="24"/>
                <w:lang w:val="ro-RO"/>
              </w:rPr>
              <w:tab/>
              <w:t>Se utilizează codul SA corespunzător din cadrul următoarelor subpoziții: 01.04.10 sau 01.04.20.</w:t>
            </w:r>
          </w:p>
          <w:p w:rsidR="009814E6" w:rsidRPr="00BB7C10" w:rsidRDefault="009814E6" w:rsidP="009814E6">
            <w:pPr>
              <w:pStyle w:val="a8"/>
              <w:ind w:firstLine="0"/>
              <w:rPr>
                <w:color w:val="000000" w:themeColor="text1"/>
                <w:sz w:val="24"/>
                <w:szCs w:val="24"/>
                <w:lang w:val="ro-RO"/>
              </w:rPr>
            </w:pP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Rubrica I.23: Pentru containere sau cutii, trebuie să se menționeze numărul containerului și numărul sigiliului (dacă este cazul).</w:t>
            </w:r>
          </w:p>
          <w:p w:rsidR="009814E6" w:rsidRPr="00BB7C10" w:rsidRDefault="009814E6" w:rsidP="009814E6">
            <w:pPr>
              <w:pStyle w:val="a8"/>
              <w:ind w:firstLine="0"/>
              <w:rPr>
                <w:color w:val="000000" w:themeColor="text1"/>
                <w:sz w:val="24"/>
                <w:szCs w:val="24"/>
                <w:lang w:val="ro-RO"/>
              </w:rPr>
            </w:pP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Rubrica I.31: Sistemul de identificare: animalele trebuie să poarte: un număr individual care să permită identificarea exploatației de origine, în conformitate cu prevederile Hotărîrii de Guvern nr. 507 din 18 iulie 2012 pentru aprobarea unor norme privind identificarea şi trasabilitatea animalelor;</w:t>
            </w:r>
          </w:p>
          <w:p w:rsidR="009814E6" w:rsidRPr="00BB7C10" w:rsidRDefault="009814E6" w:rsidP="009814E6">
            <w:pPr>
              <w:pStyle w:val="a8"/>
              <w:rPr>
                <w:color w:val="000000" w:themeColor="text1"/>
                <w:sz w:val="24"/>
                <w:szCs w:val="24"/>
                <w:lang w:val="ro-RO"/>
              </w:rPr>
            </w:pPr>
          </w:p>
          <w:p w:rsidR="009814E6" w:rsidRPr="00BB7C10" w:rsidRDefault="009814E6" w:rsidP="009814E6">
            <w:pPr>
              <w:pStyle w:val="a8"/>
              <w:ind w:firstLine="0"/>
              <w:rPr>
                <w:color w:val="000000" w:themeColor="text1"/>
                <w:sz w:val="24"/>
                <w:szCs w:val="24"/>
                <w:lang w:val="ro-RO"/>
              </w:rPr>
            </w:pPr>
          </w:p>
          <w:p w:rsidR="009814E6" w:rsidRPr="00BB7C10" w:rsidRDefault="00A33CD2"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vîrsta:  (luni)</w:t>
            </w:r>
            <w:r w:rsidR="009814E6" w:rsidRPr="00BB7C10">
              <w:rPr>
                <w:rFonts w:ascii="Times New Roman" w:hAnsi="Times New Roman" w:cs="Times New Roman"/>
                <w:color w:val="000000" w:themeColor="text1"/>
                <w:sz w:val="24"/>
                <w:szCs w:val="24"/>
                <w:lang w:val="ro-RO"/>
              </w:rPr>
              <w:t xml:space="preserve"> </w:t>
            </w:r>
          </w:p>
          <w:p w:rsidR="009814E6" w:rsidRPr="00BB7C10" w:rsidRDefault="009814E6" w:rsidP="00A33CD2">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Sexul: (M = ma</w:t>
            </w:r>
            <w:r w:rsidR="00A33CD2" w:rsidRPr="00BB7C10">
              <w:rPr>
                <w:rFonts w:ascii="Times New Roman" w:hAnsi="Times New Roman" w:cs="Times New Roman"/>
                <w:color w:val="000000" w:themeColor="text1"/>
                <w:sz w:val="24"/>
                <w:szCs w:val="24"/>
                <w:lang w:val="ro-RO"/>
              </w:rPr>
              <w:t>scul, F = femelă, C = castrat )</w:t>
            </w:r>
          </w:p>
          <w:p w:rsidR="009814E6" w:rsidRPr="00BB7C10" w:rsidRDefault="00A33CD2"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00A33CD2" w:rsidRPr="00BB7C10">
              <w:rPr>
                <w:rFonts w:ascii="Times New Roman" w:hAnsi="Times New Roman" w:cs="Times New Roman"/>
                <w:color w:val="000000" w:themeColor="text1"/>
                <w:sz w:val="24"/>
                <w:szCs w:val="24"/>
                <w:lang w:val="ro-RO"/>
              </w:rPr>
              <w:t>) A se tăia dacă nu se aplică.</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2</w:t>
            </w:r>
            <w:r w:rsidRPr="00BB7C10">
              <w:rPr>
                <w:rFonts w:ascii="Times New Roman" w:hAnsi="Times New Roman" w:cs="Times New Roman"/>
                <w:color w:val="000000" w:themeColor="text1"/>
                <w:sz w:val="24"/>
                <w:szCs w:val="24"/>
                <w:lang w:val="ro-RO"/>
              </w:rPr>
              <w:t xml:space="preserve">) În cazul în care un lot este constituit într-un centru de colectare și cuprinde animale care au fost încărcate la date diferite, se consideră că data la care transportul a început pentru întregul lot este prima dată la care o parte din lot a </w:t>
            </w:r>
            <w:r w:rsidR="00A33CD2" w:rsidRPr="00BB7C10">
              <w:rPr>
                <w:rFonts w:ascii="Times New Roman" w:hAnsi="Times New Roman" w:cs="Times New Roman"/>
                <w:color w:val="000000" w:themeColor="text1"/>
                <w:sz w:val="24"/>
                <w:szCs w:val="24"/>
                <w:lang w:val="ro-RO"/>
              </w:rPr>
              <w:t>părăsit exploatația de origine.</w:t>
            </w:r>
          </w:p>
          <w:p w:rsidR="009814E6" w:rsidRPr="00BB7C10" w:rsidRDefault="009814E6" w:rsidP="003C4D75">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3</w:t>
            </w:r>
            <w:r w:rsidRPr="00BB7C10">
              <w:rPr>
                <w:rFonts w:ascii="Times New Roman" w:hAnsi="Times New Roman" w:cs="Times New Roman"/>
                <w:color w:val="000000" w:themeColor="text1"/>
                <w:sz w:val="24"/>
                <w:szCs w:val="24"/>
                <w:lang w:val="ro-RO"/>
              </w:rPr>
              <w:t xml:space="preserve">) Prezenta declarație nu îi scutește pe transportatori de obligațiile care le revin în conformitate cu prevederile </w:t>
            </w:r>
            <w:r w:rsidR="003C4D75" w:rsidRPr="00BB7C10">
              <w:rPr>
                <w:rFonts w:ascii="Times New Roman" w:eastAsia="Times New Roman" w:hAnsi="Times New Roman" w:cs="Times New Roman"/>
                <w:color w:val="000000" w:themeColor="text1"/>
                <w:sz w:val="24"/>
                <w:szCs w:val="24"/>
                <w:lang w:val="ro-RO"/>
              </w:rPr>
              <w:t xml:space="preserve">Hotărîrea Guvernului </w:t>
            </w:r>
            <w:r w:rsidR="003C4D75" w:rsidRPr="00BB7C10">
              <w:rPr>
                <w:rFonts w:ascii="Times New Roman" w:eastAsia="Times New Roman" w:hAnsi="Times New Roman" w:cs="Times New Roman"/>
                <w:color w:val="000000" w:themeColor="text1"/>
                <w:sz w:val="24"/>
                <w:szCs w:val="24"/>
                <w:lang w:val="ro-RO" w:eastAsia="ar-SA"/>
              </w:rPr>
              <w:t>793  ,,Pentru aprobarea Normei sanitar-veterinare privind protecţia şi bunăstarea animalelor în timpul transportului” din  22 octombrie 2012,</w:t>
            </w:r>
            <w:r w:rsidRPr="00BB7C10">
              <w:rPr>
                <w:rFonts w:ascii="Times New Roman" w:hAnsi="Times New Roman" w:cs="Times New Roman"/>
                <w:color w:val="000000" w:themeColor="text1"/>
                <w:sz w:val="24"/>
                <w:szCs w:val="24"/>
                <w:lang w:val="ro-RO"/>
              </w:rPr>
              <w:t xml:space="preserve"> în special ceea ce privește capacitatea fizică a a</w:t>
            </w:r>
            <w:r w:rsidR="00A33CD2" w:rsidRPr="00BB7C10">
              <w:rPr>
                <w:rFonts w:ascii="Times New Roman" w:hAnsi="Times New Roman" w:cs="Times New Roman"/>
                <w:color w:val="000000" w:themeColor="text1"/>
                <w:sz w:val="24"/>
                <w:szCs w:val="24"/>
                <w:lang w:val="ro-RO"/>
              </w:rPr>
              <w:t>nimalelor de a fi transportate.</w:t>
            </w:r>
          </w:p>
          <w:p w:rsidR="009814E6" w:rsidRPr="00BB7C10" w:rsidRDefault="009814E6" w:rsidP="00A33CD2">
            <w:pPr>
              <w:pStyle w:val="a8"/>
              <w:numPr>
                <w:ilvl w:val="0"/>
                <w:numId w:val="7"/>
              </w:numPr>
              <w:rPr>
                <w:color w:val="000000" w:themeColor="text1"/>
                <w:sz w:val="24"/>
                <w:szCs w:val="24"/>
                <w:lang w:val="ro-RO"/>
              </w:rPr>
            </w:pPr>
            <w:r w:rsidRPr="00BB7C10">
              <w:rPr>
                <w:color w:val="000000" w:themeColor="text1"/>
                <w:sz w:val="24"/>
                <w:szCs w:val="24"/>
                <w:lang w:val="ro-RO"/>
              </w:rPr>
              <w:t>Prezentul certificat este valabil 10 zile;</w:t>
            </w:r>
          </w:p>
          <w:p w:rsidR="00A33CD2" w:rsidRPr="00BB7C10" w:rsidRDefault="00A33CD2" w:rsidP="00A33CD2">
            <w:pPr>
              <w:pStyle w:val="a8"/>
              <w:ind w:firstLine="0"/>
              <w:rPr>
                <w:color w:val="000000" w:themeColor="text1"/>
                <w:sz w:val="24"/>
                <w:szCs w:val="24"/>
                <w:lang w:val="ro-RO"/>
              </w:rPr>
            </w:pP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Culoarea ștampilei și a semnăturii trebuie să fie diferită de cea a altor mențiuni din certificat.</w:t>
            </w:r>
          </w:p>
        </w:tc>
      </w:tr>
      <w:tr w:rsidR="00BB7C10" w:rsidRPr="00BB7C10" w:rsidTr="00A33CD2">
        <w:trPr>
          <w:trHeight w:val="3085"/>
        </w:trPr>
        <w:tc>
          <w:tcPr>
            <w:tcW w:w="5000" w:type="pct"/>
            <w:gridSpan w:val="16"/>
            <w:tcBorders>
              <w:bottom w:val="single" w:sz="4" w:space="0" w:color="000000"/>
            </w:tcBorders>
          </w:tcPr>
          <w:p w:rsidR="009814E6" w:rsidRPr="00BB7C10" w:rsidRDefault="009814E6" w:rsidP="00A33CD2">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lastRenderedPageBreak/>
              <w:t xml:space="preserve">Medic veterinar oficial sau inspector oficial                                     </w:t>
            </w:r>
            <w:r w:rsidR="00A33CD2" w:rsidRPr="00BB7C10">
              <w:rPr>
                <w:rFonts w:ascii="Times New Roman" w:hAnsi="Times New Roman" w:cs="Times New Roman"/>
                <w:color w:val="000000" w:themeColor="text1"/>
                <w:sz w:val="24"/>
                <w:szCs w:val="24"/>
                <w:lang w:val="ro-RO"/>
              </w:rPr>
              <w:t xml:space="preserve">        Calificarea şi funcţia:</w:t>
            </w:r>
          </w:p>
          <w:p w:rsidR="009814E6" w:rsidRPr="00BB7C10" w:rsidRDefault="009814E6" w:rsidP="00A33CD2">
            <w:pPr>
              <w:tabs>
                <w:tab w:val="left" w:pos="5860"/>
              </w:tabs>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Nume (cu majuscule):  </w:t>
            </w:r>
            <w:r w:rsidRPr="00BB7C10">
              <w:rPr>
                <w:rFonts w:ascii="Times New Roman" w:hAnsi="Times New Roman" w:cs="Times New Roman"/>
                <w:color w:val="000000" w:themeColor="text1"/>
                <w:sz w:val="24"/>
                <w:szCs w:val="24"/>
                <w:lang w:val="ro-RO"/>
              </w:rPr>
              <w:tab/>
              <w:t xml:space="preserve">                 </w:t>
            </w:r>
            <w:r w:rsidR="00A33CD2" w:rsidRPr="00BB7C10">
              <w:rPr>
                <w:rFonts w:ascii="Times New Roman" w:hAnsi="Times New Roman" w:cs="Times New Roman"/>
                <w:color w:val="000000" w:themeColor="text1"/>
                <w:sz w:val="24"/>
                <w:szCs w:val="24"/>
                <w:lang w:val="ro-RO"/>
              </w:rPr>
              <w:t>Nr: UVL</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Unitatea veterinară locală                                            </w:t>
            </w:r>
            <w:r w:rsidR="00A33CD2" w:rsidRPr="00BB7C10">
              <w:rPr>
                <w:rFonts w:ascii="Times New Roman" w:hAnsi="Times New Roman" w:cs="Times New Roman"/>
                <w:color w:val="000000" w:themeColor="text1"/>
                <w:sz w:val="24"/>
                <w:szCs w:val="24"/>
                <w:lang w:val="ro-RO"/>
              </w:rPr>
              <w:t xml:space="preserve">                               </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Data:                                                                          </w:t>
            </w:r>
            <w:r w:rsidR="00A33CD2" w:rsidRPr="00BB7C10">
              <w:rPr>
                <w:rFonts w:ascii="Times New Roman" w:hAnsi="Times New Roman" w:cs="Times New Roman"/>
                <w:color w:val="000000" w:themeColor="text1"/>
                <w:sz w:val="24"/>
                <w:szCs w:val="24"/>
                <w:lang w:val="ro-RO"/>
              </w:rPr>
              <w:t xml:space="preserve">                     Semnătura:</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Ştampila:</w:t>
            </w:r>
          </w:p>
        </w:tc>
      </w:tr>
    </w:tbl>
    <w:p w:rsidR="009814E6" w:rsidRPr="00BB7C10" w:rsidRDefault="009814E6" w:rsidP="009814E6">
      <w:pPr>
        <w:rPr>
          <w:rStyle w:val="tal1"/>
          <w:color w:val="000000" w:themeColor="text1"/>
          <w:sz w:val="24"/>
          <w:szCs w:val="24"/>
          <w:lang w:val="ro-RO"/>
        </w:rPr>
      </w:pPr>
    </w:p>
    <w:p w:rsidR="009814E6" w:rsidRPr="00BB7C10" w:rsidRDefault="009814E6" w:rsidP="009814E6">
      <w:pPr>
        <w:rPr>
          <w:rStyle w:val="tal1"/>
          <w:color w:val="000000" w:themeColor="text1"/>
          <w:sz w:val="24"/>
          <w:szCs w:val="24"/>
          <w:lang w:val="ro-RO"/>
        </w:rPr>
      </w:pPr>
    </w:p>
    <w:p w:rsidR="009814E6" w:rsidRPr="00BB7C10" w:rsidRDefault="009814E6" w:rsidP="009814E6">
      <w:pPr>
        <w:rPr>
          <w:rStyle w:val="tal1"/>
          <w:color w:val="000000" w:themeColor="text1"/>
          <w:sz w:val="24"/>
          <w:szCs w:val="24"/>
          <w:lang w:val="ro-RO"/>
        </w:rPr>
      </w:pPr>
    </w:p>
    <w:p w:rsidR="00C72192" w:rsidRPr="004C4572" w:rsidRDefault="00C72192">
      <w:pPr>
        <w:rPr>
          <w:rFonts w:ascii="Times New Roman" w:hAnsi="Times New Roman" w:cs="Times New Roman"/>
          <w:color w:val="000000" w:themeColor="text1"/>
          <w:sz w:val="28"/>
          <w:szCs w:val="28"/>
          <w:lang w:val="ro-RO"/>
        </w:rPr>
      </w:pPr>
    </w:p>
    <w:sectPr w:rsidR="00C72192" w:rsidRPr="004C4572" w:rsidSect="00AA717A">
      <w:footerReference w:type="default" r:id="rId9"/>
      <w:pgSz w:w="12240" w:h="15840"/>
      <w:pgMar w:top="1418" w:right="964" w:bottom="1418" w:left="181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E8E" w:rsidRDefault="00042E8E" w:rsidP="003D7BC3">
      <w:pPr>
        <w:spacing w:after="0" w:line="240" w:lineRule="auto"/>
      </w:pPr>
      <w:r>
        <w:separator/>
      </w:r>
    </w:p>
  </w:endnote>
  <w:endnote w:type="continuationSeparator" w:id="0">
    <w:p w:rsidR="00042E8E" w:rsidRDefault="00042E8E" w:rsidP="003D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892025"/>
      <w:docPartObj>
        <w:docPartGallery w:val="Page Numbers (Bottom of Page)"/>
        <w:docPartUnique/>
      </w:docPartObj>
    </w:sdtPr>
    <w:sdtContent>
      <w:p w:rsidR="007404BF" w:rsidRDefault="007404BF">
        <w:pPr>
          <w:pStyle w:val="ab"/>
          <w:jc w:val="center"/>
        </w:pPr>
        <w:r>
          <w:fldChar w:fldCharType="begin"/>
        </w:r>
        <w:r>
          <w:instrText>PAGE   \* MERGEFORMAT</w:instrText>
        </w:r>
        <w:r>
          <w:fldChar w:fldCharType="separate"/>
        </w:r>
        <w:r w:rsidR="00C3508F">
          <w:rPr>
            <w:noProof/>
          </w:rPr>
          <w:t>22</w:t>
        </w:r>
        <w:r>
          <w:fldChar w:fldCharType="end"/>
        </w:r>
      </w:p>
    </w:sdtContent>
  </w:sdt>
  <w:p w:rsidR="007404BF" w:rsidRDefault="007404B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E8E" w:rsidRDefault="00042E8E" w:rsidP="003D7BC3">
      <w:pPr>
        <w:spacing w:after="0" w:line="240" w:lineRule="auto"/>
      </w:pPr>
      <w:r>
        <w:separator/>
      </w:r>
    </w:p>
  </w:footnote>
  <w:footnote w:type="continuationSeparator" w:id="0">
    <w:p w:rsidR="00042E8E" w:rsidRDefault="00042E8E" w:rsidP="003D7B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814"/>
    <w:multiLevelType w:val="multilevel"/>
    <w:tmpl w:val="62BC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13DD7"/>
    <w:multiLevelType w:val="multilevel"/>
    <w:tmpl w:val="6400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017B6"/>
    <w:multiLevelType w:val="hybridMultilevel"/>
    <w:tmpl w:val="D6D8A400"/>
    <w:lvl w:ilvl="0" w:tplc="EABA8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B947D5"/>
    <w:multiLevelType w:val="multilevel"/>
    <w:tmpl w:val="E72C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155E59"/>
    <w:multiLevelType w:val="hybridMultilevel"/>
    <w:tmpl w:val="B472252C"/>
    <w:lvl w:ilvl="0" w:tplc="7CB0038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663A01"/>
    <w:multiLevelType w:val="multilevel"/>
    <w:tmpl w:val="D74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743D2C"/>
    <w:multiLevelType w:val="multilevel"/>
    <w:tmpl w:val="E16A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BA5A25"/>
    <w:multiLevelType w:val="multilevel"/>
    <w:tmpl w:val="E746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1B4AD5"/>
    <w:multiLevelType w:val="hybridMultilevel"/>
    <w:tmpl w:val="9C6EAA80"/>
    <w:lvl w:ilvl="0" w:tplc="258E2A7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1"/>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B4"/>
    <w:rsid w:val="00002B60"/>
    <w:rsid w:val="00011B4F"/>
    <w:rsid w:val="000151C9"/>
    <w:rsid w:val="00027A18"/>
    <w:rsid w:val="000315B9"/>
    <w:rsid w:val="00037382"/>
    <w:rsid w:val="00040505"/>
    <w:rsid w:val="00041FCF"/>
    <w:rsid w:val="00042E8E"/>
    <w:rsid w:val="00052945"/>
    <w:rsid w:val="00053686"/>
    <w:rsid w:val="00056912"/>
    <w:rsid w:val="00071760"/>
    <w:rsid w:val="000718B0"/>
    <w:rsid w:val="000736C9"/>
    <w:rsid w:val="00084D1B"/>
    <w:rsid w:val="000926AA"/>
    <w:rsid w:val="00093E96"/>
    <w:rsid w:val="000950FC"/>
    <w:rsid w:val="000A5611"/>
    <w:rsid w:val="000A5CC8"/>
    <w:rsid w:val="000B74ED"/>
    <w:rsid w:val="000E0941"/>
    <w:rsid w:val="000E16DC"/>
    <w:rsid w:val="00100129"/>
    <w:rsid w:val="001026D6"/>
    <w:rsid w:val="00104B9C"/>
    <w:rsid w:val="00116239"/>
    <w:rsid w:val="001375E1"/>
    <w:rsid w:val="0014227B"/>
    <w:rsid w:val="00145487"/>
    <w:rsid w:val="00151FD4"/>
    <w:rsid w:val="00157B74"/>
    <w:rsid w:val="00164F5D"/>
    <w:rsid w:val="00182D5B"/>
    <w:rsid w:val="00185E95"/>
    <w:rsid w:val="001906E4"/>
    <w:rsid w:val="00191A15"/>
    <w:rsid w:val="001A2C6B"/>
    <w:rsid w:val="001A4F89"/>
    <w:rsid w:val="001A62E0"/>
    <w:rsid w:val="001B45AA"/>
    <w:rsid w:val="001D17A8"/>
    <w:rsid w:val="001D389D"/>
    <w:rsid w:val="001E49B6"/>
    <w:rsid w:val="001F1BDE"/>
    <w:rsid w:val="001F4017"/>
    <w:rsid w:val="001F5997"/>
    <w:rsid w:val="001F5BCB"/>
    <w:rsid w:val="00200E83"/>
    <w:rsid w:val="002027F3"/>
    <w:rsid w:val="0020324E"/>
    <w:rsid w:val="00211C04"/>
    <w:rsid w:val="002126A7"/>
    <w:rsid w:val="00215B20"/>
    <w:rsid w:val="0021652C"/>
    <w:rsid w:val="00220D5B"/>
    <w:rsid w:val="002345AB"/>
    <w:rsid w:val="002346E0"/>
    <w:rsid w:val="00235D12"/>
    <w:rsid w:val="00241A0E"/>
    <w:rsid w:val="00244F7B"/>
    <w:rsid w:val="00245F73"/>
    <w:rsid w:val="00250853"/>
    <w:rsid w:val="002618AF"/>
    <w:rsid w:val="00270545"/>
    <w:rsid w:val="0028634C"/>
    <w:rsid w:val="002A70B5"/>
    <w:rsid w:val="002B0BFA"/>
    <w:rsid w:val="002C5A78"/>
    <w:rsid w:val="002C677C"/>
    <w:rsid w:val="002D4401"/>
    <w:rsid w:val="002D5E14"/>
    <w:rsid w:val="002E2C65"/>
    <w:rsid w:val="002E2F8F"/>
    <w:rsid w:val="002F2BB1"/>
    <w:rsid w:val="0030236D"/>
    <w:rsid w:val="00307411"/>
    <w:rsid w:val="00320BD9"/>
    <w:rsid w:val="00324584"/>
    <w:rsid w:val="003365A6"/>
    <w:rsid w:val="00337CCB"/>
    <w:rsid w:val="00344491"/>
    <w:rsid w:val="00346653"/>
    <w:rsid w:val="00352BBC"/>
    <w:rsid w:val="003617EF"/>
    <w:rsid w:val="0036753F"/>
    <w:rsid w:val="003732B5"/>
    <w:rsid w:val="00376A07"/>
    <w:rsid w:val="00380378"/>
    <w:rsid w:val="003844B2"/>
    <w:rsid w:val="00387520"/>
    <w:rsid w:val="00393F26"/>
    <w:rsid w:val="003A30A5"/>
    <w:rsid w:val="003A5213"/>
    <w:rsid w:val="003B3158"/>
    <w:rsid w:val="003B69EF"/>
    <w:rsid w:val="003C4D75"/>
    <w:rsid w:val="003D0C20"/>
    <w:rsid w:val="003D7BC3"/>
    <w:rsid w:val="003F637A"/>
    <w:rsid w:val="003F75F1"/>
    <w:rsid w:val="00402227"/>
    <w:rsid w:val="0040684C"/>
    <w:rsid w:val="004252C8"/>
    <w:rsid w:val="00442C3E"/>
    <w:rsid w:val="00444BD1"/>
    <w:rsid w:val="00450C82"/>
    <w:rsid w:val="00453097"/>
    <w:rsid w:val="00455972"/>
    <w:rsid w:val="004569AB"/>
    <w:rsid w:val="00460C8D"/>
    <w:rsid w:val="004863FF"/>
    <w:rsid w:val="004C4572"/>
    <w:rsid w:val="004C67D7"/>
    <w:rsid w:val="004C7DE5"/>
    <w:rsid w:val="004D316B"/>
    <w:rsid w:val="004E1DCA"/>
    <w:rsid w:val="004E5EDC"/>
    <w:rsid w:val="004E5F7D"/>
    <w:rsid w:val="004F4268"/>
    <w:rsid w:val="004F42D3"/>
    <w:rsid w:val="004F75F8"/>
    <w:rsid w:val="0050582D"/>
    <w:rsid w:val="00512E5A"/>
    <w:rsid w:val="00517649"/>
    <w:rsid w:val="00523710"/>
    <w:rsid w:val="00524359"/>
    <w:rsid w:val="00533DDC"/>
    <w:rsid w:val="00535D62"/>
    <w:rsid w:val="00554B2B"/>
    <w:rsid w:val="00572451"/>
    <w:rsid w:val="00577C0F"/>
    <w:rsid w:val="0058482D"/>
    <w:rsid w:val="005A0E17"/>
    <w:rsid w:val="005A51F0"/>
    <w:rsid w:val="005B17C0"/>
    <w:rsid w:val="005B1CCB"/>
    <w:rsid w:val="005C06D3"/>
    <w:rsid w:val="005C3A8A"/>
    <w:rsid w:val="005D0256"/>
    <w:rsid w:val="005D13A8"/>
    <w:rsid w:val="005D26AE"/>
    <w:rsid w:val="005D5C86"/>
    <w:rsid w:val="005E2C11"/>
    <w:rsid w:val="005E2DD6"/>
    <w:rsid w:val="005E3217"/>
    <w:rsid w:val="005E6BF2"/>
    <w:rsid w:val="005F46D0"/>
    <w:rsid w:val="005F4904"/>
    <w:rsid w:val="00610438"/>
    <w:rsid w:val="00611357"/>
    <w:rsid w:val="006159FF"/>
    <w:rsid w:val="00616A1C"/>
    <w:rsid w:val="00617DAF"/>
    <w:rsid w:val="00630A3C"/>
    <w:rsid w:val="00630C65"/>
    <w:rsid w:val="006345EE"/>
    <w:rsid w:val="006347F9"/>
    <w:rsid w:val="0065792D"/>
    <w:rsid w:val="0066723D"/>
    <w:rsid w:val="00682CFC"/>
    <w:rsid w:val="00690A8D"/>
    <w:rsid w:val="00692266"/>
    <w:rsid w:val="006A395C"/>
    <w:rsid w:val="006A4883"/>
    <w:rsid w:val="006C0F8E"/>
    <w:rsid w:val="006E06C3"/>
    <w:rsid w:val="006E6A79"/>
    <w:rsid w:val="006F6743"/>
    <w:rsid w:val="007039C6"/>
    <w:rsid w:val="00727B7F"/>
    <w:rsid w:val="00733DEA"/>
    <w:rsid w:val="007340AE"/>
    <w:rsid w:val="007353A2"/>
    <w:rsid w:val="007404BF"/>
    <w:rsid w:val="00740AE7"/>
    <w:rsid w:val="007434B7"/>
    <w:rsid w:val="00746A99"/>
    <w:rsid w:val="00747456"/>
    <w:rsid w:val="00747862"/>
    <w:rsid w:val="007561A8"/>
    <w:rsid w:val="00756BD4"/>
    <w:rsid w:val="00762A40"/>
    <w:rsid w:val="00787DC7"/>
    <w:rsid w:val="007904D1"/>
    <w:rsid w:val="00792E7B"/>
    <w:rsid w:val="00795173"/>
    <w:rsid w:val="00797B41"/>
    <w:rsid w:val="007A66B7"/>
    <w:rsid w:val="007B0350"/>
    <w:rsid w:val="007B424F"/>
    <w:rsid w:val="007C322B"/>
    <w:rsid w:val="007C5054"/>
    <w:rsid w:val="007C57D6"/>
    <w:rsid w:val="007C75C9"/>
    <w:rsid w:val="007D14AD"/>
    <w:rsid w:val="007E272E"/>
    <w:rsid w:val="007E59C2"/>
    <w:rsid w:val="007E5F46"/>
    <w:rsid w:val="007F31E8"/>
    <w:rsid w:val="008017C6"/>
    <w:rsid w:val="00801A10"/>
    <w:rsid w:val="008063BD"/>
    <w:rsid w:val="0080793E"/>
    <w:rsid w:val="00821DDB"/>
    <w:rsid w:val="008226EC"/>
    <w:rsid w:val="00830143"/>
    <w:rsid w:val="00834277"/>
    <w:rsid w:val="008362C8"/>
    <w:rsid w:val="00846D5C"/>
    <w:rsid w:val="008715D8"/>
    <w:rsid w:val="008716AA"/>
    <w:rsid w:val="0087265E"/>
    <w:rsid w:val="00884B67"/>
    <w:rsid w:val="00884EE5"/>
    <w:rsid w:val="008A659A"/>
    <w:rsid w:val="008A7F61"/>
    <w:rsid w:val="008B3C3C"/>
    <w:rsid w:val="008B44A0"/>
    <w:rsid w:val="008E087B"/>
    <w:rsid w:val="008E2010"/>
    <w:rsid w:val="008F4CFA"/>
    <w:rsid w:val="008F59BE"/>
    <w:rsid w:val="00903A63"/>
    <w:rsid w:val="009056ED"/>
    <w:rsid w:val="0091536B"/>
    <w:rsid w:val="00917D92"/>
    <w:rsid w:val="00924440"/>
    <w:rsid w:val="00930EB3"/>
    <w:rsid w:val="00933919"/>
    <w:rsid w:val="00956E9E"/>
    <w:rsid w:val="00961AC1"/>
    <w:rsid w:val="0096365B"/>
    <w:rsid w:val="009667D3"/>
    <w:rsid w:val="009814E6"/>
    <w:rsid w:val="0099349D"/>
    <w:rsid w:val="009A1D74"/>
    <w:rsid w:val="009B64ED"/>
    <w:rsid w:val="009B69F9"/>
    <w:rsid w:val="009C012F"/>
    <w:rsid w:val="009C25D7"/>
    <w:rsid w:val="009D6978"/>
    <w:rsid w:val="009D769D"/>
    <w:rsid w:val="009E05E8"/>
    <w:rsid w:val="009E6343"/>
    <w:rsid w:val="009E696C"/>
    <w:rsid w:val="009F17F0"/>
    <w:rsid w:val="00A231E1"/>
    <w:rsid w:val="00A33CD2"/>
    <w:rsid w:val="00A40C8B"/>
    <w:rsid w:val="00A42100"/>
    <w:rsid w:val="00A47A74"/>
    <w:rsid w:val="00A519E4"/>
    <w:rsid w:val="00A75845"/>
    <w:rsid w:val="00A75D99"/>
    <w:rsid w:val="00A86E6E"/>
    <w:rsid w:val="00AA4A6E"/>
    <w:rsid w:val="00AA5789"/>
    <w:rsid w:val="00AA717A"/>
    <w:rsid w:val="00AC2F2C"/>
    <w:rsid w:val="00AC37C7"/>
    <w:rsid w:val="00AD1461"/>
    <w:rsid w:val="00AE0965"/>
    <w:rsid w:val="00AE1265"/>
    <w:rsid w:val="00AF200C"/>
    <w:rsid w:val="00AF335B"/>
    <w:rsid w:val="00AF75B8"/>
    <w:rsid w:val="00B11819"/>
    <w:rsid w:val="00B127AE"/>
    <w:rsid w:val="00B31382"/>
    <w:rsid w:val="00B44792"/>
    <w:rsid w:val="00B673ED"/>
    <w:rsid w:val="00B727BE"/>
    <w:rsid w:val="00B85547"/>
    <w:rsid w:val="00B9531B"/>
    <w:rsid w:val="00BA253C"/>
    <w:rsid w:val="00BA5CC5"/>
    <w:rsid w:val="00BB25DE"/>
    <w:rsid w:val="00BB7C10"/>
    <w:rsid w:val="00BC376B"/>
    <w:rsid w:val="00BD6019"/>
    <w:rsid w:val="00BD6E08"/>
    <w:rsid w:val="00BE31DC"/>
    <w:rsid w:val="00BF12AC"/>
    <w:rsid w:val="00BF44C8"/>
    <w:rsid w:val="00BF7648"/>
    <w:rsid w:val="00C06272"/>
    <w:rsid w:val="00C0726F"/>
    <w:rsid w:val="00C111B4"/>
    <w:rsid w:val="00C13C6A"/>
    <w:rsid w:val="00C16460"/>
    <w:rsid w:val="00C216E9"/>
    <w:rsid w:val="00C3508F"/>
    <w:rsid w:val="00C350CE"/>
    <w:rsid w:val="00C46DEA"/>
    <w:rsid w:val="00C50E16"/>
    <w:rsid w:val="00C53912"/>
    <w:rsid w:val="00C72192"/>
    <w:rsid w:val="00C737B4"/>
    <w:rsid w:val="00C7465A"/>
    <w:rsid w:val="00C74CF1"/>
    <w:rsid w:val="00C87340"/>
    <w:rsid w:val="00C92C0A"/>
    <w:rsid w:val="00C93B78"/>
    <w:rsid w:val="00C95147"/>
    <w:rsid w:val="00C955C7"/>
    <w:rsid w:val="00C96A2A"/>
    <w:rsid w:val="00CB121C"/>
    <w:rsid w:val="00CB339E"/>
    <w:rsid w:val="00CB4403"/>
    <w:rsid w:val="00CC0E65"/>
    <w:rsid w:val="00CC31B0"/>
    <w:rsid w:val="00CC599C"/>
    <w:rsid w:val="00CD0113"/>
    <w:rsid w:val="00CD686F"/>
    <w:rsid w:val="00CE14DA"/>
    <w:rsid w:val="00CE6680"/>
    <w:rsid w:val="00CF2204"/>
    <w:rsid w:val="00CF797C"/>
    <w:rsid w:val="00D0337F"/>
    <w:rsid w:val="00D06545"/>
    <w:rsid w:val="00D1714B"/>
    <w:rsid w:val="00D2596C"/>
    <w:rsid w:val="00D33EAF"/>
    <w:rsid w:val="00D35F73"/>
    <w:rsid w:val="00D4096B"/>
    <w:rsid w:val="00D44148"/>
    <w:rsid w:val="00D6191F"/>
    <w:rsid w:val="00D73CBC"/>
    <w:rsid w:val="00D77F84"/>
    <w:rsid w:val="00D847F3"/>
    <w:rsid w:val="00D8776F"/>
    <w:rsid w:val="00D94DE8"/>
    <w:rsid w:val="00DA285D"/>
    <w:rsid w:val="00DC4826"/>
    <w:rsid w:val="00DD202B"/>
    <w:rsid w:val="00DF2842"/>
    <w:rsid w:val="00E1578C"/>
    <w:rsid w:val="00E15AA0"/>
    <w:rsid w:val="00E205E9"/>
    <w:rsid w:val="00E22B78"/>
    <w:rsid w:val="00E24470"/>
    <w:rsid w:val="00E548F0"/>
    <w:rsid w:val="00E62361"/>
    <w:rsid w:val="00E638D6"/>
    <w:rsid w:val="00E66DEF"/>
    <w:rsid w:val="00E67A5B"/>
    <w:rsid w:val="00E7078A"/>
    <w:rsid w:val="00E842B9"/>
    <w:rsid w:val="00E90FC7"/>
    <w:rsid w:val="00E91200"/>
    <w:rsid w:val="00EA76E5"/>
    <w:rsid w:val="00EE311C"/>
    <w:rsid w:val="00EE445E"/>
    <w:rsid w:val="00EE5C30"/>
    <w:rsid w:val="00F3131F"/>
    <w:rsid w:val="00F4680C"/>
    <w:rsid w:val="00F50C8E"/>
    <w:rsid w:val="00F54294"/>
    <w:rsid w:val="00F55120"/>
    <w:rsid w:val="00F6129E"/>
    <w:rsid w:val="00F63284"/>
    <w:rsid w:val="00F659CF"/>
    <w:rsid w:val="00F85661"/>
    <w:rsid w:val="00F85E8E"/>
    <w:rsid w:val="00F86EB8"/>
    <w:rsid w:val="00F91C88"/>
    <w:rsid w:val="00F94144"/>
    <w:rsid w:val="00F94C4A"/>
    <w:rsid w:val="00F96FE2"/>
    <w:rsid w:val="00F9781D"/>
    <w:rsid w:val="00FA0395"/>
    <w:rsid w:val="00FA0DFF"/>
    <w:rsid w:val="00FA6653"/>
    <w:rsid w:val="00FB1480"/>
    <w:rsid w:val="00FB195E"/>
    <w:rsid w:val="00FB513E"/>
    <w:rsid w:val="00FB664A"/>
    <w:rsid w:val="00FC10FC"/>
    <w:rsid w:val="00FD409C"/>
    <w:rsid w:val="00FD5935"/>
    <w:rsid w:val="00FE0276"/>
    <w:rsid w:val="00FE0967"/>
    <w:rsid w:val="00FF52B3"/>
    <w:rsid w:val="00FF6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7DC7"/>
  </w:style>
  <w:style w:type="paragraph" w:customStyle="1" w:styleId="title-doc-first">
    <w:name w:val="title-doc-fir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7DC7"/>
    <w:rPr>
      <w:color w:val="0000FF"/>
      <w:u w:val="single"/>
    </w:rPr>
  </w:style>
  <w:style w:type="character" w:styleId="a4">
    <w:name w:val="FollowedHyperlink"/>
    <w:basedOn w:val="a0"/>
    <w:uiPriority w:val="99"/>
    <w:semiHidden/>
    <w:unhideWhenUsed/>
    <w:rsid w:val="00787DC7"/>
    <w:rPr>
      <w:color w:val="800080"/>
      <w:u w:val="single"/>
    </w:rPr>
  </w:style>
  <w:style w:type="paragraph" w:customStyle="1" w:styleId="title-doc-oj-reference">
    <w:name w:val="title-doc-oj-referenc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modifiers">
    <w:name w:val="hd-modifiers"/>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1">
    <w:name w:val="hd-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2">
    <w:name w:val="hd-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3">
    <w:name w:val="hd-toc-3"/>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star">
    <w:name w:val="title-fam-member-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1">
    <w:name w:val="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2">
    <w:name w:val="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787DC7"/>
  </w:style>
  <w:style w:type="paragraph" w:styleId="a5">
    <w:name w:val="Normal (Web)"/>
    <w:basedOn w:val="a"/>
    <w:uiPriority w:val="99"/>
    <w:semiHidden/>
    <w:unhideWhenUsed/>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
    <w:name w:val="title-fam-membe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1">
    <w:name w:val="title-fam-member-ref-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member-ref-2">
    <w:name w:val="title-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2">
    <w:name w:val="title-fam-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star">
    <w:name w:val="title-fam-notpublished-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
    <w:name w:val="title-fam-notpublished"/>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Список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a0"/>
    <w:rsid w:val="00787DC7"/>
  </w:style>
  <w:style w:type="character" w:customStyle="1" w:styleId="boldface">
    <w:name w:val="boldface"/>
    <w:basedOn w:val="a0"/>
    <w:rsid w:val="00787DC7"/>
  </w:style>
  <w:style w:type="paragraph" w:customStyle="1" w:styleId="title-annex-1">
    <w:name w:val="title-annex-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nnex-2">
    <w:name w:val="title-annex-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title">
    <w:name w:val="footertitle"/>
    <w:basedOn w:val="a0"/>
    <w:rsid w:val="00787DC7"/>
  </w:style>
  <w:style w:type="numbering" w:customStyle="1" w:styleId="2">
    <w:name w:val="Нет списка2"/>
    <w:next w:val="a2"/>
    <w:uiPriority w:val="99"/>
    <w:semiHidden/>
    <w:unhideWhenUsed/>
    <w:rsid w:val="00787DC7"/>
  </w:style>
  <w:style w:type="paragraph" w:styleId="a6">
    <w:name w:val="Balloon Text"/>
    <w:basedOn w:val="a"/>
    <w:link w:val="a7"/>
    <w:uiPriority w:val="99"/>
    <w:semiHidden/>
    <w:unhideWhenUsed/>
    <w:rsid w:val="00787D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7DC7"/>
    <w:rPr>
      <w:rFonts w:ascii="Tahoma" w:hAnsi="Tahoma" w:cs="Tahoma"/>
      <w:sz w:val="16"/>
      <w:szCs w:val="16"/>
    </w:rPr>
  </w:style>
  <w:style w:type="paragraph" w:customStyle="1" w:styleId="Default">
    <w:name w:val="Default"/>
    <w:rsid w:val="00D847F3"/>
    <w:pPr>
      <w:autoSpaceDE w:val="0"/>
      <w:autoSpaceDN w:val="0"/>
      <w:adjustRightInd w:val="0"/>
      <w:spacing w:after="0" w:line="240" w:lineRule="auto"/>
    </w:pPr>
    <w:rPr>
      <w:rFonts w:ascii="EUAlbertina" w:hAnsi="EUAlbertina" w:cs="EUAlbertina"/>
      <w:color w:val="000000"/>
      <w:sz w:val="24"/>
      <w:szCs w:val="24"/>
    </w:rPr>
  </w:style>
  <w:style w:type="character" w:customStyle="1" w:styleId="tal1">
    <w:name w:val="tal1"/>
    <w:basedOn w:val="a0"/>
    <w:rsid w:val="009814E6"/>
  </w:style>
  <w:style w:type="paragraph" w:styleId="a8">
    <w:name w:val="List Paragraph"/>
    <w:basedOn w:val="a"/>
    <w:uiPriority w:val="34"/>
    <w:qFormat/>
    <w:rsid w:val="009814E6"/>
    <w:pPr>
      <w:spacing w:after="0" w:line="240" w:lineRule="auto"/>
      <w:ind w:left="720" w:firstLine="720"/>
      <w:contextualSpacing/>
      <w:jc w:val="both"/>
    </w:pPr>
    <w:rPr>
      <w:rFonts w:ascii="Times New Roman" w:eastAsia="Times New Roman" w:hAnsi="Times New Roman" w:cs="Times New Roman"/>
      <w:sz w:val="20"/>
      <w:szCs w:val="20"/>
      <w:lang w:val="en-US"/>
    </w:rPr>
  </w:style>
  <w:style w:type="paragraph" w:styleId="a9">
    <w:name w:val="header"/>
    <w:basedOn w:val="a"/>
    <w:link w:val="aa"/>
    <w:uiPriority w:val="99"/>
    <w:unhideWhenUsed/>
    <w:rsid w:val="003D7B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7BC3"/>
  </w:style>
  <w:style w:type="paragraph" w:styleId="ab">
    <w:name w:val="footer"/>
    <w:basedOn w:val="a"/>
    <w:link w:val="ac"/>
    <w:uiPriority w:val="99"/>
    <w:unhideWhenUsed/>
    <w:rsid w:val="003D7B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7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7DC7"/>
  </w:style>
  <w:style w:type="paragraph" w:customStyle="1" w:styleId="title-doc-first">
    <w:name w:val="title-doc-fir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7DC7"/>
    <w:rPr>
      <w:color w:val="0000FF"/>
      <w:u w:val="single"/>
    </w:rPr>
  </w:style>
  <w:style w:type="character" w:styleId="a4">
    <w:name w:val="FollowedHyperlink"/>
    <w:basedOn w:val="a0"/>
    <w:uiPriority w:val="99"/>
    <w:semiHidden/>
    <w:unhideWhenUsed/>
    <w:rsid w:val="00787DC7"/>
    <w:rPr>
      <w:color w:val="800080"/>
      <w:u w:val="single"/>
    </w:rPr>
  </w:style>
  <w:style w:type="paragraph" w:customStyle="1" w:styleId="title-doc-oj-reference">
    <w:name w:val="title-doc-oj-referenc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modifiers">
    <w:name w:val="hd-modifiers"/>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1">
    <w:name w:val="hd-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2">
    <w:name w:val="hd-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3">
    <w:name w:val="hd-toc-3"/>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star">
    <w:name w:val="title-fam-member-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1">
    <w:name w:val="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2">
    <w:name w:val="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787DC7"/>
  </w:style>
  <w:style w:type="paragraph" w:styleId="a5">
    <w:name w:val="Normal (Web)"/>
    <w:basedOn w:val="a"/>
    <w:uiPriority w:val="99"/>
    <w:semiHidden/>
    <w:unhideWhenUsed/>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
    <w:name w:val="title-fam-membe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1">
    <w:name w:val="title-fam-member-ref-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member-ref-2">
    <w:name w:val="title-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2">
    <w:name w:val="title-fam-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star">
    <w:name w:val="title-fam-notpublished-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
    <w:name w:val="title-fam-notpublished"/>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Список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a0"/>
    <w:rsid w:val="00787DC7"/>
  </w:style>
  <w:style w:type="character" w:customStyle="1" w:styleId="boldface">
    <w:name w:val="boldface"/>
    <w:basedOn w:val="a0"/>
    <w:rsid w:val="00787DC7"/>
  </w:style>
  <w:style w:type="paragraph" w:customStyle="1" w:styleId="title-annex-1">
    <w:name w:val="title-annex-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nnex-2">
    <w:name w:val="title-annex-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title">
    <w:name w:val="footertitle"/>
    <w:basedOn w:val="a0"/>
    <w:rsid w:val="00787DC7"/>
  </w:style>
  <w:style w:type="numbering" w:customStyle="1" w:styleId="2">
    <w:name w:val="Нет списка2"/>
    <w:next w:val="a2"/>
    <w:uiPriority w:val="99"/>
    <w:semiHidden/>
    <w:unhideWhenUsed/>
    <w:rsid w:val="00787DC7"/>
  </w:style>
  <w:style w:type="paragraph" w:styleId="a6">
    <w:name w:val="Balloon Text"/>
    <w:basedOn w:val="a"/>
    <w:link w:val="a7"/>
    <w:uiPriority w:val="99"/>
    <w:semiHidden/>
    <w:unhideWhenUsed/>
    <w:rsid w:val="00787D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7DC7"/>
    <w:rPr>
      <w:rFonts w:ascii="Tahoma" w:hAnsi="Tahoma" w:cs="Tahoma"/>
      <w:sz w:val="16"/>
      <w:szCs w:val="16"/>
    </w:rPr>
  </w:style>
  <w:style w:type="paragraph" w:customStyle="1" w:styleId="Default">
    <w:name w:val="Default"/>
    <w:rsid w:val="00D847F3"/>
    <w:pPr>
      <w:autoSpaceDE w:val="0"/>
      <w:autoSpaceDN w:val="0"/>
      <w:adjustRightInd w:val="0"/>
      <w:spacing w:after="0" w:line="240" w:lineRule="auto"/>
    </w:pPr>
    <w:rPr>
      <w:rFonts w:ascii="EUAlbertina" w:hAnsi="EUAlbertina" w:cs="EUAlbertina"/>
      <w:color w:val="000000"/>
      <w:sz w:val="24"/>
      <w:szCs w:val="24"/>
    </w:rPr>
  </w:style>
  <w:style w:type="character" w:customStyle="1" w:styleId="tal1">
    <w:name w:val="tal1"/>
    <w:basedOn w:val="a0"/>
    <w:rsid w:val="009814E6"/>
  </w:style>
  <w:style w:type="paragraph" w:styleId="a8">
    <w:name w:val="List Paragraph"/>
    <w:basedOn w:val="a"/>
    <w:uiPriority w:val="34"/>
    <w:qFormat/>
    <w:rsid w:val="009814E6"/>
    <w:pPr>
      <w:spacing w:after="0" w:line="240" w:lineRule="auto"/>
      <w:ind w:left="720" w:firstLine="720"/>
      <w:contextualSpacing/>
      <w:jc w:val="both"/>
    </w:pPr>
    <w:rPr>
      <w:rFonts w:ascii="Times New Roman" w:eastAsia="Times New Roman" w:hAnsi="Times New Roman" w:cs="Times New Roman"/>
      <w:sz w:val="20"/>
      <w:szCs w:val="20"/>
      <w:lang w:val="en-US"/>
    </w:rPr>
  </w:style>
  <w:style w:type="paragraph" w:styleId="a9">
    <w:name w:val="header"/>
    <w:basedOn w:val="a"/>
    <w:link w:val="aa"/>
    <w:uiPriority w:val="99"/>
    <w:unhideWhenUsed/>
    <w:rsid w:val="003D7B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7BC3"/>
  </w:style>
  <w:style w:type="paragraph" w:styleId="ab">
    <w:name w:val="footer"/>
    <w:basedOn w:val="a"/>
    <w:link w:val="ac"/>
    <w:uiPriority w:val="99"/>
    <w:unhideWhenUsed/>
    <w:rsid w:val="003D7B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9481">
      <w:bodyDiv w:val="1"/>
      <w:marLeft w:val="0"/>
      <w:marRight w:val="0"/>
      <w:marTop w:val="0"/>
      <w:marBottom w:val="0"/>
      <w:divBdr>
        <w:top w:val="none" w:sz="0" w:space="0" w:color="auto"/>
        <w:left w:val="none" w:sz="0" w:space="0" w:color="auto"/>
        <w:bottom w:val="none" w:sz="0" w:space="0" w:color="auto"/>
        <w:right w:val="none" w:sz="0" w:space="0" w:color="auto"/>
      </w:divBdr>
    </w:div>
    <w:div w:id="211817538">
      <w:bodyDiv w:val="1"/>
      <w:marLeft w:val="0"/>
      <w:marRight w:val="0"/>
      <w:marTop w:val="0"/>
      <w:marBottom w:val="0"/>
      <w:divBdr>
        <w:top w:val="none" w:sz="0" w:space="0" w:color="auto"/>
        <w:left w:val="none" w:sz="0" w:space="0" w:color="auto"/>
        <w:bottom w:val="none" w:sz="0" w:space="0" w:color="auto"/>
        <w:right w:val="none" w:sz="0" w:space="0" w:color="auto"/>
      </w:divBdr>
    </w:div>
    <w:div w:id="16435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5C083-89BA-4FB3-8E89-ED1B0FF9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39</Pages>
  <Words>12573</Words>
  <Characters>71669</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Edu</dc:creator>
  <cp:lastModifiedBy>Elena Edu</cp:lastModifiedBy>
  <cp:revision>12</cp:revision>
  <cp:lastPrinted>2018-02-08T08:36:00Z</cp:lastPrinted>
  <dcterms:created xsi:type="dcterms:W3CDTF">2018-05-22T10:46:00Z</dcterms:created>
  <dcterms:modified xsi:type="dcterms:W3CDTF">2018-05-23T08:28:00Z</dcterms:modified>
</cp:coreProperties>
</file>