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48" w:rsidRPr="00361348" w:rsidRDefault="00361348" w:rsidP="00361348">
      <w:pPr>
        <w:spacing w:after="0"/>
        <w:jc w:val="right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361348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Proiect </w:t>
      </w:r>
    </w:p>
    <w:p w:rsidR="003C6F45" w:rsidRPr="00B03345" w:rsidRDefault="00B03345" w:rsidP="00B033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03345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:rsidR="00B03345" w:rsidRPr="00B03345" w:rsidRDefault="00B03345" w:rsidP="00B033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361348" w:rsidRDefault="00B03345" w:rsidP="002875C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03345">
        <w:rPr>
          <w:rFonts w:ascii="Times New Roman" w:hAnsi="Times New Roman" w:cs="Times New Roman"/>
          <w:b/>
          <w:sz w:val="28"/>
          <w:szCs w:val="28"/>
          <w:lang w:val="ro-RO"/>
        </w:rPr>
        <w:t xml:space="preserve">HOTĂRÂRE </w:t>
      </w:r>
    </w:p>
    <w:p w:rsidR="00B03345" w:rsidRPr="00494688" w:rsidRDefault="00B03345" w:rsidP="002875CD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494688">
        <w:rPr>
          <w:rFonts w:ascii="Times New Roman" w:hAnsi="Times New Roman" w:cs="Times New Roman"/>
          <w:sz w:val="20"/>
          <w:szCs w:val="20"/>
          <w:lang w:val="ro-RO"/>
        </w:rPr>
        <w:t>nr.________</w:t>
      </w:r>
    </w:p>
    <w:p w:rsidR="00B03345" w:rsidRPr="00494688" w:rsidRDefault="00B03345" w:rsidP="002875CD">
      <w:pPr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lang w:val="ro-RO"/>
        </w:rPr>
      </w:pPr>
      <w:r w:rsidRPr="00494688">
        <w:rPr>
          <w:rFonts w:ascii="Times New Roman" w:hAnsi="Times New Roman" w:cs="Times New Roman"/>
          <w:sz w:val="20"/>
          <w:szCs w:val="20"/>
          <w:lang w:val="ro-RO"/>
        </w:rPr>
        <w:t>din___________________</w:t>
      </w:r>
      <w:r w:rsidR="00292347" w:rsidRPr="00494688">
        <w:rPr>
          <w:rFonts w:ascii="Times New Roman" w:hAnsi="Times New Roman" w:cs="Times New Roman"/>
          <w:sz w:val="20"/>
          <w:szCs w:val="20"/>
          <w:lang w:val="ro-RO"/>
        </w:rPr>
        <w:t>_</w:t>
      </w:r>
    </w:p>
    <w:p w:rsidR="00B03345" w:rsidRPr="00B03345" w:rsidRDefault="00B03345" w:rsidP="00B033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B03345" w:rsidRPr="000902AB" w:rsidRDefault="000902AB" w:rsidP="00B033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902AB">
        <w:rPr>
          <w:rFonts w:ascii="Times New Roman" w:hAnsi="Times New Roman" w:cs="Times New Roman"/>
          <w:b/>
          <w:sz w:val="28"/>
          <w:szCs w:val="28"/>
          <w:lang w:val="ro-RO"/>
        </w:rPr>
        <w:t>cu privire la modificarea unor hotărâri ale Guvernului</w:t>
      </w:r>
    </w:p>
    <w:p w:rsidR="000902AB" w:rsidRDefault="000902AB" w:rsidP="002875CD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E226E4" w:rsidRDefault="00E226E4" w:rsidP="002875CD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</w:p>
    <w:p w:rsidR="00B03345" w:rsidRPr="00581D1C" w:rsidRDefault="00B03345" w:rsidP="002875CD">
      <w:pPr>
        <w:spacing w:after="0"/>
        <w:ind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370E7">
        <w:rPr>
          <w:rFonts w:ascii="Times New Roman" w:hAnsi="Times New Roman" w:cs="Times New Roman"/>
          <w:sz w:val="28"/>
          <w:szCs w:val="28"/>
          <w:lang w:val="ro-RO"/>
        </w:rPr>
        <w:t xml:space="preserve">Guvernul </w:t>
      </w:r>
      <w:r w:rsidRPr="00581D1C">
        <w:rPr>
          <w:rFonts w:ascii="Times New Roman" w:hAnsi="Times New Roman" w:cs="Times New Roman"/>
          <w:b/>
          <w:sz w:val="28"/>
          <w:szCs w:val="28"/>
          <w:lang w:val="ro-RO"/>
        </w:rPr>
        <w:t>HOTĂRĂȘTE:</w:t>
      </w:r>
    </w:p>
    <w:p w:rsidR="0065010A" w:rsidRPr="00F96673" w:rsidRDefault="0065010A" w:rsidP="0065010A">
      <w:pPr>
        <w:pStyle w:val="tt"/>
        <w:jc w:val="both"/>
        <w:rPr>
          <w:sz w:val="28"/>
          <w:szCs w:val="28"/>
          <w:lang w:val="en-US"/>
        </w:rPr>
      </w:pPr>
    </w:p>
    <w:p w:rsidR="00361348" w:rsidRPr="00F96673" w:rsidRDefault="00F96673" w:rsidP="00F96673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96673">
        <w:rPr>
          <w:rFonts w:ascii="Times New Roman" w:hAnsi="Times New Roman" w:cs="Times New Roman"/>
          <w:b/>
          <w:sz w:val="28"/>
          <w:szCs w:val="28"/>
          <w:lang w:val="ro-RO"/>
        </w:rPr>
        <w:t>1.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hyperlink r:id="rId5" w:history="1">
        <w:r w:rsidR="0065010A" w:rsidRPr="00F96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Hotărârea</w:t>
        </w:r>
        <w:r w:rsidR="00361348" w:rsidRPr="00F96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 xml:space="preserve"> </w:t>
        </w:r>
        <w:r w:rsidR="0065010A" w:rsidRPr="00F96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Guvernului nr.</w:t>
        </w:r>
        <w:r w:rsidR="0049468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 xml:space="preserve"> </w:t>
        </w:r>
        <w:r w:rsidR="00DC3B5A" w:rsidRPr="00F96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326</w:t>
        </w:r>
        <w:r w:rsidR="0065010A" w:rsidRPr="00F96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 xml:space="preserve"> din 1</w:t>
        </w:r>
        <w:r w:rsidR="00DC3B5A" w:rsidRPr="00F96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7</w:t>
        </w:r>
        <w:r w:rsidR="00494688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 xml:space="preserve"> </w:t>
        </w:r>
        <w:r w:rsidR="00DC3B5A" w:rsidRPr="00F96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aprilie</w:t>
        </w:r>
        <w:r w:rsidR="0065010A" w:rsidRPr="00F96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 xml:space="preserve"> 201</w:t>
        </w:r>
      </w:hyperlink>
      <w:r w:rsidR="00DC3B5A" w:rsidRPr="00F96673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65010A" w:rsidRPr="00F96673">
        <w:rPr>
          <w:rFonts w:ascii="Times New Roman" w:hAnsi="Times New Roman" w:cs="Times New Roman"/>
          <w:sz w:val="28"/>
          <w:szCs w:val="28"/>
          <w:lang w:val="ro-RO"/>
        </w:rPr>
        <w:t xml:space="preserve"> „</w:t>
      </w:r>
      <w:r w:rsidR="00DC3B5A" w:rsidRPr="00F96673">
        <w:rPr>
          <w:rFonts w:ascii="Times New Roman" w:hAnsi="Times New Roman" w:cs="Times New Roman"/>
          <w:sz w:val="28"/>
          <w:szCs w:val="28"/>
          <w:lang w:val="ro-RO"/>
        </w:rPr>
        <w:t>C</w:t>
      </w:r>
      <w:r w:rsidR="0065010A" w:rsidRPr="00F96673">
        <w:rPr>
          <w:rFonts w:ascii="Times New Roman" w:hAnsi="Times New Roman" w:cs="Times New Roman"/>
          <w:sz w:val="28"/>
          <w:szCs w:val="28"/>
          <w:lang w:val="ro-RO"/>
        </w:rPr>
        <w:t>u privire la aprobarea obiectivelor, cerințelor și condițiilor parteneriatului public-privat pentru construirea unui complex locativ cu locuințe de serviciu și modificarea unei hotărâri de Guvern</w:t>
      </w:r>
      <w:r w:rsidR="00292347" w:rsidRPr="00F96673">
        <w:rPr>
          <w:rFonts w:ascii="Times New Roman" w:hAnsi="Times New Roman" w:cs="Times New Roman"/>
          <w:sz w:val="28"/>
          <w:szCs w:val="28"/>
          <w:lang w:val="ro-RO"/>
        </w:rPr>
        <w:t>” (Monitorul Oficial al Republicii Moldova, 201</w:t>
      </w:r>
      <w:r w:rsidR="00DC3B5A" w:rsidRPr="00F96673">
        <w:rPr>
          <w:rFonts w:ascii="Times New Roman" w:hAnsi="Times New Roman" w:cs="Times New Roman"/>
          <w:sz w:val="28"/>
          <w:szCs w:val="28"/>
          <w:lang w:val="ro-RO"/>
        </w:rPr>
        <w:t>8</w:t>
      </w:r>
      <w:r w:rsidR="00292347" w:rsidRPr="00F96673">
        <w:rPr>
          <w:rFonts w:ascii="Times New Roman" w:hAnsi="Times New Roman" w:cs="Times New Roman"/>
          <w:sz w:val="28"/>
          <w:szCs w:val="28"/>
          <w:lang w:val="ro-RO"/>
        </w:rPr>
        <w:t>, nr.</w:t>
      </w:r>
      <w:r w:rsidR="00DC3B5A" w:rsidRPr="00F96673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292347" w:rsidRPr="00F96673">
        <w:rPr>
          <w:rFonts w:ascii="Times New Roman" w:hAnsi="Times New Roman" w:cs="Times New Roman"/>
          <w:sz w:val="28"/>
          <w:szCs w:val="28"/>
          <w:lang w:val="ro-RO"/>
        </w:rPr>
        <w:t>26-</w:t>
      </w:r>
      <w:r w:rsidR="00DC3B5A" w:rsidRPr="00F96673">
        <w:rPr>
          <w:rFonts w:ascii="Times New Roman" w:hAnsi="Times New Roman" w:cs="Times New Roman"/>
          <w:sz w:val="28"/>
          <w:szCs w:val="28"/>
          <w:lang w:val="ro-RO"/>
        </w:rPr>
        <w:t>132</w:t>
      </w:r>
      <w:r w:rsidR="00292347" w:rsidRPr="00F96673">
        <w:rPr>
          <w:rFonts w:ascii="Times New Roman" w:hAnsi="Times New Roman" w:cs="Times New Roman"/>
          <w:sz w:val="28"/>
          <w:szCs w:val="28"/>
          <w:lang w:val="ro-RO"/>
        </w:rPr>
        <w:t>, art.</w:t>
      </w:r>
      <w:r w:rsidR="00DC3B5A" w:rsidRPr="00F96673">
        <w:rPr>
          <w:rFonts w:ascii="Times New Roman" w:hAnsi="Times New Roman" w:cs="Times New Roman"/>
          <w:sz w:val="28"/>
          <w:szCs w:val="28"/>
          <w:lang w:val="ro-RO"/>
        </w:rPr>
        <w:t>368</w:t>
      </w:r>
      <w:r w:rsidR="00292347" w:rsidRPr="00F96673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361348" w:rsidRPr="00F96673">
        <w:rPr>
          <w:rFonts w:ascii="Times New Roman" w:hAnsi="Times New Roman" w:cs="Times New Roman"/>
          <w:sz w:val="28"/>
          <w:szCs w:val="28"/>
          <w:lang w:val="ro-RO"/>
        </w:rPr>
        <w:t xml:space="preserve">, se modifică după cum urmează: </w:t>
      </w:r>
    </w:p>
    <w:p w:rsidR="00A32097" w:rsidRPr="00CC155C" w:rsidRDefault="00F96673" w:rsidP="00CC15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C155C">
        <w:rPr>
          <w:rFonts w:ascii="Times New Roman" w:hAnsi="Times New Roman" w:cs="Times New Roman"/>
          <w:sz w:val="28"/>
          <w:szCs w:val="28"/>
          <w:lang w:val="ro-RO"/>
        </w:rPr>
        <w:t xml:space="preserve">1) </w:t>
      </w:r>
      <w:r w:rsidR="00CC155C">
        <w:rPr>
          <w:rFonts w:ascii="Times New Roman" w:hAnsi="Times New Roman" w:cs="Times New Roman"/>
          <w:sz w:val="28"/>
          <w:szCs w:val="28"/>
          <w:lang w:val="ro-RO"/>
        </w:rPr>
        <w:t xml:space="preserve">La pct. 1, </w:t>
      </w:r>
      <w:r w:rsidR="00361348" w:rsidRPr="00CC155C">
        <w:rPr>
          <w:rFonts w:ascii="Times New Roman" w:hAnsi="Times New Roman" w:cs="Times New Roman"/>
          <w:sz w:val="28"/>
          <w:szCs w:val="28"/>
          <w:lang w:val="ro-RO"/>
        </w:rPr>
        <w:t>cifrele ,,</w:t>
      </w:r>
      <w:r w:rsidR="00B276FE" w:rsidRPr="00CC155C">
        <w:rPr>
          <w:rFonts w:ascii="Times New Roman" w:hAnsi="Times New Roman" w:cs="Times New Roman"/>
          <w:sz w:val="28"/>
          <w:szCs w:val="28"/>
          <w:lang w:val="ro-RO"/>
        </w:rPr>
        <w:t>0100101.</w:t>
      </w:r>
      <w:r w:rsidRPr="00CC155C">
        <w:rPr>
          <w:rFonts w:ascii="Times New Roman" w:hAnsi="Times New Roman" w:cs="Times New Roman"/>
          <w:sz w:val="28"/>
          <w:szCs w:val="28"/>
          <w:lang w:val="ro-RO"/>
        </w:rPr>
        <w:t xml:space="preserve">882” </w:t>
      </w:r>
      <w:r w:rsidR="00A32097" w:rsidRPr="00CC155C">
        <w:rPr>
          <w:rFonts w:ascii="Times New Roman" w:hAnsi="Times New Roman" w:cs="Times New Roman"/>
          <w:sz w:val="28"/>
          <w:szCs w:val="28"/>
          <w:lang w:val="ro-RO"/>
        </w:rPr>
        <w:t xml:space="preserve">se substituie </w:t>
      </w:r>
      <w:r w:rsidR="00105EBF" w:rsidRPr="00CC155C">
        <w:rPr>
          <w:rFonts w:ascii="Times New Roman" w:hAnsi="Times New Roman" w:cs="Times New Roman"/>
          <w:sz w:val="28"/>
          <w:szCs w:val="28"/>
          <w:lang w:val="ro-RO"/>
        </w:rPr>
        <w:t>cu cifrele „0100101.1221”</w:t>
      </w:r>
      <w:r w:rsidR="006C67CC" w:rsidRPr="00CC155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C155C" w:rsidRDefault="006F0504" w:rsidP="00CC155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</w:t>
      </w:r>
      <w:r w:rsidR="00CC155C">
        <w:rPr>
          <w:rFonts w:ascii="Times New Roman" w:hAnsi="Times New Roman" w:cs="Times New Roman"/>
          <w:sz w:val="28"/>
          <w:szCs w:val="28"/>
          <w:lang w:val="ro-RO"/>
        </w:rPr>
        <w:t xml:space="preserve">) În titlul anexei și la pct. 22 subpct. 1), </w:t>
      </w:r>
      <w:r w:rsidR="00CC155C" w:rsidRPr="00F96673">
        <w:rPr>
          <w:rFonts w:ascii="Times New Roman" w:hAnsi="Times New Roman" w:cs="Times New Roman"/>
          <w:sz w:val="28"/>
          <w:szCs w:val="28"/>
          <w:lang w:val="ro-RO"/>
        </w:rPr>
        <w:t>cifrele ,,</w:t>
      </w:r>
      <w:r w:rsidR="00CC155C">
        <w:rPr>
          <w:rFonts w:ascii="Times New Roman" w:hAnsi="Times New Roman" w:cs="Times New Roman"/>
          <w:sz w:val="28"/>
          <w:szCs w:val="28"/>
          <w:lang w:val="ro-RO"/>
        </w:rPr>
        <w:t>0100101.</w:t>
      </w:r>
      <w:r w:rsidR="00CC155C" w:rsidRPr="00F96673">
        <w:rPr>
          <w:rFonts w:ascii="Times New Roman" w:hAnsi="Times New Roman" w:cs="Times New Roman"/>
          <w:sz w:val="28"/>
          <w:szCs w:val="28"/>
          <w:lang w:val="ro-RO"/>
        </w:rPr>
        <w:t>882” se substituie cu cifrele „0100101.</w:t>
      </w:r>
      <w:r w:rsidR="00CC155C">
        <w:rPr>
          <w:rFonts w:ascii="Times New Roman" w:hAnsi="Times New Roman" w:cs="Times New Roman"/>
          <w:sz w:val="28"/>
          <w:szCs w:val="28"/>
          <w:lang w:val="ro-RO"/>
        </w:rPr>
        <w:t>1221”.</w:t>
      </w:r>
    </w:p>
    <w:p w:rsidR="0065010A" w:rsidRPr="00F96673" w:rsidRDefault="0065010A" w:rsidP="00F96673">
      <w:pPr>
        <w:pStyle w:val="a7"/>
        <w:rPr>
          <w:rFonts w:ascii="Times New Roman" w:hAnsi="Times New Roman" w:cs="Times New Roman"/>
          <w:sz w:val="28"/>
          <w:szCs w:val="28"/>
          <w:lang w:val="ro-RO"/>
        </w:rPr>
      </w:pPr>
    </w:p>
    <w:p w:rsidR="00F96673" w:rsidRPr="00F96673" w:rsidRDefault="00292347" w:rsidP="00B276FE">
      <w:pPr>
        <w:pStyle w:val="a4"/>
        <w:numPr>
          <w:ilvl w:val="0"/>
          <w:numId w:val="7"/>
        </w:num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96673">
        <w:rPr>
          <w:rFonts w:ascii="Times New Roman" w:hAnsi="Times New Roman" w:cs="Times New Roman"/>
          <w:sz w:val="28"/>
          <w:szCs w:val="28"/>
          <w:lang w:val="ro-RO"/>
        </w:rPr>
        <w:t xml:space="preserve">Anexa nr.1 la </w:t>
      </w:r>
      <w:hyperlink r:id="rId6" w:history="1">
        <w:r w:rsidRPr="00F96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Hotărârea Guvernului nr.</w:t>
        </w:r>
        <w:r w:rsidR="00B276F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 xml:space="preserve"> </w:t>
        </w:r>
        <w:r w:rsidRPr="00F9667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ro-RO"/>
          </w:rPr>
          <w:t>419 din 18 iunie 2012</w:t>
        </w:r>
      </w:hyperlink>
      <w:r w:rsidRPr="00F96673">
        <w:rPr>
          <w:rFonts w:ascii="Times New Roman" w:hAnsi="Times New Roman" w:cs="Times New Roman"/>
          <w:sz w:val="28"/>
          <w:szCs w:val="28"/>
          <w:lang w:val="ro-RO"/>
        </w:rPr>
        <w:t xml:space="preserve"> „Cu privire </w:t>
      </w:r>
    </w:p>
    <w:p w:rsidR="00B276FE" w:rsidRPr="00F96673" w:rsidRDefault="00292347" w:rsidP="00B276FE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F96673">
        <w:rPr>
          <w:rFonts w:ascii="Times New Roman" w:hAnsi="Times New Roman" w:cs="Times New Roman"/>
          <w:sz w:val="28"/>
          <w:szCs w:val="28"/>
          <w:lang w:val="ro-RO"/>
        </w:rPr>
        <w:t>la aprobarea listei bunurilor proprietate a statului și a listei lucrărilor și serviciilor de interes public național propuse parteneriatului public-privat” (Monitorul Oficial al Republicii Moldova, 2012, nr.126-129, art.457), cu modificările și completările ulterioare, se modifică după cum urmează:</w:t>
      </w:r>
    </w:p>
    <w:p w:rsidR="008313A1" w:rsidRPr="00DE0575" w:rsidRDefault="00B276FE" w:rsidP="00DE0575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Poziția 19 se modifică și va avea următorul cuprins: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1"/>
        <w:gridCol w:w="1126"/>
        <w:gridCol w:w="1303"/>
        <w:gridCol w:w="1616"/>
        <w:gridCol w:w="955"/>
        <w:gridCol w:w="2669"/>
        <w:gridCol w:w="1227"/>
      </w:tblGrid>
      <w:tr w:rsidR="008313A1" w:rsidRPr="007E4D23" w:rsidTr="006F0504">
        <w:trPr>
          <w:trHeight w:val="216"/>
        </w:trPr>
        <w:tc>
          <w:tcPr>
            <w:tcW w:w="9356" w:type="dxa"/>
            <w:gridSpan w:val="7"/>
          </w:tcPr>
          <w:p w:rsidR="008313A1" w:rsidRPr="00DE0575" w:rsidRDefault="00DE0575" w:rsidP="00DE057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DE057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>Partenerul public</w:t>
            </w:r>
            <w:r w:rsidRPr="00DE05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/ Ministerul</w:t>
            </w:r>
            <w:r w:rsidRPr="00DE0575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  <w:t xml:space="preserve"> Afacerilor Interne</w:t>
            </w:r>
          </w:p>
        </w:tc>
      </w:tr>
      <w:tr w:rsidR="00B276FE" w:rsidRPr="007E4D23" w:rsidTr="006F0504">
        <w:trPr>
          <w:trHeight w:val="1090"/>
        </w:trPr>
        <w:tc>
          <w:tcPr>
            <w:tcW w:w="460" w:type="dxa"/>
          </w:tcPr>
          <w:p w:rsidR="00B276FE" w:rsidRPr="00B276FE" w:rsidRDefault="00B276FE" w:rsidP="008313A1">
            <w:pPr>
              <w:pStyle w:val="a7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276FE">
              <w:rPr>
                <w:rFonts w:ascii="Times New Roman" w:eastAsia="Calibri" w:hAnsi="Times New Roman" w:cs="Times New Roman"/>
                <w:sz w:val="16"/>
                <w:szCs w:val="16"/>
              </w:rPr>
              <w:t>19</w:t>
            </w:r>
            <w:r w:rsidRPr="00B276F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26" w:type="dxa"/>
          </w:tcPr>
          <w:p w:rsidR="00B276FE" w:rsidRDefault="00B276FE" w:rsidP="008313A1">
            <w:pPr>
              <w:pStyle w:val="a7"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8313A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Teren și </w:t>
            </w:r>
          </w:p>
          <w:p w:rsidR="00B276FE" w:rsidRPr="008313A1" w:rsidRDefault="00B276FE" w:rsidP="008313A1">
            <w:pPr>
              <w:pStyle w:val="a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313A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construcție nefinalizată</w:t>
            </w:r>
          </w:p>
          <w:p w:rsidR="00B276FE" w:rsidRPr="008313A1" w:rsidRDefault="00B276FE" w:rsidP="008313A1">
            <w:pPr>
              <w:pStyle w:val="a7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8313A1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(cazarmă)</w:t>
            </w:r>
          </w:p>
          <w:p w:rsidR="00B276FE" w:rsidRPr="008313A1" w:rsidRDefault="00B276FE" w:rsidP="008313A1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03" w:type="dxa"/>
          </w:tcPr>
          <w:p w:rsidR="00B276FE" w:rsidRPr="008313A1" w:rsidRDefault="00B276FE" w:rsidP="008313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8313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mun</w:t>
            </w:r>
            <w:proofErr w:type="gramEnd"/>
            <w:r w:rsidRPr="008313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</w:p>
          <w:p w:rsidR="00B276FE" w:rsidRPr="008313A1" w:rsidRDefault="00B276FE" w:rsidP="008313A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13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Chişinău,</w:t>
            </w:r>
          </w:p>
          <w:p w:rsidR="00B276FE" w:rsidRPr="008313A1" w:rsidRDefault="00B276FE" w:rsidP="008313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313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str. N.</w:t>
            </w:r>
          </w:p>
          <w:p w:rsidR="00B276FE" w:rsidRPr="008313A1" w:rsidRDefault="00B276FE" w:rsidP="008313A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13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Testemiţanu</w:t>
            </w:r>
          </w:p>
          <w:p w:rsidR="00B276FE" w:rsidRPr="008313A1" w:rsidRDefault="00B276FE" w:rsidP="008313A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13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nr. 31</w:t>
            </w:r>
          </w:p>
        </w:tc>
        <w:tc>
          <w:tcPr>
            <w:tcW w:w="1616" w:type="dxa"/>
          </w:tcPr>
          <w:p w:rsidR="00B276FE" w:rsidRDefault="00B276FE" w:rsidP="008313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0100101.1221</w:t>
            </w:r>
          </w:p>
          <w:p w:rsidR="00B276FE" w:rsidRDefault="00B276FE" w:rsidP="008313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B276FE" w:rsidRDefault="00B276FE" w:rsidP="008313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0100101.1221.01</w:t>
            </w:r>
          </w:p>
          <w:p w:rsidR="00B276FE" w:rsidRPr="00B276FE" w:rsidRDefault="00B276FE" w:rsidP="008313A1">
            <w:pPr>
              <w:pStyle w:val="a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:rsidR="00B276FE" w:rsidRPr="00B276FE" w:rsidRDefault="00B276FE" w:rsidP="008313A1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276FE" w:rsidRPr="00B276FE" w:rsidRDefault="00B276FE" w:rsidP="008313A1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</w:tcPr>
          <w:p w:rsidR="00B276FE" w:rsidRDefault="00B276FE" w:rsidP="008313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7.2461</w:t>
            </w:r>
            <w:r w:rsidRPr="00B276FE">
              <w:rPr>
                <w:rFonts w:ascii="Times New Roman" w:eastAsia="Calibri" w:hAnsi="Times New Roman" w:cs="Times New Roman"/>
                <w:sz w:val="20"/>
                <w:szCs w:val="20"/>
              </w:rPr>
              <w:t>ha</w:t>
            </w:r>
          </w:p>
          <w:p w:rsidR="00B276FE" w:rsidRDefault="00B276FE" w:rsidP="008313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B276FE" w:rsidRDefault="00B276FE" w:rsidP="008313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654.0</w:t>
            </w:r>
          </w:p>
          <w:p w:rsidR="00B276FE" w:rsidRPr="00B276FE" w:rsidRDefault="00B276FE" w:rsidP="008313A1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276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</w:t>
            </w:r>
            <w:r w:rsidRPr="00B276F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ro-RO"/>
              </w:rPr>
              <w:t>2</w:t>
            </w:r>
          </w:p>
          <w:p w:rsidR="00B276FE" w:rsidRPr="00B276FE" w:rsidRDefault="00B276FE" w:rsidP="008313A1">
            <w:pPr>
              <w:pStyle w:val="a7"/>
              <w:ind w:left="7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</w:p>
          <w:p w:rsidR="00B276FE" w:rsidRPr="00B276FE" w:rsidRDefault="00B276FE" w:rsidP="008313A1">
            <w:pPr>
              <w:pStyle w:val="a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</w:tcPr>
          <w:p w:rsidR="00B276FE" w:rsidRPr="008313A1" w:rsidRDefault="00B276FE" w:rsidP="008313A1">
            <w:pPr>
              <w:pStyle w:val="a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13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Atragerea şi menţinerea cadrelor tinere în domeniul de competenţă prin asigurarea în permanenţă a angajaţilor aparatului central al MAI şi poliţiştilor cu locuinţe de serviciu</w:t>
            </w:r>
          </w:p>
        </w:tc>
        <w:tc>
          <w:tcPr>
            <w:tcW w:w="1227" w:type="dxa"/>
          </w:tcPr>
          <w:p w:rsidR="00B276FE" w:rsidRPr="008313A1" w:rsidRDefault="00B276FE" w:rsidP="008313A1">
            <w:pPr>
              <w:pStyle w:val="a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8313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Construcţia spaţiilor locative de serviciu şi a obiectelor de menire social-culturală</w:t>
            </w:r>
          </w:p>
        </w:tc>
      </w:tr>
    </w:tbl>
    <w:p w:rsidR="00151552" w:rsidRPr="00B276FE" w:rsidRDefault="00B276FE" w:rsidP="00B276FE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</w:t>
      </w:r>
      <w:r w:rsidR="00151552" w:rsidRPr="00B276FE">
        <w:rPr>
          <w:rFonts w:ascii="Times New Roman" w:hAnsi="Times New Roman" w:cs="Times New Roman"/>
          <w:sz w:val="28"/>
          <w:szCs w:val="28"/>
          <w:lang w:val="ro-RO"/>
        </w:rPr>
        <w:t xml:space="preserve">2) </w:t>
      </w:r>
      <w:r w:rsidRPr="00B276FE"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151552" w:rsidRPr="00B276FE">
        <w:rPr>
          <w:rFonts w:ascii="Times New Roman" w:hAnsi="Times New Roman" w:cs="Times New Roman"/>
          <w:sz w:val="28"/>
          <w:szCs w:val="28"/>
          <w:lang w:val="ro-RO"/>
        </w:rPr>
        <w:t>oziția 20,</w:t>
      </w:r>
      <w:r w:rsidRPr="00B276FE">
        <w:rPr>
          <w:rFonts w:ascii="Times New Roman" w:hAnsi="Times New Roman" w:cs="Times New Roman"/>
          <w:sz w:val="28"/>
          <w:szCs w:val="28"/>
          <w:lang w:val="ro-RO"/>
        </w:rPr>
        <w:t xml:space="preserve"> se abrogă</w:t>
      </w:r>
      <w:r w:rsidR="00151552" w:rsidRPr="00B276F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0D1BEF" w:rsidRPr="00B276FE" w:rsidRDefault="000D1BEF" w:rsidP="00B276FE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D1BEF" w:rsidRPr="00B276FE" w:rsidRDefault="000D1BEF" w:rsidP="00B276FE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76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Prim-ministru </w:t>
      </w:r>
      <w:r w:rsidR="00B276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</w:t>
      </w:r>
      <w:r w:rsidRPr="00B276FE">
        <w:rPr>
          <w:rFonts w:ascii="Times New Roman" w:hAnsi="Times New Roman" w:cs="Times New Roman"/>
          <w:b/>
          <w:sz w:val="24"/>
          <w:szCs w:val="24"/>
          <w:lang w:val="ro-RO"/>
        </w:rPr>
        <w:t>PAVEL FILIP</w:t>
      </w:r>
    </w:p>
    <w:p w:rsidR="000D1BEF" w:rsidRPr="00B276FE" w:rsidRDefault="000D1BEF" w:rsidP="00B276FE">
      <w:pPr>
        <w:pStyle w:val="a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276FE">
        <w:rPr>
          <w:rFonts w:ascii="Times New Roman" w:hAnsi="Times New Roman" w:cs="Times New Roman"/>
          <w:i/>
          <w:sz w:val="24"/>
          <w:szCs w:val="24"/>
          <w:lang w:val="ro-RO"/>
        </w:rPr>
        <w:t>Contrasemnează:</w:t>
      </w:r>
    </w:p>
    <w:p w:rsidR="000D1BEF" w:rsidRPr="00B276FE" w:rsidRDefault="000D1BEF" w:rsidP="00B276FE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76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Ministrul economiei </w:t>
      </w:r>
    </w:p>
    <w:p w:rsidR="00EA6DF3" w:rsidRPr="00B276FE" w:rsidRDefault="000D1BEF" w:rsidP="00B276FE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76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și infrastructurii                   </w:t>
      </w:r>
      <w:r w:rsidR="00B276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</w:t>
      </w:r>
      <w:r w:rsidRPr="00B276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Chiril </w:t>
      </w:r>
      <w:r w:rsidR="00B276FE">
        <w:rPr>
          <w:rFonts w:ascii="Times New Roman" w:hAnsi="Times New Roman" w:cs="Times New Roman"/>
          <w:b/>
          <w:sz w:val="24"/>
          <w:szCs w:val="24"/>
          <w:lang w:val="ro-RO"/>
        </w:rPr>
        <w:t>GABURICI</w:t>
      </w:r>
    </w:p>
    <w:p w:rsidR="000D1BEF" w:rsidRPr="00B276FE" w:rsidRDefault="000D1BEF" w:rsidP="00B276FE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276FE">
        <w:rPr>
          <w:rFonts w:ascii="Times New Roman" w:hAnsi="Times New Roman" w:cs="Times New Roman"/>
          <w:b/>
          <w:sz w:val="24"/>
          <w:szCs w:val="24"/>
          <w:lang w:val="ro-RO"/>
        </w:rPr>
        <w:t xml:space="preserve">Ministrul afacerilor interne                                Alexandru </w:t>
      </w:r>
      <w:r w:rsidR="00B276FE">
        <w:rPr>
          <w:rFonts w:ascii="Times New Roman" w:hAnsi="Times New Roman" w:cs="Times New Roman"/>
          <w:b/>
          <w:sz w:val="24"/>
          <w:szCs w:val="24"/>
          <w:lang w:val="ro-RO"/>
        </w:rPr>
        <w:t>JIZDAN</w:t>
      </w:r>
    </w:p>
    <w:p w:rsidR="000902AB" w:rsidRPr="00B276FE" w:rsidRDefault="000902AB" w:rsidP="00B276FE">
      <w:pPr>
        <w:pStyle w:val="a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902AB" w:rsidRDefault="000902AB" w:rsidP="00CC155C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F0504" w:rsidRDefault="006F0504" w:rsidP="00CC155C">
      <w:pPr>
        <w:tabs>
          <w:tab w:val="left" w:pos="10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F6370" w:rsidRPr="00D02543" w:rsidRDefault="00DF6370" w:rsidP="005E76F6">
      <w:pPr>
        <w:pStyle w:val="a4"/>
        <w:spacing w:after="0"/>
        <w:ind w:left="0"/>
        <w:rPr>
          <w:rFonts w:ascii="Times New Roman" w:hAnsi="Times New Roman" w:cs="Times New Roman"/>
          <w:sz w:val="28"/>
          <w:szCs w:val="28"/>
          <w:lang w:val="ro-RO"/>
        </w:rPr>
      </w:pPr>
    </w:p>
    <w:sectPr w:rsidR="00DF6370" w:rsidRPr="00D02543" w:rsidSect="00836E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2BF00F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075164CD"/>
    <w:multiLevelType w:val="hybridMultilevel"/>
    <w:tmpl w:val="DD3A9DB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A3417"/>
    <w:multiLevelType w:val="hybridMultilevel"/>
    <w:tmpl w:val="C942A3CC"/>
    <w:lvl w:ilvl="0" w:tplc="8238FE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227E8F"/>
    <w:multiLevelType w:val="hybridMultilevel"/>
    <w:tmpl w:val="19ECD4EC"/>
    <w:lvl w:ilvl="0" w:tplc="1222E76A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B044C8F"/>
    <w:multiLevelType w:val="hybridMultilevel"/>
    <w:tmpl w:val="1CEE1F80"/>
    <w:lvl w:ilvl="0" w:tplc="6DDE53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DC56F73"/>
    <w:multiLevelType w:val="hybridMultilevel"/>
    <w:tmpl w:val="8DB870A8"/>
    <w:lvl w:ilvl="0" w:tplc="8222B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0661CA"/>
    <w:multiLevelType w:val="hybridMultilevel"/>
    <w:tmpl w:val="AE4ACFA6"/>
    <w:lvl w:ilvl="0" w:tplc="AE9ABB10">
      <w:start w:val="1"/>
      <w:numFmt w:val="decimal"/>
      <w:lvlText w:val="%1."/>
      <w:lvlJc w:val="left"/>
      <w:pPr>
        <w:ind w:left="389" w:hanging="360"/>
      </w:pPr>
      <w:rPr>
        <w:rFonts w:ascii="Times New Roman" w:hAnsi="Times New Roman" w:cs="Times New Roman" w:hint="default"/>
        <w:b/>
        <w:i/>
        <w:sz w:val="28"/>
        <w:szCs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89" w:hanging="360"/>
      </w:pPr>
    </w:lvl>
    <w:lvl w:ilvl="2" w:tplc="0419001B" w:tentative="1">
      <w:start w:val="1"/>
      <w:numFmt w:val="lowerRoman"/>
      <w:lvlText w:val="%3."/>
      <w:lvlJc w:val="right"/>
      <w:pPr>
        <w:ind w:left="2009" w:hanging="180"/>
      </w:pPr>
    </w:lvl>
    <w:lvl w:ilvl="3" w:tplc="0419000F" w:tentative="1">
      <w:start w:val="1"/>
      <w:numFmt w:val="decimal"/>
      <w:lvlText w:val="%4."/>
      <w:lvlJc w:val="left"/>
      <w:pPr>
        <w:ind w:left="2729" w:hanging="360"/>
      </w:pPr>
    </w:lvl>
    <w:lvl w:ilvl="4" w:tplc="04190019" w:tentative="1">
      <w:start w:val="1"/>
      <w:numFmt w:val="lowerLetter"/>
      <w:lvlText w:val="%5."/>
      <w:lvlJc w:val="left"/>
      <w:pPr>
        <w:ind w:left="3449" w:hanging="360"/>
      </w:pPr>
    </w:lvl>
    <w:lvl w:ilvl="5" w:tplc="0419001B" w:tentative="1">
      <w:start w:val="1"/>
      <w:numFmt w:val="lowerRoman"/>
      <w:lvlText w:val="%6."/>
      <w:lvlJc w:val="right"/>
      <w:pPr>
        <w:ind w:left="4169" w:hanging="180"/>
      </w:pPr>
    </w:lvl>
    <w:lvl w:ilvl="6" w:tplc="0419000F" w:tentative="1">
      <w:start w:val="1"/>
      <w:numFmt w:val="decimal"/>
      <w:lvlText w:val="%7."/>
      <w:lvlJc w:val="left"/>
      <w:pPr>
        <w:ind w:left="4889" w:hanging="360"/>
      </w:pPr>
    </w:lvl>
    <w:lvl w:ilvl="7" w:tplc="04190019" w:tentative="1">
      <w:start w:val="1"/>
      <w:numFmt w:val="lowerLetter"/>
      <w:lvlText w:val="%8."/>
      <w:lvlJc w:val="left"/>
      <w:pPr>
        <w:ind w:left="5609" w:hanging="360"/>
      </w:pPr>
    </w:lvl>
    <w:lvl w:ilvl="8" w:tplc="0419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7">
    <w:nsid w:val="46AD2068"/>
    <w:multiLevelType w:val="hybridMultilevel"/>
    <w:tmpl w:val="CC768A02"/>
    <w:lvl w:ilvl="0" w:tplc="BED6CCF8">
      <w:start w:val="1"/>
      <w:numFmt w:val="decimal"/>
      <w:lvlText w:val="%1)"/>
      <w:lvlJc w:val="left"/>
      <w:pPr>
        <w:ind w:left="1068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30D6002"/>
    <w:multiLevelType w:val="hybridMultilevel"/>
    <w:tmpl w:val="A7A4D18A"/>
    <w:lvl w:ilvl="0" w:tplc="526C6A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773C55"/>
    <w:multiLevelType w:val="hybridMultilevel"/>
    <w:tmpl w:val="ABBA7662"/>
    <w:lvl w:ilvl="0" w:tplc="23A4D090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1"/>
  </w:num>
  <w:num w:numId="6">
    <w:abstractNumId w:val="9"/>
  </w:num>
  <w:num w:numId="7">
    <w:abstractNumId w:val="3"/>
  </w:num>
  <w:num w:numId="8">
    <w:abstractNumId w:val="7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grammar="clean"/>
  <w:defaultTabStop w:val="708"/>
  <w:characterSpacingControl w:val="doNotCompress"/>
  <w:compat/>
  <w:rsids>
    <w:rsidRoot w:val="00B03345"/>
    <w:rsid w:val="000737F1"/>
    <w:rsid w:val="000902AB"/>
    <w:rsid w:val="000D1BEF"/>
    <w:rsid w:val="00105EBF"/>
    <w:rsid w:val="00127EF0"/>
    <w:rsid w:val="00151552"/>
    <w:rsid w:val="001C59A5"/>
    <w:rsid w:val="00201474"/>
    <w:rsid w:val="00227E25"/>
    <w:rsid w:val="002875CD"/>
    <w:rsid w:val="00292347"/>
    <w:rsid w:val="0033389E"/>
    <w:rsid w:val="00361348"/>
    <w:rsid w:val="00365D8C"/>
    <w:rsid w:val="003B31E4"/>
    <w:rsid w:val="003C6F45"/>
    <w:rsid w:val="00415D12"/>
    <w:rsid w:val="004519A2"/>
    <w:rsid w:val="00481021"/>
    <w:rsid w:val="00487071"/>
    <w:rsid w:val="00494688"/>
    <w:rsid w:val="004E7FF8"/>
    <w:rsid w:val="005307E7"/>
    <w:rsid w:val="0055057A"/>
    <w:rsid w:val="00581D1C"/>
    <w:rsid w:val="005C76BE"/>
    <w:rsid w:val="005E76F6"/>
    <w:rsid w:val="0064073E"/>
    <w:rsid w:val="0065010A"/>
    <w:rsid w:val="00654C70"/>
    <w:rsid w:val="00666C89"/>
    <w:rsid w:val="00675CD1"/>
    <w:rsid w:val="006A0262"/>
    <w:rsid w:val="006C67CC"/>
    <w:rsid w:val="006F0504"/>
    <w:rsid w:val="007020D7"/>
    <w:rsid w:val="007109B9"/>
    <w:rsid w:val="00723810"/>
    <w:rsid w:val="00770215"/>
    <w:rsid w:val="00795F26"/>
    <w:rsid w:val="007E4D23"/>
    <w:rsid w:val="007F7DDB"/>
    <w:rsid w:val="00804DD4"/>
    <w:rsid w:val="008313A1"/>
    <w:rsid w:val="00836E5B"/>
    <w:rsid w:val="00853DAB"/>
    <w:rsid w:val="0086312F"/>
    <w:rsid w:val="00871656"/>
    <w:rsid w:val="008B6675"/>
    <w:rsid w:val="00937DED"/>
    <w:rsid w:val="00966DB5"/>
    <w:rsid w:val="009E29BF"/>
    <w:rsid w:val="00A22820"/>
    <w:rsid w:val="00A23CA5"/>
    <w:rsid w:val="00A32097"/>
    <w:rsid w:val="00A44CDB"/>
    <w:rsid w:val="00AC1A79"/>
    <w:rsid w:val="00B03345"/>
    <w:rsid w:val="00B2202A"/>
    <w:rsid w:val="00B276FE"/>
    <w:rsid w:val="00B52268"/>
    <w:rsid w:val="00B976B6"/>
    <w:rsid w:val="00BA2DAD"/>
    <w:rsid w:val="00BE1FBD"/>
    <w:rsid w:val="00BF3908"/>
    <w:rsid w:val="00C843BD"/>
    <w:rsid w:val="00C851F3"/>
    <w:rsid w:val="00CC155C"/>
    <w:rsid w:val="00CC3E2B"/>
    <w:rsid w:val="00CD4B4C"/>
    <w:rsid w:val="00D0112A"/>
    <w:rsid w:val="00D02543"/>
    <w:rsid w:val="00D0778E"/>
    <w:rsid w:val="00D2130D"/>
    <w:rsid w:val="00D370E7"/>
    <w:rsid w:val="00D407F5"/>
    <w:rsid w:val="00D63620"/>
    <w:rsid w:val="00D8436F"/>
    <w:rsid w:val="00DC3B5A"/>
    <w:rsid w:val="00DE0575"/>
    <w:rsid w:val="00DE55FB"/>
    <w:rsid w:val="00DF20A2"/>
    <w:rsid w:val="00DF6370"/>
    <w:rsid w:val="00E226E4"/>
    <w:rsid w:val="00E35A27"/>
    <w:rsid w:val="00EA6DF3"/>
    <w:rsid w:val="00EE0624"/>
    <w:rsid w:val="00EF1D52"/>
    <w:rsid w:val="00F044CB"/>
    <w:rsid w:val="00F44BE9"/>
    <w:rsid w:val="00F50ED4"/>
    <w:rsid w:val="00F56E94"/>
    <w:rsid w:val="00F656F8"/>
    <w:rsid w:val="00F7647B"/>
    <w:rsid w:val="00F959F8"/>
    <w:rsid w:val="00F96673"/>
    <w:rsid w:val="00FA1004"/>
    <w:rsid w:val="00FA352D"/>
    <w:rsid w:val="00FB1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E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9234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2347"/>
    <w:pPr>
      <w:ind w:left="720"/>
      <w:contextualSpacing/>
    </w:pPr>
  </w:style>
  <w:style w:type="paragraph" w:customStyle="1" w:styleId="tt">
    <w:name w:val="tt"/>
    <w:basedOn w:val="a"/>
    <w:rsid w:val="006501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515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DF2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F96673"/>
    <w:pPr>
      <w:spacing w:after="0" w:line="240" w:lineRule="auto"/>
    </w:pPr>
  </w:style>
  <w:style w:type="paragraph" w:customStyle="1" w:styleId="1">
    <w:name w:val="Без интервала1"/>
    <w:qFormat/>
    <w:rsid w:val="00B276FE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lex:HGHG20120618419" TargetMode="External"/><Relationship Id="rId5" Type="http://schemas.openxmlformats.org/officeDocument/2006/relationships/hyperlink" Target="lex:HGHG2010101294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Vitalie Varanita</dc:creator>
  <cp:keywords/>
  <dc:description/>
  <cp:lastModifiedBy>USER</cp:lastModifiedBy>
  <cp:revision>86</cp:revision>
  <cp:lastPrinted>2018-06-08T10:51:00Z</cp:lastPrinted>
  <dcterms:created xsi:type="dcterms:W3CDTF">2018-06-07T11:25:00Z</dcterms:created>
  <dcterms:modified xsi:type="dcterms:W3CDTF">2018-06-12T12:16:00Z</dcterms:modified>
</cp:coreProperties>
</file>