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DF" w:rsidRPr="00310ABC" w:rsidRDefault="000657DF" w:rsidP="000657DF">
      <w:pPr>
        <w:pStyle w:val="Titlu"/>
        <w:jc w:val="right"/>
        <w:rPr>
          <w:sz w:val="20"/>
          <w:szCs w:val="20"/>
        </w:rPr>
      </w:pPr>
      <w:r w:rsidRPr="00310ABC">
        <w:rPr>
          <w:sz w:val="20"/>
          <w:szCs w:val="20"/>
        </w:rPr>
        <w:t xml:space="preserve">Proiect </w:t>
      </w:r>
    </w:p>
    <w:p w:rsidR="000657DF" w:rsidRPr="00F150DB" w:rsidRDefault="000657DF" w:rsidP="000657DF">
      <w:pPr>
        <w:pStyle w:val="Titlu"/>
        <w:rPr>
          <w:b/>
          <w:bCs/>
          <w:sz w:val="26"/>
          <w:szCs w:val="26"/>
          <w:lang w:val="ro-MO"/>
        </w:rPr>
      </w:pPr>
      <w:r w:rsidRPr="00F150DB">
        <w:rPr>
          <w:b/>
          <w:bCs/>
          <w:sz w:val="26"/>
          <w:szCs w:val="26"/>
          <w:lang w:val="ro-MO"/>
        </w:rPr>
        <w:t>GUVERNUL REPUBLICII MOLDOVA</w:t>
      </w:r>
    </w:p>
    <w:p w:rsidR="000657DF" w:rsidRPr="00F150DB" w:rsidRDefault="000657DF" w:rsidP="000657DF">
      <w:pPr>
        <w:pStyle w:val="Titlu"/>
        <w:rPr>
          <w:b/>
          <w:bCs/>
          <w:sz w:val="26"/>
          <w:szCs w:val="26"/>
          <w:lang w:val="ro-MO"/>
        </w:rPr>
      </w:pPr>
    </w:p>
    <w:p w:rsidR="000657DF" w:rsidRPr="00F150DB" w:rsidRDefault="000657DF" w:rsidP="000657DF">
      <w:pPr>
        <w:jc w:val="center"/>
        <w:rPr>
          <w:rFonts w:ascii="Times New Roman" w:hAnsi="Times New Roman"/>
          <w:bCs/>
          <w:sz w:val="26"/>
          <w:szCs w:val="26"/>
          <w:lang w:val="ro-MO"/>
        </w:rPr>
      </w:pPr>
      <w:r w:rsidRPr="00F150DB">
        <w:rPr>
          <w:rFonts w:ascii="Times New Roman" w:hAnsi="Times New Roman"/>
          <w:bCs/>
          <w:sz w:val="26"/>
          <w:szCs w:val="26"/>
          <w:lang w:val="ro-MO"/>
        </w:rPr>
        <w:t>HOTĂRÎRE nr. _______</w:t>
      </w:r>
    </w:p>
    <w:p w:rsidR="000657DF" w:rsidRPr="00F150DB" w:rsidRDefault="000657DF" w:rsidP="000657DF">
      <w:pPr>
        <w:spacing w:after="0" w:line="240" w:lineRule="auto"/>
        <w:jc w:val="center"/>
        <w:rPr>
          <w:rFonts w:ascii="Times New Roman" w:eastAsia="Times New Roman" w:hAnsi="Times New Roman"/>
          <w:b/>
          <w:bCs/>
          <w:sz w:val="26"/>
          <w:szCs w:val="26"/>
          <w:lang w:val="ro-MO" w:eastAsia="ru-RU"/>
        </w:rPr>
      </w:pPr>
      <w:r w:rsidRPr="00F150DB">
        <w:rPr>
          <w:rFonts w:ascii="Times New Roman" w:eastAsia="Times New Roman" w:hAnsi="Times New Roman"/>
          <w:b/>
          <w:bCs/>
          <w:sz w:val="26"/>
          <w:szCs w:val="26"/>
          <w:lang w:val="ro-MO" w:eastAsia="ru-RU"/>
        </w:rPr>
        <w:t>privind reorganizarea Agenţiei ”Moldsilva”</w:t>
      </w:r>
    </w:p>
    <w:p w:rsidR="000657DF" w:rsidRPr="00F150DB" w:rsidRDefault="000657DF" w:rsidP="000657DF">
      <w:pPr>
        <w:jc w:val="center"/>
        <w:rPr>
          <w:rFonts w:ascii="Times New Roman" w:hAnsi="Times New Roman"/>
          <w:sz w:val="26"/>
          <w:szCs w:val="26"/>
          <w:lang w:val="ro-MO"/>
        </w:rPr>
      </w:pPr>
    </w:p>
    <w:p w:rsidR="000657DF" w:rsidRPr="00F150DB" w:rsidRDefault="000657DF" w:rsidP="000657DF">
      <w:pPr>
        <w:jc w:val="center"/>
        <w:rPr>
          <w:rFonts w:ascii="Times New Roman" w:hAnsi="Times New Roman"/>
          <w:sz w:val="26"/>
          <w:szCs w:val="26"/>
          <w:lang w:val="ro-MO"/>
        </w:rPr>
      </w:pPr>
      <w:r>
        <w:rPr>
          <w:rFonts w:ascii="Times New Roman" w:hAnsi="Times New Roman"/>
          <w:sz w:val="26"/>
          <w:szCs w:val="26"/>
          <w:lang w:val="ro-MO"/>
        </w:rPr>
        <w:t>din _____________________ 2018</w:t>
      </w:r>
    </w:p>
    <w:p w:rsidR="000657DF" w:rsidRPr="00F150DB" w:rsidRDefault="000657DF" w:rsidP="000657DF">
      <w:pPr>
        <w:spacing w:after="0" w:line="240" w:lineRule="auto"/>
        <w:jc w:val="center"/>
        <w:rPr>
          <w:rFonts w:ascii="Times New Roman" w:eastAsia="Times New Roman" w:hAnsi="Times New Roman"/>
          <w:sz w:val="24"/>
          <w:szCs w:val="24"/>
          <w:lang w:eastAsia="ru-RU"/>
        </w:rPr>
      </w:pPr>
      <w:r w:rsidRPr="008465C7">
        <w:rPr>
          <w:rFonts w:ascii="Times New Roman" w:eastAsia="Times New Roman" w:hAnsi="Times New Roman"/>
          <w:sz w:val="24"/>
          <w:szCs w:val="24"/>
          <w:lang w:val="ro-MO" w:eastAsia="ru-RU"/>
        </w:rPr>
        <w:t> </w:t>
      </w:r>
      <w:r>
        <w:rPr>
          <w:rFonts w:ascii="Times New Roman" w:eastAsia="Times New Roman" w:hAnsi="Times New Roman"/>
          <w:sz w:val="24"/>
          <w:szCs w:val="24"/>
          <w:lang w:eastAsia="ru-RU"/>
        </w:rPr>
        <w:t>Chișinău</w:t>
      </w:r>
    </w:p>
    <w:p w:rsidR="000657DF" w:rsidRPr="008465C7" w:rsidRDefault="000657DF" w:rsidP="000657DF">
      <w:pPr>
        <w:spacing w:after="0" w:line="240" w:lineRule="auto"/>
        <w:jc w:val="center"/>
        <w:rPr>
          <w:rFonts w:ascii="Times New Roman" w:eastAsia="Times New Roman" w:hAnsi="Times New Roman"/>
          <w:sz w:val="24"/>
          <w:szCs w:val="24"/>
          <w:lang w:val="ro-MO" w:eastAsia="ru-RU"/>
        </w:rPr>
      </w:pPr>
      <w:r w:rsidRPr="008465C7">
        <w:rPr>
          <w:rFonts w:ascii="Times New Roman" w:eastAsia="Times New Roman" w:hAnsi="Times New Roman"/>
          <w:sz w:val="24"/>
          <w:szCs w:val="24"/>
          <w:lang w:val="ro-MO" w:eastAsia="ru-RU"/>
        </w:rPr>
        <w:t> </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 xml:space="preserve">În </w:t>
      </w:r>
      <w:r>
        <w:rPr>
          <w:rFonts w:ascii="Times New Roman" w:eastAsia="Times New Roman" w:hAnsi="Times New Roman"/>
          <w:sz w:val="26"/>
          <w:szCs w:val="26"/>
          <w:lang w:val="ro-MO" w:eastAsia="ru-RU"/>
        </w:rPr>
        <w:t xml:space="preserve">contextul </w:t>
      </w:r>
      <w:r w:rsidR="00635218">
        <w:rPr>
          <w:rFonts w:ascii="Times New Roman" w:eastAsia="Times New Roman" w:hAnsi="Times New Roman"/>
          <w:sz w:val="26"/>
          <w:szCs w:val="26"/>
          <w:lang w:val="ro-MO" w:eastAsia="ru-RU"/>
        </w:rPr>
        <w:t>art. 8, art. 11 din Codul Silvic</w:t>
      </w:r>
      <w:r w:rsidRPr="00FA37AD">
        <w:rPr>
          <w:rFonts w:ascii="Times New Roman" w:eastAsia="Times New Roman" w:hAnsi="Times New Roman"/>
          <w:sz w:val="26"/>
          <w:szCs w:val="26"/>
          <w:lang w:val="ro-MO" w:eastAsia="ru-RU"/>
        </w:rPr>
        <w:t xml:space="preserve"> </w:t>
      </w:r>
      <w:hyperlink r:id="rId7" w:history="1">
        <w:r w:rsidRPr="00635218">
          <w:rPr>
            <w:rFonts w:ascii="Times New Roman" w:eastAsia="Times New Roman" w:hAnsi="Times New Roman"/>
            <w:sz w:val="26"/>
            <w:szCs w:val="26"/>
            <w:lang w:val="ro-MO" w:eastAsia="ru-RU"/>
          </w:rPr>
          <w:t xml:space="preserve"> nr.</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 xml:space="preserve">887-XIII din 21 iunie </w:t>
        </w:r>
      </w:hyperlink>
      <w:r w:rsidRPr="00635218">
        <w:rPr>
          <w:rFonts w:ascii="Times New Roman" w:eastAsia="Times New Roman" w:hAnsi="Times New Roman"/>
          <w:sz w:val="26"/>
          <w:szCs w:val="26"/>
          <w:lang w:val="ro-MO" w:eastAsia="ru-RU"/>
        </w:rPr>
        <w:t>1996</w:t>
      </w:r>
      <w:r w:rsidRPr="00FA37AD">
        <w:rPr>
          <w:rFonts w:ascii="Times New Roman" w:eastAsia="Times New Roman" w:hAnsi="Times New Roman"/>
          <w:sz w:val="26"/>
          <w:szCs w:val="26"/>
          <w:lang w:val="ro-MO" w:eastAsia="ru-RU"/>
        </w:rPr>
        <w:t xml:space="preserve"> (Monitorul Oficial al Republicii Moldova, </w:t>
      </w:r>
      <w:r>
        <w:rPr>
          <w:rFonts w:ascii="Times New Roman" w:eastAsia="Times New Roman" w:hAnsi="Times New Roman"/>
          <w:sz w:val="26"/>
          <w:szCs w:val="26"/>
          <w:lang w:val="ro-MO" w:eastAsia="ru-RU"/>
        </w:rPr>
        <w:t>1997</w:t>
      </w:r>
      <w:r w:rsidRPr="00FA37AD">
        <w:rPr>
          <w:rFonts w:ascii="Times New Roman" w:eastAsia="Times New Roman" w:hAnsi="Times New Roman"/>
          <w:sz w:val="26"/>
          <w:szCs w:val="26"/>
          <w:lang w:val="ro-MO" w:eastAsia="ru-RU"/>
        </w:rPr>
        <w:t>, nr.</w:t>
      </w:r>
      <w:r>
        <w:rPr>
          <w:rFonts w:ascii="Times New Roman" w:eastAsia="Times New Roman" w:hAnsi="Times New Roman"/>
          <w:sz w:val="26"/>
          <w:szCs w:val="26"/>
          <w:lang w:val="ro-MO" w:eastAsia="ru-RU"/>
        </w:rPr>
        <w:t>4-5/36</w:t>
      </w:r>
      <w:r w:rsidRPr="00FA37AD">
        <w:rPr>
          <w:rFonts w:ascii="Times New Roman" w:eastAsia="Times New Roman" w:hAnsi="Times New Roman"/>
          <w:sz w:val="26"/>
          <w:szCs w:val="26"/>
          <w:lang w:val="ro-MO" w:eastAsia="ru-RU"/>
        </w:rPr>
        <w:t>), precum şi în temeiul art.</w:t>
      </w:r>
      <w:r w:rsidR="00635218">
        <w:rPr>
          <w:rFonts w:ascii="Times New Roman" w:eastAsia="Times New Roman" w:hAnsi="Times New Roman"/>
          <w:sz w:val="26"/>
          <w:szCs w:val="26"/>
          <w:lang w:val="ro-MO" w:eastAsia="ru-RU"/>
        </w:rPr>
        <w:t xml:space="preserve"> </w:t>
      </w:r>
      <w:r w:rsidRPr="00FA37AD">
        <w:rPr>
          <w:rFonts w:ascii="Times New Roman" w:eastAsia="Times New Roman" w:hAnsi="Times New Roman"/>
          <w:sz w:val="26"/>
          <w:szCs w:val="26"/>
          <w:lang w:val="ro-MO" w:eastAsia="ru-RU"/>
        </w:rPr>
        <w:t>6 alin.</w:t>
      </w:r>
      <w:r w:rsidR="00635218">
        <w:rPr>
          <w:rFonts w:ascii="Times New Roman" w:eastAsia="Times New Roman" w:hAnsi="Times New Roman"/>
          <w:sz w:val="26"/>
          <w:szCs w:val="26"/>
          <w:lang w:val="ro-MO" w:eastAsia="ru-RU"/>
        </w:rPr>
        <w:t xml:space="preserve"> </w:t>
      </w:r>
      <w:r w:rsidRPr="00FA37AD">
        <w:rPr>
          <w:rFonts w:ascii="Times New Roman" w:eastAsia="Times New Roman" w:hAnsi="Times New Roman"/>
          <w:sz w:val="26"/>
          <w:szCs w:val="26"/>
          <w:lang w:val="ro-MO" w:eastAsia="ru-RU"/>
        </w:rPr>
        <w:t>(1) lit.</w:t>
      </w:r>
      <w:r w:rsidR="00635218">
        <w:rPr>
          <w:rFonts w:ascii="Times New Roman" w:eastAsia="Times New Roman" w:hAnsi="Times New Roman"/>
          <w:sz w:val="26"/>
          <w:szCs w:val="26"/>
          <w:lang w:val="ro-MO" w:eastAsia="ru-RU"/>
        </w:rPr>
        <w:t xml:space="preserve"> </w:t>
      </w:r>
      <w:r w:rsidRPr="00FA37AD">
        <w:rPr>
          <w:rFonts w:ascii="Times New Roman" w:eastAsia="Times New Roman" w:hAnsi="Times New Roman"/>
          <w:sz w:val="26"/>
          <w:szCs w:val="26"/>
          <w:lang w:val="ro-MO" w:eastAsia="ru-RU"/>
        </w:rPr>
        <w:t xml:space="preserve">e) </w:t>
      </w:r>
      <w:r w:rsidRPr="00635218">
        <w:rPr>
          <w:rFonts w:ascii="Times New Roman" w:eastAsia="Times New Roman" w:hAnsi="Times New Roman"/>
          <w:sz w:val="26"/>
          <w:szCs w:val="26"/>
          <w:lang w:val="ro-MO" w:eastAsia="ru-RU"/>
        </w:rPr>
        <w:t xml:space="preserve">al </w:t>
      </w:r>
      <w:hyperlink r:id="rId8" w:history="1">
        <w:r w:rsidRPr="00635218">
          <w:rPr>
            <w:rFonts w:ascii="Times New Roman" w:eastAsia="Times New Roman" w:hAnsi="Times New Roman"/>
            <w:sz w:val="26"/>
            <w:szCs w:val="26"/>
            <w:lang w:val="ro-MO" w:eastAsia="ru-RU"/>
          </w:rPr>
          <w:t>Legii nr.</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121-XVI din 4 mai 2007</w:t>
        </w:r>
      </w:hyperlink>
      <w:r w:rsidRPr="00635218">
        <w:rPr>
          <w:rFonts w:ascii="Times New Roman" w:eastAsia="Times New Roman" w:hAnsi="Times New Roman"/>
          <w:sz w:val="26"/>
          <w:szCs w:val="26"/>
          <w:lang w:val="ro-MO" w:eastAsia="ru-RU"/>
        </w:rPr>
        <w:t xml:space="preserve"> privind administrarea şi deetatizarea proprietăţii publice (Monitorul Oficial al Republicii Moldova, 2007, nr.90-93, art.401), cu modificările şi completările ulterioare, art.</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 xml:space="preserve">32 al </w:t>
      </w:r>
      <w:hyperlink r:id="rId9" w:history="1">
        <w:r w:rsidRPr="00635218">
          <w:rPr>
            <w:rFonts w:ascii="Times New Roman" w:eastAsia="Times New Roman" w:hAnsi="Times New Roman"/>
            <w:sz w:val="26"/>
            <w:szCs w:val="26"/>
            <w:lang w:val="ro-MO" w:eastAsia="ru-RU"/>
          </w:rPr>
          <w:t>Legii nr.</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98 din 4 mai 2012</w:t>
        </w:r>
      </w:hyperlink>
      <w:r w:rsidRPr="00635218">
        <w:rPr>
          <w:rFonts w:ascii="Times New Roman" w:eastAsia="Times New Roman" w:hAnsi="Times New Roman"/>
          <w:sz w:val="26"/>
          <w:szCs w:val="26"/>
          <w:lang w:val="ro-MO" w:eastAsia="ru-RU"/>
        </w:rPr>
        <w:t xml:space="preserve"> privind administraţia publică centrală de specialitate (Monitorul Oficial al Republicii Moldova, 2012, nr.160-164, art.537), cu modificările şi completările ulterioare, şi art.</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 xml:space="preserve">12 alin. (1) al </w:t>
      </w:r>
      <w:hyperlink r:id="rId10" w:history="1">
        <w:r w:rsidRPr="00635218">
          <w:rPr>
            <w:rFonts w:ascii="Times New Roman" w:eastAsia="Times New Roman" w:hAnsi="Times New Roman"/>
            <w:sz w:val="26"/>
            <w:szCs w:val="26"/>
            <w:lang w:val="ro-MO" w:eastAsia="ru-RU"/>
          </w:rPr>
          <w:t>Legii nr.</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 xml:space="preserve">246 din 23 noiembrie </w:t>
        </w:r>
      </w:hyperlink>
      <w:r w:rsidRPr="00635218">
        <w:rPr>
          <w:rFonts w:ascii="Times New Roman" w:eastAsia="Times New Roman" w:hAnsi="Times New Roman"/>
          <w:sz w:val="26"/>
          <w:szCs w:val="26"/>
          <w:lang w:val="ro-MO" w:eastAsia="ru-RU"/>
        </w:rPr>
        <w:t>2017 cu privire la întreprinderea de stat și întreprinderea municipală (Monitorul Oficial al Republicii Moldova, 2017, nr.2, art.9), cu modificările şi completările ulterioare, Guvernul</w:t>
      </w:r>
    </w:p>
    <w:p w:rsidR="000657DF" w:rsidRDefault="000657DF" w:rsidP="000657DF">
      <w:pPr>
        <w:spacing w:after="0" w:line="240" w:lineRule="auto"/>
        <w:jc w:val="center"/>
        <w:rPr>
          <w:rFonts w:ascii="Times New Roman" w:eastAsia="Times New Roman" w:hAnsi="Times New Roman"/>
          <w:b/>
          <w:bCs/>
          <w:sz w:val="26"/>
          <w:szCs w:val="26"/>
          <w:lang w:val="ro-MO" w:eastAsia="ru-RU"/>
        </w:rPr>
      </w:pPr>
    </w:p>
    <w:p w:rsidR="000657DF" w:rsidRPr="00FA37AD" w:rsidRDefault="000657DF" w:rsidP="000657DF">
      <w:pPr>
        <w:spacing w:after="0" w:line="240" w:lineRule="auto"/>
        <w:jc w:val="center"/>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HOTĂRĂŞTE:</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b/>
          <w:bCs/>
          <w:sz w:val="26"/>
          <w:szCs w:val="26"/>
          <w:lang w:val="ro-MO" w:eastAsia="ru-RU"/>
        </w:rPr>
        <w:t>1.</w:t>
      </w:r>
      <w:r w:rsidRPr="00FA37AD">
        <w:rPr>
          <w:rFonts w:ascii="Times New Roman" w:eastAsia="Times New Roman" w:hAnsi="Times New Roman"/>
          <w:sz w:val="26"/>
          <w:szCs w:val="26"/>
          <w:lang w:val="ro-MO" w:eastAsia="ru-RU"/>
        </w:rPr>
        <w:t xml:space="preserve"> </w:t>
      </w:r>
      <w:r>
        <w:rPr>
          <w:rFonts w:ascii="Times New Roman" w:eastAsia="Times New Roman" w:hAnsi="Times New Roman"/>
          <w:sz w:val="26"/>
          <w:szCs w:val="26"/>
          <w:lang w:val="ro-MO" w:eastAsia="ru-RU"/>
        </w:rPr>
        <w:t>Agenția ”Moldsilva”</w:t>
      </w:r>
      <w:r w:rsidRPr="00FA37AD">
        <w:rPr>
          <w:rFonts w:ascii="Times New Roman" w:eastAsia="Times New Roman" w:hAnsi="Times New Roman"/>
          <w:sz w:val="26"/>
          <w:szCs w:val="26"/>
          <w:lang w:val="ro-MO" w:eastAsia="ru-RU"/>
        </w:rPr>
        <w:t xml:space="preserve"> se reorganizează, prin transformare, în Instituţia publică „Agenţia </w:t>
      </w:r>
      <w:r>
        <w:rPr>
          <w:rFonts w:ascii="Times New Roman" w:eastAsia="Times New Roman" w:hAnsi="Times New Roman"/>
          <w:sz w:val="26"/>
          <w:szCs w:val="26"/>
          <w:lang w:val="ro-MO" w:eastAsia="ru-RU"/>
        </w:rPr>
        <w:t>”</w:t>
      </w:r>
      <w:proofErr w:type="spellStart"/>
      <w:r>
        <w:rPr>
          <w:rFonts w:ascii="Times New Roman" w:eastAsia="Times New Roman" w:hAnsi="Times New Roman"/>
          <w:sz w:val="26"/>
          <w:szCs w:val="26"/>
          <w:lang w:val="ro-MO" w:eastAsia="ru-RU"/>
        </w:rPr>
        <w:t>Moldsilva</w:t>
      </w:r>
      <w:proofErr w:type="spellEnd"/>
      <w:r w:rsidRPr="00FA37AD">
        <w:rPr>
          <w:rFonts w:ascii="Times New Roman" w:eastAsia="Times New Roman" w:hAnsi="Times New Roman"/>
          <w:sz w:val="26"/>
          <w:szCs w:val="26"/>
          <w:lang w:val="ro-MO" w:eastAsia="ru-RU"/>
        </w:rPr>
        <w:t>”</w:t>
      </w:r>
      <w:r w:rsidR="00D01F58">
        <w:rPr>
          <w:rFonts w:ascii="Times New Roman" w:eastAsia="Times New Roman" w:hAnsi="Times New Roman"/>
          <w:sz w:val="26"/>
          <w:szCs w:val="26"/>
          <w:lang w:val="ro-MO" w:eastAsia="ru-RU"/>
        </w:rPr>
        <w:t>”</w:t>
      </w:r>
      <w:r w:rsidRPr="00FA37AD">
        <w:rPr>
          <w:rFonts w:ascii="Times New Roman" w:eastAsia="Times New Roman" w:hAnsi="Times New Roman"/>
          <w:sz w:val="26"/>
          <w:szCs w:val="26"/>
          <w:lang w:val="ro-MO" w:eastAsia="ru-RU"/>
        </w:rPr>
        <w:t xml:space="preserve"> în subordinea </w:t>
      </w:r>
      <w:r>
        <w:rPr>
          <w:rFonts w:ascii="Times New Roman" w:eastAsia="Times New Roman" w:hAnsi="Times New Roman"/>
          <w:sz w:val="26"/>
          <w:szCs w:val="26"/>
          <w:lang w:val="ro-MO" w:eastAsia="ru-RU"/>
        </w:rPr>
        <w:t>Ministerului Agriculturii, Dezvoltării Regionale și Mediului</w:t>
      </w:r>
      <w:r w:rsidRPr="00FA37AD">
        <w:rPr>
          <w:rFonts w:ascii="Times New Roman" w:eastAsia="Times New Roman" w:hAnsi="Times New Roman"/>
          <w:sz w:val="26"/>
          <w:szCs w:val="26"/>
          <w:lang w:val="ro-MO" w:eastAsia="ru-RU"/>
        </w:rPr>
        <w:t xml:space="preserve">. </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b/>
          <w:bCs/>
          <w:sz w:val="26"/>
          <w:szCs w:val="26"/>
          <w:lang w:val="ro-MO" w:eastAsia="ru-RU"/>
        </w:rPr>
        <w:t>2.</w:t>
      </w:r>
      <w:r w:rsidRPr="00FA37AD">
        <w:rPr>
          <w:rFonts w:ascii="Times New Roman" w:eastAsia="Times New Roman" w:hAnsi="Times New Roman"/>
          <w:sz w:val="26"/>
          <w:szCs w:val="26"/>
          <w:lang w:val="ro-MO" w:eastAsia="ru-RU"/>
        </w:rPr>
        <w:t xml:space="preserve"> Fondator al Instituţiei publice „Agenţia </w:t>
      </w:r>
      <w:r>
        <w:rPr>
          <w:rFonts w:ascii="Times New Roman" w:eastAsia="Times New Roman" w:hAnsi="Times New Roman"/>
          <w:sz w:val="26"/>
          <w:szCs w:val="26"/>
          <w:lang w:val="ro-MO" w:eastAsia="ru-RU"/>
        </w:rPr>
        <w:t>”</w:t>
      </w:r>
      <w:proofErr w:type="spellStart"/>
      <w:r>
        <w:rPr>
          <w:rFonts w:ascii="Times New Roman" w:eastAsia="Times New Roman" w:hAnsi="Times New Roman"/>
          <w:sz w:val="26"/>
          <w:szCs w:val="26"/>
          <w:lang w:val="ro-MO" w:eastAsia="ru-RU"/>
        </w:rPr>
        <w:t>Moldsilva</w:t>
      </w:r>
      <w:proofErr w:type="spellEnd"/>
      <w:r w:rsidRPr="00FA37AD">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Pr="00FA37AD">
        <w:rPr>
          <w:rFonts w:ascii="Times New Roman" w:eastAsia="Times New Roman" w:hAnsi="Times New Roman"/>
          <w:sz w:val="26"/>
          <w:szCs w:val="26"/>
          <w:lang w:val="ro-MO" w:eastAsia="ru-RU"/>
        </w:rPr>
        <w:t xml:space="preserve"> este Guvernul, care deleagă exercitarea acestei funcţii </w:t>
      </w:r>
      <w:r>
        <w:rPr>
          <w:rFonts w:ascii="Times New Roman" w:eastAsia="Times New Roman" w:hAnsi="Times New Roman"/>
          <w:sz w:val="26"/>
          <w:szCs w:val="26"/>
          <w:lang w:val="ro-MO" w:eastAsia="ru-RU"/>
        </w:rPr>
        <w:t>Ministerului Agriculturii, Dezvoltării Regionale și Mediului</w:t>
      </w:r>
      <w:r w:rsidRPr="00FA37AD">
        <w:rPr>
          <w:rFonts w:ascii="Times New Roman" w:eastAsia="Times New Roman" w:hAnsi="Times New Roman"/>
          <w:sz w:val="26"/>
          <w:szCs w:val="26"/>
          <w:lang w:val="ro-MO" w:eastAsia="ru-RU"/>
        </w:rPr>
        <w:t xml:space="preserve">. </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b/>
          <w:bCs/>
          <w:sz w:val="26"/>
          <w:szCs w:val="26"/>
          <w:lang w:val="ro-MO" w:eastAsia="ru-RU"/>
        </w:rPr>
        <w:t>3.</w:t>
      </w:r>
      <w:r w:rsidRPr="00FA37AD">
        <w:rPr>
          <w:rFonts w:ascii="Times New Roman" w:eastAsia="Times New Roman" w:hAnsi="Times New Roman"/>
          <w:sz w:val="26"/>
          <w:szCs w:val="26"/>
          <w:lang w:val="ro-MO" w:eastAsia="ru-RU"/>
        </w:rPr>
        <w:t xml:space="preserve"> Instituţia publică „Agenţia </w:t>
      </w:r>
      <w:r w:rsidRPr="0069686F">
        <w:rPr>
          <w:rFonts w:ascii="Times New Roman" w:eastAsia="Times New Roman" w:hAnsi="Times New Roman"/>
          <w:sz w:val="26"/>
          <w:szCs w:val="26"/>
          <w:lang w:val="ro-MO" w:eastAsia="ru-RU"/>
        </w:rPr>
        <w:t>”Moldsilva</w:t>
      </w:r>
      <w:r w:rsidRPr="00FA37AD">
        <w:rPr>
          <w:rFonts w:ascii="Times New Roman" w:eastAsia="Times New Roman" w:hAnsi="Times New Roman"/>
          <w:sz w:val="26"/>
          <w:szCs w:val="26"/>
          <w:lang w:val="ro-MO" w:eastAsia="ru-RU"/>
        </w:rPr>
        <w:t>”</w:t>
      </w:r>
      <w:r w:rsidR="00D01F58">
        <w:rPr>
          <w:rFonts w:ascii="Times New Roman" w:eastAsia="Times New Roman" w:hAnsi="Times New Roman"/>
          <w:sz w:val="26"/>
          <w:szCs w:val="26"/>
          <w:lang w:val="ro-MO" w:eastAsia="ru-RU"/>
        </w:rPr>
        <w:t>”</w:t>
      </w:r>
      <w:r w:rsidRPr="00FA37AD">
        <w:rPr>
          <w:rFonts w:ascii="Times New Roman" w:eastAsia="Times New Roman" w:hAnsi="Times New Roman"/>
          <w:sz w:val="26"/>
          <w:szCs w:val="26"/>
          <w:lang w:val="ro-MO" w:eastAsia="ru-RU"/>
        </w:rPr>
        <w:t xml:space="preserve"> este succesorul de drepturi şi obligaţii al </w:t>
      </w:r>
      <w:r w:rsidRPr="0069686F">
        <w:rPr>
          <w:rFonts w:ascii="Times New Roman" w:eastAsia="Times New Roman" w:hAnsi="Times New Roman"/>
          <w:sz w:val="26"/>
          <w:szCs w:val="26"/>
          <w:lang w:val="ro-MO" w:eastAsia="ru-RU"/>
        </w:rPr>
        <w:t xml:space="preserve">Agenției ”Moldsilva” </w:t>
      </w:r>
      <w:r w:rsidRPr="009C7860">
        <w:rPr>
          <w:rFonts w:ascii="Times New Roman" w:eastAsia="Times New Roman" w:hAnsi="Times New Roman"/>
          <w:sz w:val="26"/>
          <w:szCs w:val="26"/>
          <w:lang w:val="ro-MO" w:eastAsia="ru-RU"/>
        </w:rPr>
        <w:t>autorit</w:t>
      </w:r>
      <w:r w:rsidRPr="0069686F">
        <w:rPr>
          <w:rFonts w:ascii="Times New Roman" w:eastAsia="Times New Roman" w:hAnsi="Times New Roman"/>
          <w:sz w:val="26"/>
          <w:szCs w:val="26"/>
          <w:lang w:val="ro-MO" w:eastAsia="ru-RU"/>
        </w:rPr>
        <w:t>ate administrativă</w:t>
      </w:r>
      <w:r w:rsidRPr="009C7860">
        <w:rPr>
          <w:rFonts w:ascii="Times New Roman" w:eastAsia="Times New Roman" w:hAnsi="Times New Roman"/>
          <w:sz w:val="26"/>
          <w:szCs w:val="26"/>
          <w:lang w:val="ro-MO" w:eastAsia="ru-RU"/>
        </w:rPr>
        <w:t xml:space="preserve"> în subordinea organului central de mediu al administraţiei publice</w:t>
      </w:r>
      <w:r w:rsidRPr="00FA37AD">
        <w:rPr>
          <w:rFonts w:ascii="Times New Roman" w:eastAsia="Times New Roman" w:hAnsi="Times New Roman"/>
          <w:sz w:val="26"/>
          <w:szCs w:val="26"/>
          <w:lang w:val="ro-MO" w:eastAsia="ru-RU"/>
        </w:rPr>
        <w:t>.</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b/>
          <w:bCs/>
          <w:sz w:val="26"/>
          <w:szCs w:val="26"/>
          <w:lang w:val="ro-MO" w:eastAsia="ru-RU"/>
        </w:rPr>
        <w:t>4.</w:t>
      </w:r>
      <w:r w:rsidRPr="00FA37AD">
        <w:rPr>
          <w:rFonts w:ascii="Times New Roman" w:eastAsia="Times New Roman" w:hAnsi="Times New Roman"/>
          <w:sz w:val="26"/>
          <w:szCs w:val="26"/>
          <w:lang w:val="ro-MO" w:eastAsia="ru-RU"/>
        </w:rPr>
        <w:t xml:space="preserve"> Patrimoniul </w:t>
      </w:r>
      <w:r>
        <w:rPr>
          <w:rFonts w:ascii="Times New Roman" w:eastAsia="Times New Roman" w:hAnsi="Times New Roman"/>
          <w:sz w:val="26"/>
          <w:szCs w:val="26"/>
          <w:lang w:val="ro-MO" w:eastAsia="ru-RU"/>
        </w:rPr>
        <w:t>Agenției ”Moldsilva”</w:t>
      </w:r>
      <w:r w:rsidRPr="00FA37AD">
        <w:rPr>
          <w:rFonts w:ascii="Times New Roman" w:eastAsia="Times New Roman" w:hAnsi="Times New Roman"/>
          <w:sz w:val="26"/>
          <w:szCs w:val="26"/>
          <w:lang w:val="ro-MO" w:eastAsia="ru-RU"/>
        </w:rPr>
        <w:t xml:space="preserve"> se va transmite Instituţiei publice „Agenţia </w:t>
      </w:r>
      <w:r>
        <w:rPr>
          <w:rFonts w:ascii="Times New Roman" w:eastAsia="Times New Roman" w:hAnsi="Times New Roman"/>
          <w:sz w:val="26"/>
          <w:szCs w:val="26"/>
          <w:lang w:val="ro-MO" w:eastAsia="ru-RU"/>
        </w:rPr>
        <w:t>”</w:t>
      </w:r>
      <w:proofErr w:type="spellStart"/>
      <w:r>
        <w:rPr>
          <w:rFonts w:ascii="Times New Roman" w:eastAsia="Times New Roman" w:hAnsi="Times New Roman"/>
          <w:sz w:val="26"/>
          <w:szCs w:val="26"/>
          <w:lang w:val="ro-MO" w:eastAsia="ru-RU"/>
        </w:rPr>
        <w:t>Moldsilva</w:t>
      </w:r>
      <w:proofErr w:type="spellEnd"/>
      <w:r w:rsidRPr="00FA37AD">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Pr="00FA37AD">
        <w:rPr>
          <w:rFonts w:ascii="Times New Roman" w:eastAsia="Times New Roman" w:hAnsi="Times New Roman"/>
          <w:sz w:val="26"/>
          <w:szCs w:val="26"/>
          <w:lang w:val="ro-MO" w:eastAsia="ru-RU"/>
        </w:rPr>
        <w:t xml:space="preserve"> conform </w:t>
      </w:r>
      <w:r w:rsidRPr="00635218">
        <w:rPr>
          <w:rFonts w:ascii="Times New Roman" w:eastAsia="Times New Roman" w:hAnsi="Times New Roman"/>
          <w:sz w:val="26"/>
          <w:szCs w:val="26"/>
          <w:lang w:val="ro-MO" w:eastAsia="ru-RU"/>
        </w:rPr>
        <w:t xml:space="preserve">prevederilor Regulamentului cu privire la modul de transmitere a bunurilor proprietate publică, aprobat prin </w:t>
      </w:r>
      <w:hyperlink r:id="rId11" w:history="1">
        <w:proofErr w:type="spellStart"/>
        <w:r w:rsidRPr="00635218">
          <w:rPr>
            <w:rFonts w:ascii="Times New Roman" w:eastAsia="Times New Roman" w:hAnsi="Times New Roman"/>
            <w:sz w:val="26"/>
            <w:szCs w:val="26"/>
            <w:lang w:val="ro-MO" w:eastAsia="ru-RU"/>
          </w:rPr>
          <w:t>Hotărîrea</w:t>
        </w:r>
        <w:proofErr w:type="spellEnd"/>
        <w:r w:rsidRPr="00635218">
          <w:rPr>
            <w:rFonts w:ascii="Times New Roman" w:eastAsia="Times New Roman" w:hAnsi="Times New Roman"/>
            <w:sz w:val="26"/>
            <w:szCs w:val="26"/>
            <w:lang w:val="ro-MO" w:eastAsia="ru-RU"/>
          </w:rPr>
          <w:t xml:space="preserve"> Guvernului nr.</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901 din 31 decembrie 2015</w:t>
        </w:r>
      </w:hyperlink>
      <w:r w:rsidRPr="00635218">
        <w:rPr>
          <w:rFonts w:ascii="Times New Roman" w:eastAsia="Times New Roman" w:hAnsi="Times New Roman"/>
          <w:sz w:val="26"/>
          <w:szCs w:val="26"/>
          <w:lang w:val="ro-MO" w:eastAsia="ru-RU"/>
        </w:rPr>
        <w:t xml:space="preserve"> (Monitorul Oficial al Republicii Moldova, 2016, nr.1, art.2), cu modificările şi completările ulterioare.</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b/>
          <w:bCs/>
          <w:sz w:val="26"/>
          <w:szCs w:val="26"/>
          <w:lang w:val="ro-MO" w:eastAsia="ru-RU"/>
        </w:rPr>
        <w:t>5.</w:t>
      </w:r>
      <w:r w:rsidRPr="00FA37AD">
        <w:rPr>
          <w:rFonts w:ascii="Times New Roman" w:eastAsia="Times New Roman" w:hAnsi="Times New Roman"/>
          <w:sz w:val="26"/>
          <w:szCs w:val="26"/>
          <w:lang w:val="ro-MO" w:eastAsia="ru-RU"/>
        </w:rPr>
        <w:t xml:space="preserve"> Întreprinder</w:t>
      </w:r>
      <w:r>
        <w:rPr>
          <w:rFonts w:ascii="Times New Roman" w:eastAsia="Times New Roman" w:hAnsi="Times New Roman"/>
          <w:sz w:val="26"/>
          <w:szCs w:val="26"/>
          <w:lang w:val="ro-MO" w:eastAsia="ru-RU"/>
        </w:rPr>
        <w:t>ile</w:t>
      </w:r>
      <w:r w:rsidRPr="00FA37AD">
        <w:rPr>
          <w:rFonts w:ascii="Times New Roman" w:eastAsia="Times New Roman" w:hAnsi="Times New Roman"/>
          <w:sz w:val="26"/>
          <w:szCs w:val="26"/>
          <w:lang w:val="ro-MO" w:eastAsia="ru-RU"/>
        </w:rPr>
        <w:t xml:space="preserve"> de Stat</w:t>
      </w:r>
      <w:r>
        <w:rPr>
          <w:rFonts w:ascii="Times New Roman" w:eastAsia="Times New Roman" w:hAnsi="Times New Roman"/>
          <w:sz w:val="26"/>
          <w:szCs w:val="26"/>
          <w:lang w:val="ro-MO" w:eastAsia="ru-RU"/>
        </w:rPr>
        <w:t>,</w:t>
      </w:r>
      <w:r w:rsidRPr="00FA37AD">
        <w:rPr>
          <w:rFonts w:ascii="Times New Roman" w:eastAsia="Times New Roman" w:hAnsi="Times New Roman"/>
          <w:sz w:val="26"/>
          <w:szCs w:val="26"/>
          <w:lang w:val="ro-MO" w:eastAsia="ru-RU"/>
        </w:rPr>
        <w:t xml:space="preserve"> </w:t>
      </w:r>
      <w:r>
        <w:rPr>
          <w:rFonts w:ascii="Times New Roman" w:eastAsia="Times New Roman" w:hAnsi="Times New Roman"/>
          <w:sz w:val="26"/>
          <w:szCs w:val="26"/>
          <w:lang w:val="ro-MO" w:eastAsia="ru-RU"/>
        </w:rPr>
        <w:t xml:space="preserve">conform anexei nr. 1 </w:t>
      </w:r>
      <w:r w:rsidRPr="00FA37AD">
        <w:rPr>
          <w:rFonts w:ascii="Times New Roman" w:eastAsia="Times New Roman" w:hAnsi="Times New Roman"/>
          <w:sz w:val="26"/>
          <w:szCs w:val="26"/>
          <w:lang w:val="ro-MO" w:eastAsia="ru-RU"/>
        </w:rPr>
        <w:t xml:space="preserve">se reorganizează prin fuziune (absorbţie) cu Instituţia publică „Agenţia </w:t>
      </w:r>
      <w:r>
        <w:rPr>
          <w:rFonts w:ascii="Times New Roman" w:eastAsia="Times New Roman" w:hAnsi="Times New Roman"/>
          <w:sz w:val="26"/>
          <w:szCs w:val="26"/>
          <w:lang w:val="ro-MO" w:eastAsia="ru-RU"/>
        </w:rPr>
        <w:t>”</w:t>
      </w:r>
      <w:proofErr w:type="spellStart"/>
      <w:r>
        <w:rPr>
          <w:rFonts w:ascii="Times New Roman" w:eastAsia="Times New Roman" w:hAnsi="Times New Roman"/>
          <w:sz w:val="26"/>
          <w:szCs w:val="26"/>
          <w:lang w:val="ro-MO" w:eastAsia="ru-RU"/>
        </w:rPr>
        <w:t>Moldsilva</w:t>
      </w:r>
      <w:proofErr w:type="spellEnd"/>
      <w:r w:rsidRPr="00FA37AD">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008507EA">
        <w:rPr>
          <w:rFonts w:ascii="Times New Roman" w:eastAsia="Times New Roman" w:hAnsi="Times New Roman"/>
          <w:sz w:val="26"/>
          <w:szCs w:val="26"/>
          <w:lang w:val="ro-MO" w:eastAsia="ru-RU"/>
        </w:rPr>
        <w:t xml:space="preserve"> în termenii menționați în art. 19 alin. 3 lit. b) din Legea cu privire la întreprinderea de stat și întreprinderea municipală nr. 246 din 23 noiembrie 2017</w:t>
      </w:r>
      <w:r w:rsidRPr="00FA37AD">
        <w:rPr>
          <w:rFonts w:ascii="Times New Roman" w:eastAsia="Times New Roman" w:hAnsi="Times New Roman"/>
          <w:sz w:val="26"/>
          <w:szCs w:val="26"/>
          <w:lang w:val="ro-MO" w:eastAsia="ru-RU"/>
        </w:rPr>
        <w:t>.</w:t>
      </w:r>
    </w:p>
    <w:p w:rsidR="000657DF"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Patrimoniul, d</w:t>
      </w:r>
      <w:r w:rsidRPr="00FA37AD">
        <w:rPr>
          <w:rFonts w:ascii="Times New Roman" w:eastAsia="Times New Roman" w:hAnsi="Times New Roman"/>
          <w:sz w:val="26"/>
          <w:szCs w:val="26"/>
          <w:lang w:val="ro-MO" w:eastAsia="ru-RU"/>
        </w:rPr>
        <w:t xml:space="preserve">repturile şi obligaţiile persoanelor juridice absorbite trec integral la persoana juridică – Instituţia publică „Agenţia </w:t>
      </w:r>
      <w:r>
        <w:rPr>
          <w:rFonts w:ascii="Times New Roman" w:eastAsia="Times New Roman" w:hAnsi="Times New Roman"/>
          <w:sz w:val="26"/>
          <w:szCs w:val="26"/>
          <w:lang w:val="ro-MO" w:eastAsia="ru-RU"/>
        </w:rPr>
        <w:t>”</w:t>
      </w:r>
      <w:proofErr w:type="spellStart"/>
      <w:r>
        <w:rPr>
          <w:rFonts w:ascii="Times New Roman" w:eastAsia="Times New Roman" w:hAnsi="Times New Roman"/>
          <w:sz w:val="26"/>
          <w:szCs w:val="26"/>
          <w:lang w:val="ro-MO" w:eastAsia="ru-RU"/>
        </w:rPr>
        <w:t>Moldsilva</w:t>
      </w:r>
      <w:proofErr w:type="spellEnd"/>
      <w:r w:rsidRPr="00FA37AD">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Pr="00FA37AD">
        <w:rPr>
          <w:rFonts w:ascii="Times New Roman" w:eastAsia="Times New Roman" w:hAnsi="Times New Roman"/>
          <w:sz w:val="26"/>
          <w:szCs w:val="26"/>
          <w:lang w:val="ro-MO" w:eastAsia="ru-RU"/>
        </w:rPr>
        <w:t>.</w:t>
      </w:r>
    </w:p>
    <w:p w:rsidR="00262BAC" w:rsidRPr="00262BAC" w:rsidRDefault="00262BAC" w:rsidP="00262BAC">
      <w:pPr>
        <w:spacing w:after="0" w:line="240" w:lineRule="auto"/>
        <w:ind w:firstLine="567"/>
        <w:jc w:val="both"/>
        <w:rPr>
          <w:rFonts w:ascii="Times New Roman" w:eastAsia="Times New Roman" w:hAnsi="Times New Roman"/>
          <w:color w:val="FF0000"/>
          <w:sz w:val="26"/>
          <w:szCs w:val="26"/>
          <w:lang w:val="ro-MO" w:eastAsia="ru-RU"/>
        </w:rPr>
      </w:pPr>
      <w:r>
        <w:rPr>
          <w:rFonts w:ascii="Times New Roman" w:eastAsia="Times New Roman" w:hAnsi="Times New Roman"/>
          <w:b/>
          <w:sz w:val="26"/>
          <w:szCs w:val="26"/>
          <w:lang w:val="ro-MO" w:eastAsia="ru-RU"/>
        </w:rPr>
        <w:t>6</w:t>
      </w:r>
      <w:r w:rsidRPr="00635218">
        <w:rPr>
          <w:rFonts w:ascii="Times New Roman" w:eastAsia="Times New Roman" w:hAnsi="Times New Roman"/>
          <w:b/>
          <w:sz w:val="26"/>
          <w:szCs w:val="26"/>
          <w:lang w:val="ro-MO" w:eastAsia="ru-RU"/>
        </w:rPr>
        <w:t xml:space="preserve">. </w:t>
      </w:r>
      <w:r w:rsidRPr="00635218">
        <w:rPr>
          <w:rFonts w:ascii="Times New Roman" w:eastAsia="Times New Roman" w:hAnsi="Times New Roman"/>
          <w:sz w:val="26"/>
          <w:szCs w:val="26"/>
          <w:lang w:val="ro-MO" w:eastAsia="ru-RU"/>
        </w:rPr>
        <w:t xml:space="preserve">În perioada de la data intrării în vigoare a </w:t>
      </w:r>
      <w:r w:rsidR="008507EA" w:rsidRPr="00635218">
        <w:rPr>
          <w:rFonts w:ascii="Times New Roman" w:eastAsia="Times New Roman" w:hAnsi="Times New Roman"/>
          <w:sz w:val="26"/>
          <w:szCs w:val="26"/>
          <w:lang w:val="ro-MO" w:eastAsia="ru-RU"/>
        </w:rPr>
        <w:t xml:space="preserve">prezentei </w:t>
      </w:r>
      <w:proofErr w:type="spellStart"/>
      <w:r w:rsidRPr="00635218">
        <w:rPr>
          <w:rFonts w:ascii="Times New Roman" w:eastAsia="Times New Roman" w:hAnsi="Times New Roman"/>
          <w:sz w:val="26"/>
          <w:szCs w:val="26"/>
          <w:lang w:val="ro-MO" w:eastAsia="ru-RU"/>
        </w:rPr>
        <w:t>hotărîri</w:t>
      </w:r>
      <w:proofErr w:type="spellEnd"/>
      <w:r w:rsidRPr="00635218">
        <w:rPr>
          <w:rFonts w:ascii="Times New Roman" w:eastAsia="Times New Roman" w:hAnsi="Times New Roman"/>
          <w:sz w:val="26"/>
          <w:szCs w:val="26"/>
          <w:lang w:val="ro-MO" w:eastAsia="ru-RU"/>
        </w:rPr>
        <w:t xml:space="preserve">, </w:t>
      </w:r>
      <w:proofErr w:type="spellStart"/>
      <w:r w:rsidRPr="00635218">
        <w:rPr>
          <w:rFonts w:ascii="Times New Roman" w:eastAsia="Times New Roman" w:hAnsi="Times New Roman"/>
          <w:sz w:val="26"/>
          <w:szCs w:val="26"/>
          <w:lang w:val="ro-MO" w:eastAsia="ru-RU"/>
        </w:rPr>
        <w:t>pînă</w:t>
      </w:r>
      <w:proofErr w:type="spellEnd"/>
      <w:r w:rsidRPr="00635218">
        <w:rPr>
          <w:rFonts w:ascii="Times New Roman" w:eastAsia="Times New Roman" w:hAnsi="Times New Roman"/>
          <w:sz w:val="26"/>
          <w:szCs w:val="26"/>
          <w:lang w:val="ro-MO" w:eastAsia="ru-RU"/>
        </w:rPr>
        <w:t xml:space="preserve"> la data înregistrării reorganizării persoanelor juridice la organul care efectuează înregistrarea de stat, entitățile supuse reorganizării vor activa ca entități juridice distincte.</w:t>
      </w:r>
    </w:p>
    <w:p w:rsidR="000657DF" w:rsidRPr="00FA37AD" w:rsidRDefault="00262BAC"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7</w:t>
      </w:r>
      <w:r w:rsidR="000657DF" w:rsidRPr="00FA37AD">
        <w:rPr>
          <w:rFonts w:ascii="Times New Roman" w:eastAsia="Times New Roman" w:hAnsi="Times New Roman"/>
          <w:b/>
          <w:bCs/>
          <w:sz w:val="26"/>
          <w:szCs w:val="26"/>
          <w:lang w:val="ro-MO" w:eastAsia="ru-RU"/>
        </w:rPr>
        <w:t>.</w:t>
      </w:r>
      <w:r w:rsidR="000657DF" w:rsidRPr="00FA37AD">
        <w:rPr>
          <w:rFonts w:ascii="Times New Roman" w:eastAsia="Times New Roman" w:hAnsi="Times New Roman"/>
          <w:sz w:val="26"/>
          <w:szCs w:val="26"/>
          <w:lang w:val="ro-MO" w:eastAsia="ru-RU"/>
        </w:rPr>
        <w:t xml:space="preserve"> Disponibilizarea personalului în legătură cu reorganizarea Întreprinderi</w:t>
      </w:r>
      <w:r w:rsidR="000657DF">
        <w:rPr>
          <w:rFonts w:ascii="Times New Roman" w:eastAsia="Times New Roman" w:hAnsi="Times New Roman"/>
          <w:sz w:val="26"/>
          <w:szCs w:val="26"/>
          <w:lang w:val="ro-MO" w:eastAsia="ru-RU"/>
        </w:rPr>
        <w:t>lor de Stat, conform anexei nr. 1</w:t>
      </w:r>
      <w:r w:rsidR="000657DF" w:rsidRPr="00FA37AD">
        <w:rPr>
          <w:rFonts w:ascii="Times New Roman" w:eastAsia="Times New Roman" w:hAnsi="Times New Roman"/>
          <w:sz w:val="26"/>
          <w:szCs w:val="26"/>
          <w:lang w:val="ro-MO" w:eastAsia="ru-RU"/>
        </w:rPr>
        <w:t xml:space="preserve"> şi autorităţii administrative din subordinea Ministerului </w:t>
      </w:r>
      <w:r w:rsidR="000657DF">
        <w:rPr>
          <w:rFonts w:ascii="Times New Roman" w:eastAsia="Times New Roman" w:hAnsi="Times New Roman"/>
          <w:sz w:val="26"/>
          <w:szCs w:val="26"/>
          <w:lang w:val="ro-MO" w:eastAsia="ru-RU"/>
        </w:rPr>
        <w:lastRenderedPageBreak/>
        <w:t>Agriculturii, Dezvoltării Regionale și Mediului</w:t>
      </w:r>
      <w:r w:rsidR="000657DF" w:rsidRPr="00FA37AD">
        <w:rPr>
          <w:rFonts w:ascii="Times New Roman" w:eastAsia="Times New Roman" w:hAnsi="Times New Roman"/>
          <w:sz w:val="26"/>
          <w:szCs w:val="26"/>
          <w:lang w:val="ro-MO" w:eastAsia="ru-RU"/>
        </w:rPr>
        <w:t xml:space="preserve"> se va efectua în conformitate cu legislaţia muncii în vigoare, în cazul imposibilităţii transferului acestuia.</w:t>
      </w:r>
    </w:p>
    <w:p w:rsidR="000657DF" w:rsidRPr="00FA37AD" w:rsidRDefault="00262BAC"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8</w:t>
      </w:r>
      <w:r w:rsidR="000657DF" w:rsidRPr="00FA37AD">
        <w:rPr>
          <w:rFonts w:ascii="Times New Roman" w:eastAsia="Times New Roman" w:hAnsi="Times New Roman"/>
          <w:b/>
          <w:bCs/>
          <w:sz w:val="26"/>
          <w:szCs w:val="26"/>
          <w:lang w:val="ro-MO" w:eastAsia="ru-RU"/>
        </w:rPr>
        <w:t>.</w:t>
      </w:r>
      <w:r w:rsidR="000657DF" w:rsidRPr="00FA37AD">
        <w:rPr>
          <w:rFonts w:ascii="Times New Roman" w:eastAsia="Times New Roman" w:hAnsi="Times New Roman"/>
          <w:sz w:val="26"/>
          <w:szCs w:val="26"/>
          <w:lang w:val="ro-MO" w:eastAsia="ru-RU"/>
        </w:rPr>
        <w:t xml:space="preserve"> Se aprobă: </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 xml:space="preserve">1) </w:t>
      </w:r>
      <w:r w:rsidR="00AD2A9F">
        <w:rPr>
          <w:rFonts w:ascii="Times New Roman" w:eastAsia="Times New Roman" w:hAnsi="Times New Roman"/>
          <w:sz w:val="26"/>
          <w:szCs w:val="26"/>
          <w:lang w:val="ro-MO" w:eastAsia="ru-RU"/>
        </w:rPr>
        <w:t xml:space="preserve">Regulamentul </w:t>
      </w:r>
      <w:r w:rsidR="00717C0C">
        <w:rPr>
          <w:rFonts w:ascii="Times New Roman" w:eastAsia="Times New Roman" w:hAnsi="Times New Roman"/>
          <w:sz w:val="26"/>
          <w:szCs w:val="26"/>
          <w:lang w:val="ro-MO" w:eastAsia="ru-RU"/>
        </w:rPr>
        <w:t xml:space="preserve">privind organizarea și funcționarea </w:t>
      </w:r>
      <w:r w:rsidRPr="00FA37AD">
        <w:rPr>
          <w:rFonts w:ascii="Times New Roman" w:eastAsia="Times New Roman" w:hAnsi="Times New Roman"/>
          <w:sz w:val="26"/>
          <w:szCs w:val="26"/>
          <w:lang w:val="ro-MO" w:eastAsia="ru-RU"/>
        </w:rPr>
        <w:t xml:space="preserve">Instituţiei publice „Agenţia </w:t>
      </w:r>
      <w:r>
        <w:rPr>
          <w:rFonts w:ascii="Times New Roman" w:eastAsia="Times New Roman" w:hAnsi="Times New Roman"/>
          <w:sz w:val="26"/>
          <w:szCs w:val="26"/>
          <w:lang w:val="ro-MO" w:eastAsia="ru-RU"/>
        </w:rPr>
        <w:t>”</w:t>
      </w:r>
      <w:proofErr w:type="spellStart"/>
      <w:r>
        <w:rPr>
          <w:rFonts w:ascii="Times New Roman" w:eastAsia="Times New Roman" w:hAnsi="Times New Roman"/>
          <w:sz w:val="26"/>
          <w:szCs w:val="26"/>
          <w:lang w:val="ro-MO" w:eastAsia="ru-RU"/>
        </w:rPr>
        <w:t>Moldsilva</w:t>
      </w:r>
      <w:proofErr w:type="spellEnd"/>
      <w:r w:rsidRPr="00FA37AD">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Pr="00FA37AD">
        <w:rPr>
          <w:rFonts w:ascii="Times New Roman" w:eastAsia="Times New Roman" w:hAnsi="Times New Roman"/>
          <w:sz w:val="26"/>
          <w:szCs w:val="26"/>
          <w:lang w:val="ro-MO" w:eastAsia="ru-RU"/>
        </w:rPr>
        <w:t>, conform anexei nr.</w:t>
      </w:r>
      <w:r w:rsidR="00635218">
        <w:rPr>
          <w:rFonts w:ascii="Times New Roman" w:eastAsia="Times New Roman" w:hAnsi="Times New Roman"/>
          <w:sz w:val="26"/>
          <w:szCs w:val="26"/>
          <w:lang w:val="ro-MO" w:eastAsia="ru-RU"/>
        </w:rPr>
        <w:t xml:space="preserve"> </w:t>
      </w:r>
      <w:r>
        <w:rPr>
          <w:rFonts w:ascii="Times New Roman" w:eastAsia="Times New Roman" w:hAnsi="Times New Roman"/>
          <w:sz w:val="26"/>
          <w:szCs w:val="26"/>
          <w:lang w:val="ro-MO" w:eastAsia="ru-RU"/>
        </w:rPr>
        <w:t>2</w:t>
      </w:r>
      <w:r w:rsidRPr="00FA37AD">
        <w:rPr>
          <w:rFonts w:ascii="Times New Roman" w:eastAsia="Times New Roman" w:hAnsi="Times New Roman"/>
          <w:sz w:val="26"/>
          <w:szCs w:val="26"/>
          <w:lang w:val="ro-MO" w:eastAsia="ru-RU"/>
        </w:rPr>
        <w:t xml:space="preserve">; </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2) Modificările şi completările ce se operează în unele hotărîri ale Guvernului, conform anexei nr.</w:t>
      </w:r>
      <w:r w:rsidR="00635218">
        <w:rPr>
          <w:rFonts w:ascii="Times New Roman" w:eastAsia="Times New Roman" w:hAnsi="Times New Roman"/>
          <w:sz w:val="26"/>
          <w:szCs w:val="26"/>
          <w:lang w:val="ro-MO" w:eastAsia="ru-RU"/>
        </w:rPr>
        <w:t xml:space="preserve"> </w:t>
      </w:r>
      <w:r>
        <w:rPr>
          <w:rFonts w:ascii="Times New Roman" w:eastAsia="Times New Roman" w:hAnsi="Times New Roman"/>
          <w:sz w:val="26"/>
          <w:szCs w:val="26"/>
          <w:lang w:val="ro-MO" w:eastAsia="ru-RU"/>
        </w:rPr>
        <w:t>3</w:t>
      </w:r>
      <w:r w:rsidRPr="00FA37AD">
        <w:rPr>
          <w:rFonts w:ascii="Times New Roman" w:eastAsia="Times New Roman" w:hAnsi="Times New Roman"/>
          <w:sz w:val="26"/>
          <w:szCs w:val="26"/>
          <w:lang w:val="ro-MO" w:eastAsia="ru-RU"/>
        </w:rPr>
        <w:t xml:space="preserve">; </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3) Lista hotărîrilor Guvernului c</w:t>
      </w:r>
      <w:r>
        <w:rPr>
          <w:rFonts w:ascii="Times New Roman" w:eastAsia="Times New Roman" w:hAnsi="Times New Roman"/>
          <w:sz w:val="26"/>
          <w:szCs w:val="26"/>
          <w:lang w:val="ro-MO" w:eastAsia="ru-RU"/>
        </w:rPr>
        <w:t>e se abrogă, conform anexei nr.</w:t>
      </w:r>
      <w:r w:rsidR="00635218">
        <w:rPr>
          <w:rFonts w:ascii="Times New Roman" w:eastAsia="Times New Roman" w:hAnsi="Times New Roman"/>
          <w:sz w:val="26"/>
          <w:szCs w:val="26"/>
          <w:lang w:val="ro-MO" w:eastAsia="ru-RU"/>
        </w:rPr>
        <w:t xml:space="preserve"> </w:t>
      </w:r>
      <w:r>
        <w:rPr>
          <w:rFonts w:ascii="Times New Roman" w:eastAsia="Times New Roman" w:hAnsi="Times New Roman"/>
          <w:sz w:val="26"/>
          <w:szCs w:val="26"/>
          <w:lang w:val="ro-MO" w:eastAsia="ru-RU"/>
        </w:rPr>
        <w:t>4</w:t>
      </w:r>
      <w:r w:rsidRPr="00FA37AD">
        <w:rPr>
          <w:rFonts w:ascii="Times New Roman" w:eastAsia="Times New Roman" w:hAnsi="Times New Roman"/>
          <w:sz w:val="26"/>
          <w:szCs w:val="26"/>
          <w:lang w:val="ro-MO" w:eastAsia="ru-RU"/>
        </w:rPr>
        <w:t xml:space="preserve">. </w:t>
      </w:r>
    </w:p>
    <w:p w:rsidR="000657DF" w:rsidRPr="00FA37AD" w:rsidRDefault="00262BAC"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9</w:t>
      </w:r>
      <w:r w:rsidR="000657DF" w:rsidRPr="00FA37AD">
        <w:rPr>
          <w:rFonts w:ascii="Times New Roman" w:eastAsia="Times New Roman" w:hAnsi="Times New Roman"/>
          <w:b/>
          <w:bCs/>
          <w:sz w:val="26"/>
          <w:szCs w:val="26"/>
          <w:lang w:val="ro-MO" w:eastAsia="ru-RU"/>
        </w:rPr>
        <w:t>.</w:t>
      </w:r>
      <w:r w:rsidR="000657DF" w:rsidRPr="00FA37AD">
        <w:rPr>
          <w:rFonts w:ascii="Times New Roman" w:eastAsia="Times New Roman" w:hAnsi="Times New Roman"/>
          <w:sz w:val="26"/>
          <w:szCs w:val="26"/>
          <w:lang w:val="ro-MO" w:eastAsia="ru-RU"/>
        </w:rPr>
        <w:t xml:space="preserve"> </w:t>
      </w:r>
      <w:r w:rsidR="000657DF">
        <w:rPr>
          <w:rFonts w:ascii="Times New Roman" w:eastAsia="Times New Roman" w:hAnsi="Times New Roman"/>
          <w:sz w:val="26"/>
          <w:szCs w:val="26"/>
          <w:lang w:val="ro-MO" w:eastAsia="ru-RU"/>
        </w:rPr>
        <w:t>Ministerul Agriculturii, Dezvoltării Regionale și Mediului de comun cu Instituția Publică ”Agenția ”</w:t>
      </w:r>
      <w:proofErr w:type="spellStart"/>
      <w:r w:rsidR="000657DF">
        <w:rPr>
          <w:rFonts w:ascii="Times New Roman" w:eastAsia="Times New Roman" w:hAnsi="Times New Roman"/>
          <w:sz w:val="26"/>
          <w:szCs w:val="26"/>
          <w:lang w:val="ro-MO" w:eastAsia="ru-RU"/>
        </w:rPr>
        <w:t>Moldsilva</w:t>
      </w:r>
      <w:proofErr w:type="spellEnd"/>
      <w:r w:rsidR="000657DF">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000657DF" w:rsidRPr="00FA37AD">
        <w:rPr>
          <w:rFonts w:ascii="Times New Roman" w:eastAsia="Times New Roman" w:hAnsi="Times New Roman"/>
          <w:sz w:val="26"/>
          <w:szCs w:val="26"/>
          <w:lang w:val="ro-MO" w:eastAsia="ru-RU"/>
        </w:rPr>
        <w:t>:</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 xml:space="preserve">1) în termen de </w:t>
      </w:r>
      <w:r>
        <w:rPr>
          <w:rFonts w:ascii="Times New Roman" w:eastAsia="Times New Roman" w:hAnsi="Times New Roman"/>
          <w:sz w:val="26"/>
          <w:szCs w:val="26"/>
          <w:lang w:val="ro-MO" w:eastAsia="ru-RU"/>
        </w:rPr>
        <w:t>3</w:t>
      </w:r>
      <w:r w:rsidRPr="00FA37AD">
        <w:rPr>
          <w:rFonts w:ascii="Times New Roman" w:eastAsia="Times New Roman" w:hAnsi="Times New Roman"/>
          <w:sz w:val="26"/>
          <w:szCs w:val="26"/>
          <w:lang w:val="ro-MO" w:eastAsia="ru-RU"/>
        </w:rPr>
        <w:t xml:space="preserve"> lun</w:t>
      </w:r>
      <w:r>
        <w:rPr>
          <w:rFonts w:ascii="Times New Roman" w:eastAsia="Times New Roman" w:hAnsi="Times New Roman"/>
          <w:sz w:val="26"/>
          <w:szCs w:val="26"/>
          <w:lang w:val="ro-MO" w:eastAsia="ru-RU"/>
        </w:rPr>
        <w:t>i</w:t>
      </w:r>
      <w:r w:rsidRPr="00FA37AD">
        <w:rPr>
          <w:rFonts w:ascii="Times New Roman" w:eastAsia="Times New Roman" w:hAnsi="Times New Roman"/>
          <w:sz w:val="26"/>
          <w:szCs w:val="26"/>
          <w:lang w:val="ro-MO" w:eastAsia="ru-RU"/>
        </w:rPr>
        <w:t>:</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a) va prezenta Guvernului propuneri privind modificarea cadrului normativ conex activităţii entităţilor juridice reorganizate;</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b) va asigura transferarea soldurilor mijloacelor financiare din conturile bancare deschise la prestatorii de servicii de plată în conturile bancare deschise în contul unic trezorerial al Ministerului Finanţelor. După acest termen, va utiliza în activitatea sa numai conturile bancare deschise în contul unic trezorerial al Ministerului Finanţelor.</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sz w:val="26"/>
          <w:szCs w:val="26"/>
          <w:lang w:val="ro-MO" w:eastAsia="ru-RU"/>
        </w:rPr>
        <w:t>În cazul existenţei unor credite contractate de către instituţiile reorganizate pînă la data intrării în vigoare a prezentei hotărîri, instituţiile respective îşi vor menţine conturile bancare existente pînă la executarea deplină a obligaţiilor contractuale aferente creditelor.</w:t>
      </w:r>
    </w:p>
    <w:p w:rsidR="000657DF" w:rsidRPr="00FA37AD" w:rsidRDefault="00262BAC"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10</w:t>
      </w:r>
      <w:r w:rsidR="000657DF" w:rsidRPr="00FA37AD">
        <w:rPr>
          <w:rFonts w:ascii="Times New Roman" w:eastAsia="Times New Roman" w:hAnsi="Times New Roman"/>
          <w:b/>
          <w:bCs/>
          <w:sz w:val="26"/>
          <w:szCs w:val="26"/>
          <w:lang w:val="ro-MO" w:eastAsia="ru-RU"/>
        </w:rPr>
        <w:t>.</w:t>
      </w:r>
      <w:r w:rsidR="000657DF" w:rsidRPr="00FA37AD">
        <w:rPr>
          <w:rFonts w:ascii="Times New Roman" w:eastAsia="Times New Roman" w:hAnsi="Times New Roman"/>
          <w:sz w:val="26"/>
          <w:szCs w:val="26"/>
          <w:lang w:val="ro-MO" w:eastAsia="ru-RU"/>
        </w:rPr>
        <w:t xml:space="preserve"> </w:t>
      </w:r>
      <w:r w:rsidR="000657DF">
        <w:rPr>
          <w:rFonts w:ascii="Times New Roman" w:eastAsia="Times New Roman" w:hAnsi="Times New Roman"/>
          <w:sz w:val="26"/>
          <w:szCs w:val="26"/>
          <w:lang w:val="ro-MO" w:eastAsia="ru-RU"/>
        </w:rPr>
        <w:t>Ministerul Agriculturii, Dezvoltării Regionale și Mediului</w:t>
      </w:r>
      <w:r w:rsidR="000657DF" w:rsidRPr="00FA37AD">
        <w:rPr>
          <w:rFonts w:ascii="Times New Roman" w:eastAsia="Times New Roman" w:hAnsi="Times New Roman"/>
          <w:sz w:val="26"/>
          <w:szCs w:val="26"/>
          <w:lang w:val="ro-MO" w:eastAsia="ru-RU"/>
        </w:rPr>
        <w:t xml:space="preserve"> în termen de </w:t>
      </w:r>
      <w:r w:rsidR="000657DF">
        <w:rPr>
          <w:rFonts w:ascii="Times New Roman" w:eastAsia="Times New Roman" w:hAnsi="Times New Roman"/>
          <w:sz w:val="26"/>
          <w:szCs w:val="26"/>
          <w:lang w:val="ro-MO" w:eastAsia="ru-RU"/>
        </w:rPr>
        <w:t>6</w:t>
      </w:r>
      <w:r w:rsidR="000657DF" w:rsidRPr="00FA37AD">
        <w:rPr>
          <w:rFonts w:ascii="Times New Roman" w:eastAsia="Times New Roman" w:hAnsi="Times New Roman"/>
          <w:sz w:val="26"/>
          <w:szCs w:val="26"/>
          <w:lang w:val="ro-MO" w:eastAsia="ru-RU"/>
        </w:rPr>
        <w:t xml:space="preserve"> luni, va elabora </w:t>
      </w:r>
      <w:r w:rsidR="000657DF">
        <w:rPr>
          <w:rFonts w:ascii="Times New Roman" w:eastAsia="Times New Roman" w:hAnsi="Times New Roman"/>
          <w:sz w:val="26"/>
          <w:szCs w:val="26"/>
          <w:lang w:val="ro-MO" w:eastAsia="ru-RU"/>
        </w:rPr>
        <w:t>și aproba</w:t>
      </w:r>
      <w:r w:rsidR="000657DF" w:rsidRPr="00FA37AD">
        <w:rPr>
          <w:rFonts w:ascii="Times New Roman" w:eastAsia="Times New Roman" w:hAnsi="Times New Roman"/>
          <w:sz w:val="26"/>
          <w:szCs w:val="26"/>
          <w:lang w:val="ro-MO" w:eastAsia="ru-RU"/>
        </w:rPr>
        <w:t xml:space="preserve"> structura şi efectivul-limită al Agenţiei. </w:t>
      </w:r>
    </w:p>
    <w:p w:rsidR="000657DF" w:rsidRDefault="000657DF" w:rsidP="000657DF">
      <w:pPr>
        <w:spacing w:after="0" w:line="240" w:lineRule="auto"/>
        <w:ind w:firstLine="567"/>
        <w:jc w:val="both"/>
        <w:rPr>
          <w:rFonts w:ascii="Times New Roman" w:eastAsia="Times New Roman" w:hAnsi="Times New Roman"/>
          <w:sz w:val="26"/>
          <w:szCs w:val="26"/>
          <w:lang w:val="ro-MO" w:eastAsia="ru-RU"/>
        </w:rPr>
      </w:pPr>
      <w:r w:rsidRPr="00FA37AD">
        <w:rPr>
          <w:rFonts w:ascii="Times New Roman" w:eastAsia="Times New Roman" w:hAnsi="Times New Roman"/>
          <w:b/>
          <w:bCs/>
          <w:sz w:val="26"/>
          <w:szCs w:val="26"/>
          <w:lang w:val="ro-MO" w:eastAsia="ru-RU"/>
        </w:rPr>
        <w:t>1</w:t>
      </w:r>
      <w:r w:rsidR="00262BAC">
        <w:rPr>
          <w:rFonts w:ascii="Times New Roman" w:eastAsia="Times New Roman" w:hAnsi="Times New Roman"/>
          <w:b/>
          <w:bCs/>
          <w:sz w:val="26"/>
          <w:szCs w:val="26"/>
          <w:lang w:val="ro-MO" w:eastAsia="ru-RU"/>
        </w:rPr>
        <w:t>1</w:t>
      </w:r>
      <w:r w:rsidRPr="00FA37AD">
        <w:rPr>
          <w:rFonts w:ascii="Times New Roman" w:eastAsia="Times New Roman" w:hAnsi="Times New Roman"/>
          <w:b/>
          <w:bCs/>
          <w:sz w:val="26"/>
          <w:szCs w:val="26"/>
          <w:lang w:val="ro-MO" w:eastAsia="ru-RU"/>
        </w:rPr>
        <w:t>.</w:t>
      </w:r>
      <w:r w:rsidRPr="00FA37AD">
        <w:rPr>
          <w:rFonts w:ascii="Times New Roman" w:eastAsia="Times New Roman" w:hAnsi="Times New Roman"/>
          <w:sz w:val="26"/>
          <w:szCs w:val="26"/>
          <w:lang w:val="ro-MO" w:eastAsia="ru-RU"/>
        </w:rPr>
        <w:t xml:space="preserve"> Ministerul Finanţelor va prezenta propuneri de modificare a </w:t>
      </w:r>
      <w:hyperlink r:id="rId12" w:history="1">
        <w:r w:rsidRPr="00635218">
          <w:rPr>
            <w:rFonts w:ascii="Times New Roman" w:eastAsia="Times New Roman" w:hAnsi="Times New Roman"/>
            <w:sz w:val="26"/>
            <w:szCs w:val="26"/>
            <w:lang w:val="ro-MO" w:eastAsia="ru-RU"/>
          </w:rPr>
          <w:t>Legii bugetului de stat pentru anul 2018 nr.</w:t>
        </w:r>
        <w:r w:rsidR="00635218" w:rsidRPr="00635218">
          <w:rPr>
            <w:rFonts w:ascii="Times New Roman" w:eastAsia="Times New Roman" w:hAnsi="Times New Roman"/>
            <w:sz w:val="26"/>
            <w:szCs w:val="26"/>
            <w:lang w:val="ro-MO" w:eastAsia="ru-RU"/>
          </w:rPr>
          <w:t xml:space="preserve"> </w:t>
        </w:r>
        <w:r w:rsidRPr="00635218">
          <w:rPr>
            <w:rFonts w:ascii="Times New Roman" w:eastAsia="Times New Roman" w:hAnsi="Times New Roman"/>
            <w:sz w:val="26"/>
            <w:szCs w:val="26"/>
            <w:lang w:val="ro-MO" w:eastAsia="ru-RU"/>
          </w:rPr>
          <w:t>289 din 15 decembrie 201</w:t>
        </w:r>
      </w:hyperlink>
      <w:r w:rsidRPr="00635218">
        <w:rPr>
          <w:rFonts w:ascii="Times New Roman" w:eastAsia="Times New Roman" w:hAnsi="Times New Roman"/>
          <w:sz w:val="26"/>
          <w:szCs w:val="26"/>
          <w:lang w:val="ro-MO" w:eastAsia="ru-RU"/>
        </w:rPr>
        <w:t>7</w:t>
      </w:r>
      <w:r w:rsidRPr="00FA37AD">
        <w:rPr>
          <w:rFonts w:ascii="Times New Roman" w:eastAsia="Times New Roman" w:hAnsi="Times New Roman"/>
          <w:sz w:val="26"/>
          <w:szCs w:val="26"/>
          <w:lang w:val="ro-MO" w:eastAsia="ru-RU"/>
        </w:rPr>
        <w:t xml:space="preserve">, în scopul asigurării implementării prezentei hotărîri. </w:t>
      </w:r>
    </w:p>
    <w:p w:rsidR="000657DF" w:rsidRPr="008465C7" w:rsidRDefault="00262BAC"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sz w:val="26"/>
          <w:szCs w:val="26"/>
          <w:lang w:val="ro-MO" w:eastAsia="ru-RU"/>
        </w:rPr>
        <w:t>12</w:t>
      </w:r>
      <w:r w:rsidR="000657DF" w:rsidRPr="008465C7">
        <w:rPr>
          <w:rFonts w:ascii="Times New Roman" w:eastAsia="Times New Roman" w:hAnsi="Times New Roman"/>
          <w:sz w:val="26"/>
          <w:szCs w:val="26"/>
          <w:lang w:val="ro-MO" w:eastAsia="ru-RU"/>
        </w:rPr>
        <w:t>. Prin derogare de la punctul 30 din anexa nr. 1, mijloacele financiare acumulate din veniturile obținute de la prestarea serviciilor și livrarea mărfurilor ce depășesc bugetul Agenției aprobat pentru anii 2019 – 2025, se vor utiliza de către Agenție pentru investiții capitale în anii următori acumulării veniturilor, conform devizului de venituri și cheltuieli aprobat în modul stabilit pentru anul respectiv.</w:t>
      </w:r>
    </w:p>
    <w:p w:rsidR="000657DF" w:rsidRPr="00FA37AD" w:rsidRDefault="000657DF" w:rsidP="000657DF">
      <w:pPr>
        <w:spacing w:after="0" w:line="240" w:lineRule="auto"/>
        <w:ind w:firstLine="567"/>
        <w:jc w:val="both"/>
        <w:rPr>
          <w:rFonts w:ascii="Times New Roman" w:eastAsia="Times New Roman" w:hAnsi="Times New Roman"/>
          <w:sz w:val="26"/>
          <w:szCs w:val="26"/>
          <w:lang w:val="ro-MO" w:eastAsia="ru-RU"/>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611"/>
        <w:gridCol w:w="3119"/>
      </w:tblGrid>
      <w:tr w:rsidR="000657DF" w:rsidRPr="00FA37AD" w:rsidTr="003C73BB">
        <w:trPr>
          <w:tblCellSpacing w:w="15" w:type="dxa"/>
        </w:trPr>
        <w:tc>
          <w:tcPr>
            <w:tcW w:w="4566" w:type="dxa"/>
            <w:tcBorders>
              <w:top w:val="nil"/>
              <w:left w:val="nil"/>
              <w:bottom w:val="nil"/>
              <w:right w:val="nil"/>
            </w:tcBorders>
            <w:tcMar>
              <w:top w:w="15" w:type="dxa"/>
              <w:left w:w="45" w:type="dxa"/>
              <w:bottom w:w="15" w:type="dxa"/>
              <w:right w:w="480" w:type="dxa"/>
            </w:tcMar>
            <w:hideMark/>
          </w:tcPr>
          <w:p w:rsidR="000657DF" w:rsidRPr="00FA37AD" w:rsidRDefault="000657DF" w:rsidP="00F33D32">
            <w:pPr>
              <w:spacing w:before="240" w:after="0" w:line="240" w:lineRule="auto"/>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 xml:space="preserve">PRIM-MINISTRU </w:t>
            </w:r>
          </w:p>
        </w:tc>
        <w:tc>
          <w:tcPr>
            <w:tcW w:w="3074" w:type="dxa"/>
            <w:tcBorders>
              <w:top w:val="nil"/>
              <w:left w:val="nil"/>
              <w:bottom w:val="nil"/>
              <w:right w:val="nil"/>
            </w:tcBorders>
            <w:tcMar>
              <w:top w:w="15" w:type="dxa"/>
              <w:left w:w="45" w:type="dxa"/>
              <w:bottom w:w="15" w:type="dxa"/>
              <w:right w:w="45" w:type="dxa"/>
            </w:tcMar>
            <w:hideMark/>
          </w:tcPr>
          <w:p w:rsidR="000657DF" w:rsidRPr="00FA37AD" w:rsidRDefault="000657DF" w:rsidP="003C73BB">
            <w:pPr>
              <w:spacing w:before="240" w:after="0" w:line="240" w:lineRule="auto"/>
              <w:jc w:val="both"/>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Pavel FILIP</w:t>
            </w:r>
          </w:p>
          <w:p w:rsidR="000657DF" w:rsidRPr="00FA37AD" w:rsidRDefault="000657DF" w:rsidP="003C73BB">
            <w:pPr>
              <w:spacing w:after="0" w:line="240" w:lineRule="auto"/>
              <w:ind w:firstLine="567"/>
              <w:jc w:val="both"/>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 </w:t>
            </w:r>
          </w:p>
        </w:tc>
      </w:tr>
      <w:tr w:rsidR="000657DF" w:rsidRPr="00FA37AD" w:rsidTr="003C73BB">
        <w:trPr>
          <w:tblCellSpacing w:w="15" w:type="dxa"/>
        </w:trPr>
        <w:tc>
          <w:tcPr>
            <w:tcW w:w="4566" w:type="dxa"/>
            <w:tcBorders>
              <w:top w:val="nil"/>
              <w:left w:val="nil"/>
              <w:bottom w:val="nil"/>
              <w:right w:val="nil"/>
            </w:tcBorders>
            <w:tcMar>
              <w:top w:w="15" w:type="dxa"/>
              <w:left w:w="45" w:type="dxa"/>
              <w:bottom w:w="15" w:type="dxa"/>
              <w:right w:w="480" w:type="dxa"/>
            </w:tcMar>
            <w:hideMark/>
          </w:tcPr>
          <w:p w:rsidR="000657DF" w:rsidRPr="00FA37AD" w:rsidRDefault="000657DF" w:rsidP="00F33D32">
            <w:pPr>
              <w:spacing w:after="0" w:line="240" w:lineRule="auto"/>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Contrasemnează:</w:t>
            </w:r>
          </w:p>
        </w:tc>
        <w:tc>
          <w:tcPr>
            <w:tcW w:w="3074" w:type="dxa"/>
            <w:tcBorders>
              <w:top w:val="nil"/>
              <w:left w:val="nil"/>
              <w:bottom w:val="nil"/>
              <w:right w:val="nil"/>
            </w:tcBorders>
            <w:tcMar>
              <w:top w:w="15" w:type="dxa"/>
              <w:left w:w="45" w:type="dxa"/>
              <w:bottom w:w="15" w:type="dxa"/>
              <w:right w:w="45" w:type="dxa"/>
            </w:tcMar>
            <w:hideMark/>
          </w:tcPr>
          <w:p w:rsidR="000657DF" w:rsidRPr="00FA37AD" w:rsidRDefault="000657DF" w:rsidP="003C73BB">
            <w:pPr>
              <w:spacing w:after="0" w:line="240" w:lineRule="auto"/>
              <w:jc w:val="both"/>
              <w:rPr>
                <w:rFonts w:ascii="Times New Roman" w:eastAsia="Times New Roman" w:hAnsi="Times New Roman"/>
                <w:b/>
                <w:bCs/>
                <w:sz w:val="26"/>
                <w:szCs w:val="26"/>
                <w:lang w:val="ro-MO" w:eastAsia="ru-RU"/>
              </w:rPr>
            </w:pPr>
          </w:p>
        </w:tc>
      </w:tr>
      <w:tr w:rsidR="000657DF" w:rsidRPr="00FA37AD" w:rsidTr="003C73BB">
        <w:trPr>
          <w:tblCellSpacing w:w="15" w:type="dxa"/>
        </w:trPr>
        <w:tc>
          <w:tcPr>
            <w:tcW w:w="4566" w:type="dxa"/>
            <w:tcBorders>
              <w:top w:val="nil"/>
              <w:left w:val="nil"/>
              <w:bottom w:val="nil"/>
              <w:right w:val="nil"/>
            </w:tcBorders>
            <w:tcMar>
              <w:top w:w="15" w:type="dxa"/>
              <w:left w:w="45" w:type="dxa"/>
              <w:bottom w:w="15" w:type="dxa"/>
              <w:right w:w="480" w:type="dxa"/>
            </w:tcMar>
            <w:hideMark/>
          </w:tcPr>
          <w:p w:rsidR="000657DF" w:rsidRPr="00FA37AD" w:rsidRDefault="000657DF" w:rsidP="00F33D32">
            <w:pPr>
              <w:spacing w:after="0" w:line="240" w:lineRule="auto"/>
              <w:rPr>
                <w:rFonts w:ascii="Times New Roman" w:eastAsia="Times New Roman" w:hAnsi="Times New Roman"/>
                <w:b/>
                <w:bCs/>
                <w:sz w:val="26"/>
                <w:szCs w:val="26"/>
                <w:lang w:val="ro-MO" w:eastAsia="ru-RU"/>
              </w:rPr>
            </w:pPr>
          </w:p>
        </w:tc>
        <w:tc>
          <w:tcPr>
            <w:tcW w:w="3074" w:type="dxa"/>
            <w:tcBorders>
              <w:top w:val="nil"/>
              <w:left w:val="nil"/>
              <w:bottom w:val="nil"/>
              <w:right w:val="nil"/>
            </w:tcBorders>
            <w:tcMar>
              <w:top w:w="15" w:type="dxa"/>
              <w:left w:w="45" w:type="dxa"/>
              <w:bottom w:w="15" w:type="dxa"/>
              <w:right w:w="45" w:type="dxa"/>
            </w:tcMar>
            <w:hideMark/>
          </w:tcPr>
          <w:p w:rsidR="000657DF" w:rsidRPr="00FA37AD" w:rsidRDefault="000657DF" w:rsidP="003C73BB">
            <w:pPr>
              <w:spacing w:after="0" w:line="240" w:lineRule="auto"/>
              <w:jc w:val="both"/>
              <w:rPr>
                <w:rFonts w:ascii="Times New Roman" w:eastAsia="Times New Roman" w:hAnsi="Times New Roman"/>
                <w:b/>
                <w:bCs/>
                <w:sz w:val="26"/>
                <w:szCs w:val="26"/>
                <w:lang w:val="ro-MO" w:eastAsia="ru-RU"/>
              </w:rPr>
            </w:pPr>
          </w:p>
        </w:tc>
      </w:tr>
      <w:tr w:rsidR="000657DF" w:rsidRPr="00FA37AD" w:rsidTr="003C73BB">
        <w:trPr>
          <w:tblCellSpacing w:w="15" w:type="dxa"/>
        </w:trPr>
        <w:tc>
          <w:tcPr>
            <w:tcW w:w="4566" w:type="dxa"/>
            <w:tcBorders>
              <w:top w:val="nil"/>
              <w:left w:val="nil"/>
              <w:bottom w:val="nil"/>
              <w:right w:val="nil"/>
            </w:tcBorders>
            <w:tcMar>
              <w:top w:w="15" w:type="dxa"/>
              <w:left w:w="45" w:type="dxa"/>
              <w:bottom w:w="15" w:type="dxa"/>
              <w:right w:w="480" w:type="dxa"/>
            </w:tcMar>
            <w:hideMark/>
          </w:tcPr>
          <w:p w:rsidR="000657DF" w:rsidRPr="00FA37AD" w:rsidRDefault="000657DF" w:rsidP="00F33D32">
            <w:pPr>
              <w:spacing w:after="0" w:line="240" w:lineRule="auto"/>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 xml:space="preserve">Ministrul finanţelor </w:t>
            </w:r>
          </w:p>
        </w:tc>
        <w:tc>
          <w:tcPr>
            <w:tcW w:w="3074" w:type="dxa"/>
            <w:tcBorders>
              <w:top w:val="nil"/>
              <w:left w:val="nil"/>
              <w:bottom w:val="nil"/>
              <w:right w:val="nil"/>
            </w:tcBorders>
            <w:tcMar>
              <w:top w:w="15" w:type="dxa"/>
              <w:left w:w="45" w:type="dxa"/>
              <w:bottom w:w="15" w:type="dxa"/>
              <w:right w:w="45" w:type="dxa"/>
            </w:tcMar>
            <w:hideMark/>
          </w:tcPr>
          <w:p w:rsidR="000657DF" w:rsidRPr="003C73BB" w:rsidRDefault="003C73BB" w:rsidP="003C73BB">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val="ro-MO" w:eastAsia="ru-RU"/>
              </w:rPr>
              <w:t>Octavian AR</w:t>
            </w:r>
            <w:r>
              <w:rPr>
                <w:rFonts w:ascii="Times New Roman" w:eastAsia="Times New Roman" w:hAnsi="Times New Roman"/>
                <w:b/>
                <w:bCs/>
                <w:sz w:val="26"/>
                <w:szCs w:val="26"/>
                <w:lang w:eastAsia="ru-RU"/>
              </w:rPr>
              <w:t>MAȘU</w:t>
            </w:r>
          </w:p>
        </w:tc>
      </w:tr>
      <w:tr w:rsidR="000657DF" w:rsidRPr="00FA37AD" w:rsidTr="003C73BB">
        <w:trPr>
          <w:tblCellSpacing w:w="15" w:type="dxa"/>
        </w:trPr>
        <w:tc>
          <w:tcPr>
            <w:tcW w:w="4566" w:type="dxa"/>
            <w:tcBorders>
              <w:top w:val="nil"/>
              <w:left w:val="nil"/>
              <w:bottom w:val="nil"/>
              <w:right w:val="nil"/>
            </w:tcBorders>
            <w:tcMar>
              <w:top w:w="15" w:type="dxa"/>
              <w:left w:w="45" w:type="dxa"/>
              <w:bottom w:w="15" w:type="dxa"/>
              <w:right w:w="480" w:type="dxa"/>
            </w:tcMar>
            <w:hideMark/>
          </w:tcPr>
          <w:p w:rsidR="000657DF" w:rsidRDefault="000657DF" w:rsidP="00F33D32">
            <w:pPr>
              <w:spacing w:after="0" w:line="240" w:lineRule="auto"/>
              <w:rPr>
                <w:rFonts w:ascii="Times New Roman" w:eastAsia="Times New Roman" w:hAnsi="Times New Roman"/>
                <w:b/>
                <w:bCs/>
                <w:sz w:val="26"/>
                <w:szCs w:val="26"/>
                <w:lang w:val="ro-MO" w:eastAsia="ru-RU"/>
              </w:rPr>
            </w:pPr>
          </w:p>
          <w:p w:rsidR="000657DF" w:rsidRDefault="000657DF" w:rsidP="00F33D32">
            <w:pPr>
              <w:spacing w:after="0" w:line="240" w:lineRule="auto"/>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Ministrul justiţiei</w:t>
            </w:r>
          </w:p>
          <w:p w:rsidR="000657DF" w:rsidRDefault="000657DF" w:rsidP="00F33D32">
            <w:pPr>
              <w:spacing w:after="0" w:line="240" w:lineRule="auto"/>
              <w:rPr>
                <w:rFonts w:ascii="Times New Roman" w:eastAsia="Times New Roman" w:hAnsi="Times New Roman"/>
                <w:b/>
                <w:bCs/>
                <w:sz w:val="26"/>
                <w:szCs w:val="26"/>
                <w:lang w:val="ro-MO" w:eastAsia="ru-RU"/>
              </w:rPr>
            </w:pPr>
          </w:p>
          <w:p w:rsidR="000657DF" w:rsidRDefault="000657DF" w:rsidP="00F33D32">
            <w:pPr>
              <w:spacing w:after="0" w:line="240" w:lineRule="auto"/>
              <w:rPr>
                <w:rFonts w:ascii="Times New Roman" w:eastAsia="Times New Roman" w:hAnsi="Times New Roman"/>
                <w:b/>
                <w:bCs/>
                <w:sz w:val="26"/>
                <w:szCs w:val="26"/>
                <w:lang w:val="ro-MO" w:eastAsia="ru-RU"/>
              </w:rPr>
            </w:pPr>
            <w:r>
              <w:rPr>
                <w:rFonts w:ascii="Times New Roman" w:eastAsia="Times New Roman" w:hAnsi="Times New Roman"/>
                <w:b/>
                <w:bCs/>
                <w:sz w:val="26"/>
                <w:szCs w:val="26"/>
                <w:lang w:val="ro-MO" w:eastAsia="ru-RU"/>
              </w:rPr>
              <w:t xml:space="preserve">Ministrul agriculturii, </w:t>
            </w:r>
          </w:p>
          <w:p w:rsidR="000657DF" w:rsidRPr="00FA37AD" w:rsidRDefault="000657DF" w:rsidP="00F33D32">
            <w:pPr>
              <w:spacing w:after="0" w:line="240" w:lineRule="auto"/>
              <w:rPr>
                <w:rFonts w:ascii="Times New Roman" w:eastAsia="Times New Roman" w:hAnsi="Times New Roman"/>
                <w:b/>
                <w:bCs/>
                <w:sz w:val="26"/>
                <w:szCs w:val="26"/>
                <w:lang w:val="ro-MO" w:eastAsia="ru-RU"/>
              </w:rPr>
            </w:pPr>
            <w:r>
              <w:rPr>
                <w:rFonts w:ascii="Times New Roman" w:eastAsia="Times New Roman" w:hAnsi="Times New Roman"/>
                <w:b/>
                <w:bCs/>
                <w:sz w:val="26"/>
                <w:szCs w:val="26"/>
                <w:lang w:val="ro-MO" w:eastAsia="ru-RU"/>
              </w:rPr>
              <w:t>dezvoltării regionale și mediului</w:t>
            </w:r>
            <w:r w:rsidRPr="00FA37AD">
              <w:rPr>
                <w:rFonts w:ascii="Times New Roman" w:eastAsia="Times New Roman" w:hAnsi="Times New Roman"/>
                <w:b/>
                <w:bCs/>
                <w:sz w:val="26"/>
                <w:szCs w:val="26"/>
                <w:lang w:val="ro-MO" w:eastAsia="ru-RU"/>
              </w:rPr>
              <w:t xml:space="preserve"> </w:t>
            </w:r>
          </w:p>
        </w:tc>
        <w:tc>
          <w:tcPr>
            <w:tcW w:w="3074" w:type="dxa"/>
            <w:tcBorders>
              <w:top w:val="nil"/>
              <w:left w:val="nil"/>
              <w:bottom w:val="nil"/>
              <w:right w:val="nil"/>
            </w:tcBorders>
            <w:tcMar>
              <w:top w:w="15" w:type="dxa"/>
              <w:left w:w="45" w:type="dxa"/>
              <w:bottom w:w="15" w:type="dxa"/>
              <w:right w:w="45" w:type="dxa"/>
            </w:tcMar>
            <w:hideMark/>
          </w:tcPr>
          <w:p w:rsidR="003C73BB" w:rsidRDefault="003C73BB" w:rsidP="003C73BB">
            <w:pPr>
              <w:spacing w:after="0" w:line="240" w:lineRule="auto"/>
              <w:jc w:val="both"/>
              <w:rPr>
                <w:rFonts w:ascii="Times New Roman" w:eastAsia="Times New Roman" w:hAnsi="Times New Roman"/>
                <w:b/>
                <w:bCs/>
                <w:sz w:val="26"/>
                <w:szCs w:val="26"/>
                <w:lang w:val="ro-MO" w:eastAsia="ru-RU"/>
              </w:rPr>
            </w:pPr>
          </w:p>
          <w:p w:rsidR="000657DF" w:rsidRDefault="003C73BB" w:rsidP="003C73BB">
            <w:pPr>
              <w:spacing w:after="0" w:line="240" w:lineRule="auto"/>
              <w:jc w:val="both"/>
              <w:rPr>
                <w:rFonts w:ascii="Times New Roman" w:eastAsia="Times New Roman" w:hAnsi="Times New Roman"/>
                <w:b/>
                <w:bCs/>
                <w:sz w:val="26"/>
                <w:szCs w:val="26"/>
                <w:lang w:val="ro-MO" w:eastAsia="ru-RU"/>
              </w:rPr>
            </w:pPr>
            <w:r>
              <w:rPr>
                <w:rFonts w:ascii="Times New Roman" w:eastAsia="Times New Roman" w:hAnsi="Times New Roman"/>
                <w:b/>
                <w:bCs/>
                <w:sz w:val="26"/>
                <w:szCs w:val="26"/>
                <w:lang w:val="ro-MO" w:eastAsia="ru-RU"/>
              </w:rPr>
              <w:t>Victoria IFTODI</w:t>
            </w:r>
          </w:p>
          <w:p w:rsidR="000657DF" w:rsidRDefault="000657DF" w:rsidP="003C73BB">
            <w:pPr>
              <w:spacing w:after="0" w:line="240" w:lineRule="auto"/>
              <w:jc w:val="both"/>
              <w:rPr>
                <w:rFonts w:ascii="Times New Roman" w:eastAsia="Times New Roman" w:hAnsi="Times New Roman"/>
                <w:b/>
                <w:bCs/>
                <w:sz w:val="26"/>
                <w:szCs w:val="26"/>
                <w:lang w:val="ro-MO" w:eastAsia="ru-RU"/>
              </w:rPr>
            </w:pPr>
          </w:p>
          <w:p w:rsidR="003C73BB" w:rsidRDefault="003C73BB" w:rsidP="003C73BB">
            <w:pPr>
              <w:tabs>
                <w:tab w:val="left" w:pos="704"/>
              </w:tabs>
              <w:spacing w:after="0" w:line="240" w:lineRule="auto"/>
              <w:jc w:val="both"/>
              <w:rPr>
                <w:rFonts w:ascii="Times New Roman" w:eastAsia="Times New Roman" w:hAnsi="Times New Roman"/>
                <w:b/>
                <w:bCs/>
                <w:sz w:val="26"/>
                <w:szCs w:val="26"/>
                <w:lang w:val="ro-MO" w:eastAsia="ru-RU"/>
              </w:rPr>
            </w:pPr>
          </w:p>
          <w:p w:rsidR="000657DF" w:rsidRDefault="003C73BB" w:rsidP="003C73BB">
            <w:pPr>
              <w:tabs>
                <w:tab w:val="left" w:pos="704"/>
              </w:tabs>
              <w:spacing w:after="0" w:line="240" w:lineRule="auto"/>
              <w:jc w:val="both"/>
              <w:rPr>
                <w:rFonts w:ascii="Times New Roman" w:eastAsia="Times New Roman" w:hAnsi="Times New Roman"/>
                <w:b/>
                <w:bCs/>
                <w:sz w:val="26"/>
                <w:szCs w:val="26"/>
                <w:lang w:val="ro-MO" w:eastAsia="ru-RU"/>
              </w:rPr>
            </w:pPr>
            <w:r>
              <w:rPr>
                <w:rFonts w:ascii="Times New Roman" w:eastAsia="Times New Roman" w:hAnsi="Times New Roman"/>
                <w:b/>
                <w:bCs/>
                <w:sz w:val="26"/>
                <w:szCs w:val="26"/>
                <w:lang w:val="ro-MO" w:eastAsia="ru-RU"/>
              </w:rPr>
              <w:t xml:space="preserve"> </w:t>
            </w:r>
            <w:r w:rsidR="000657DF">
              <w:rPr>
                <w:rFonts w:ascii="Times New Roman" w:eastAsia="Times New Roman" w:hAnsi="Times New Roman"/>
                <w:b/>
                <w:bCs/>
                <w:sz w:val="26"/>
                <w:szCs w:val="26"/>
                <w:lang w:val="ro-MO" w:eastAsia="ru-RU"/>
              </w:rPr>
              <w:t>Liviu V</w:t>
            </w:r>
            <w:r>
              <w:rPr>
                <w:rFonts w:ascii="Times New Roman" w:eastAsia="Times New Roman" w:hAnsi="Times New Roman"/>
                <w:b/>
                <w:bCs/>
                <w:sz w:val="26"/>
                <w:szCs w:val="26"/>
                <w:lang w:val="ro-MO" w:eastAsia="ru-RU"/>
              </w:rPr>
              <w:t>OLCONOVICI</w:t>
            </w:r>
          </w:p>
          <w:p w:rsidR="000657DF" w:rsidRDefault="000657DF" w:rsidP="003C73BB">
            <w:pPr>
              <w:spacing w:after="0" w:line="240" w:lineRule="auto"/>
              <w:jc w:val="both"/>
              <w:rPr>
                <w:rFonts w:ascii="Times New Roman" w:eastAsia="Times New Roman" w:hAnsi="Times New Roman"/>
                <w:b/>
                <w:bCs/>
                <w:sz w:val="26"/>
                <w:szCs w:val="26"/>
                <w:lang w:val="ro-MO" w:eastAsia="ru-RU"/>
              </w:rPr>
            </w:pPr>
          </w:p>
          <w:p w:rsidR="000657DF" w:rsidRPr="00FA37AD" w:rsidRDefault="000657DF" w:rsidP="003C73BB">
            <w:pPr>
              <w:spacing w:after="0" w:line="240" w:lineRule="auto"/>
              <w:jc w:val="both"/>
              <w:rPr>
                <w:rFonts w:ascii="Times New Roman" w:eastAsia="Times New Roman" w:hAnsi="Times New Roman"/>
                <w:b/>
                <w:bCs/>
                <w:sz w:val="26"/>
                <w:szCs w:val="26"/>
                <w:lang w:val="ro-MO" w:eastAsia="ru-RU"/>
              </w:rPr>
            </w:pPr>
          </w:p>
          <w:p w:rsidR="000657DF" w:rsidRPr="00FA37AD" w:rsidRDefault="000657DF" w:rsidP="003C73BB">
            <w:pPr>
              <w:spacing w:after="0" w:line="240" w:lineRule="auto"/>
              <w:ind w:firstLine="567"/>
              <w:jc w:val="both"/>
              <w:rPr>
                <w:rFonts w:ascii="Times New Roman" w:eastAsia="Times New Roman" w:hAnsi="Times New Roman"/>
                <w:b/>
                <w:bCs/>
                <w:sz w:val="26"/>
                <w:szCs w:val="26"/>
                <w:lang w:val="ro-MO" w:eastAsia="ru-RU"/>
              </w:rPr>
            </w:pPr>
            <w:r w:rsidRPr="00FA37AD">
              <w:rPr>
                <w:rFonts w:ascii="Times New Roman" w:eastAsia="Times New Roman" w:hAnsi="Times New Roman"/>
                <w:b/>
                <w:bCs/>
                <w:sz w:val="26"/>
                <w:szCs w:val="26"/>
                <w:lang w:val="ro-MO" w:eastAsia="ru-RU"/>
              </w:rPr>
              <w:t> </w:t>
            </w:r>
          </w:p>
        </w:tc>
      </w:tr>
      <w:tr w:rsidR="000657DF" w:rsidRPr="00FA37AD" w:rsidTr="003C73BB">
        <w:trPr>
          <w:tblCellSpacing w:w="15" w:type="dxa"/>
        </w:trPr>
        <w:tc>
          <w:tcPr>
            <w:tcW w:w="7670" w:type="dxa"/>
            <w:gridSpan w:val="2"/>
            <w:tcBorders>
              <w:top w:val="nil"/>
              <w:left w:val="nil"/>
              <w:bottom w:val="nil"/>
              <w:right w:val="nil"/>
            </w:tcBorders>
            <w:tcMar>
              <w:top w:w="96" w:type="dxa"/>
              <w:left w:w="45" w:type="dxa"/>
              <w:bottom w:w="15" w:type="dxa"/>
              <w:right w:w="45" w:type="dxa"/>
            </w:tcMar>
            <w:hideMark/>
          </w:tcPr>
          <w:p w:rsidR="000657DF" w:rsidRPr="00FA37AD" w:rsidRDefault="000657DF" w:rsidP="00F33D32">
            <w:pPr>
              <w:spacing w:after="0" w:line="240" w:lineRule="auto"/>
              <w:rPr>
                <w:rFonts w:ascii="Times New Roman" w:eastAsia="Times New Roman" w:hAnsi="Times New Roman"/>
                <w:b/>
                <w:bCs/>
                <w:sz w:val="26"/>
                <w:szCs w:val="26"/>
                <w:lang w:val="ro-MO" w:eastAsia="ru-RU"/>
              </w:rPr>
            </w:pPr>
          </w:p>
        </w:tc>
      </w:tr>
    </w:tbl>
    <w:p w:rsidR="000657DF" w:rsidRPr="00FA37AD" w:rsidRDefault="000657DF" w:rsidP="000657DF">
      <w:pPr>
        <w:spacing w:after="0" w:line="240" w:lineRule="auto"/>
        <w:ind w:firstLine="567"/>
        <w:jc w:val="both"/>
        <w:rPr>
          <w:rFonts w:ascii="Times New Roman" w:eastAsia="Times New Roman" w:hAnsi="Times New Roman"/>
          <w:sz w:val="24"/>
          <w:szCs w:val="24"/>
          <w:lang w:val="ru-RU" w:eastAsia="ru-RU"/>
        </w:rPr>
      </w:pPr>
      <w:r w:rsidRPr="00FA37AD">
        <w:rPr>
          <w:rFonts w:ascii="Times New Roman" w:eastAsia="Times New Roman" w:hAnsi="Times New Roman"/>
          <w:sz w:val="24"/>
          <w:szCs w:val="24"/>
          <w:lang w:val="ru-RU" w:eastAsia="ru-RU"/>
        </w:rPr>
        <w:t> </w:t>
      </w:r>
    </w:p>
    <w:p w:rsidR="000657DF" w:rsidRDefault="000657DF" w:rsidP="000657DF">
      <w:pPr>
        <w:spacing w:after="0" w:line="240" w:lineRule="auto"/>
        <w:ind w:firstLine="567"/>
        <w:jc w:val="both"/>
        <w:rPr>
          <w:rFonts w:ascii="Times New Roman" w:eastAsia="Times New Roman" w:hAnsi="Times New Roman"/>
          <w:sz w:val="24"/>
          <w:szCs w:val="24"/>
          <w:lang w:eastAsia="ru-RU"/>
        </w:rPr>
      </w:pPr>
      <w:r w:rsidRPr="00FA37AD">
        <w:rPr>
          <w:rFonts w:ascii="Times New Roman" w:eastAsia="Times New Roman" w:hAnsi="Times New Roman"/>
          <w:sz w:val="24"/>
          <w:szCs w:val="24"/>
          <w:lang w:val="ru-RU" w:eastAsia="ru-RU"/>
        </w:rPr>
        <w:t> </w:t>
      </w:r>
    </w:p>
    <w:p w:rsidR="000657DF" w:rsidRDefault="000657DF" w:rsidP="000657DF">
      <w:pPr>
        <w:spacing w:after="0" w:line="240" w:lineRule="auto"/>
        <w:ind w:firstLine="567"/>
        <w:jc w:val="both"/>
        <w:rPr>
          <w:rFonts w:ascii="Times New Roman" w:eastAsia="Times New Roman" w:hAnsi="Times New Roman"/>
          <w:sz w:val="24"/>
          <w:szCs w:val="24"/>
          <w:lang w:eastAsia="ru-RU"/>
        </w:rPr>
      </w:pPr>
    </w:p>
    <w:p w:rsidR="000657DF" w:rsidRPr="00A321DF" w:rsidRDefault="008507EA" w:rsidP="000657DF">
      <w:pPr>
        <w:spacing w:after="0" w:line="240" w:lineRule="auto"/>
        <w:jc w:val="right"/>
        <w:rPr>
          <w:rFonts w:ascii="Times New Roman" w:eastAsia="Times New Roman" w:hAnsi="Times New Roman"/>
          <w:sz w:val="24"/>
          <w:szCs w:val="24"/>
          <w:lang w:val="it-IT" w:eastAsia="ru-RU"/>
        </w:rPr>
      </w:pPr>
      <w:r>
        <w:rPr>
          <w:rFonts w:ascii="Times New Roman" w:eastAsia="Times New Roman" w:hAnsi="Times New Roman"/>
          <w:sz w:val="24"/>
          <w:szCs w:val="24"/>
          <w:lang w:val="it-IT" w:eastAsia="ru-RU"/>
        </w:rPr>
        <w:lastRenderedPageBreak/>
        <w:t>A</w:t>
      </w:r>
      <w:r w:rsidR="000657DF" w:rsidRPr="00A321DF">
        <w:rPr>
          <w:rFonts w:ascii="Times New Roman" w:eastAsia="Times New Roman" w:hAnsi="Times New Roman"/>
          <w:sz w:val="24"/>
          <w:szCs w:val="24"/>
          <w:lang w:val="it-IT" w:eastAsia="ru-RU"/>
        </w:rPr>
        <w:t>nexa nr.</w:t>
      </w:r>
      <w:r w:rsidR="000657DF">
        <w:rPr>
          <w:rFonts w:ascii="Times New Roman" w:eastAsia="Times New Roman" w:hAnsi="Times New Roman"/>
          <w:sz w:val="24"/>
          <w:szCs w:val="24"/>
          <w:lang w:val="it-IT" w:eastAsia="ru-RU"/>
        </w:rPr>
        <w:t>2</w:t>
      </w:r>
      <w:r w:rsidR="000657DF" w:rsidRPr="00A321DF">
        <w:rPr>
          <w:rFonts w:ascii="Times New Roman" w:eastAsia="Times New Roman" w:hAnsi="Times New Roman"/>
          <w:sz w:val="24"/>
          <w:szCs w:val="24"/>
          <w:lang w:val="it-IT" w:eastAsia="ru-RU"/>
        </w:rPr>
        <w:t xml:space="preserve"> </w:t>
      </w:r>
    </w:p>
    <w:p w:rsidR="000657DF" w:rsidRPr="00A321DF" w:rsidRDefault="000657DF" w:rsidP="000657DF">
      <w:pPr>
        <w:spacing w:after="0" w:line="240" w:lineRule="auto"/>
        <w:jc w:val="right"/>
        <w:rPr>
          <w:rFonts w:ascii="Times New Roman" w:eastAsia="Times New Roman" w:hAnsi="Times New Roman"/>
          <w:sz w:val="24"/>
          <w:szCs w:val="24"/>
          <w:lang w:val="it-IT" w:eastAsia="ru-RU"/>
        </w:rPr>
      </w:pPr>
      <w:r w:rsidRPr="00A321DF">
        <w:rPr>
          <w:rFonts w:ascii="Times New Roman" w:eastAsia="Times New Roman" w:hAnsi="Times New Roman"/>
          <w:sz w:val="24"/>
          <w:szCs w:val="24"/>
          <w:lang w:val="it-IT" w:eastAsia="ru-RU"/>
        </w:rPr>
        <w:t>la Hotărîrea Guvernului</w:t>
      </w:r>
    </w:p>
    <w:p w:rsidR="000657DF" w:rsidRPr="00A321DF" w:rsidRDefault="000657DF" w:rsidP="000657DF">
      <w:pPr>
        <w:spacing w:after="0" w:line="240" w:lineRule="auto"/>
        <w:jc w:val="right"/>
        <w:rPr>
          <w:rFonts w:ascii="Times New Roman" w:eastAsia="Times New Roman" w:hAnsi="Times New Roman"/>
          <w:sz w:val="24"/>
          <w:szCs w:val="24"/>
          <w:lang w:val="it-IT" w:eastAsia="ru-RU"/>
        </w:rPr>
      </w:pPr>
      <w:r w:rsidRPr="00A321DF">
        <w:rPr>
          <w:rFonts w:ascii="Times New Roman" w:eastAsia="Times New Roman" w:hAnsi="Times New Roman"/>
          <w:sz w:val="24"/>
          <w:szCs w:val="24"/>
          <w:lang w:val="it-IT" w:eastAsia="ru-RU"/>
        </w:rPr>
        <w:t>nr.</w:t>
      </w:r>
      <w:r>
        <w:rPr>
          <w:rFonts w:ascii="Times New Roman" w:eastAsia="Times New Roman" w:hAnsi="Times New Roman"/>
          <w:sz w:val="24"/>
          <w:szCs w:val="24"/>
          <w:lang w:val="it-IT" w:eastAsia="ru-RU"/>
        </w:rPr>
        <w:t>_______</w:t>
      </w:r>
      <w:r w:rsidRPr="00A321DF">
        <w:rPr>
          <w:rFonts w:ascii="Times New Roman" w:eastAsia="Times New Roman" w:hAnsi="Times New Roman"/>
          <w:sz w:val="24"/>
          <w:szCs w:val="24"/>
          <w:lang w:val="it-IT" w:eastAsia="ru-RU"/>
        </w:rPr>
        <w:t xml:space="preserve"> din </w:t>
      </w:r>
      <w:r>
        <w:rPr>
          <w:rFonts w:ascii="Times New Roman" w:eastAsia="Times New Roman" w:hAnsi="Times New Roman"/>
          <w:sz w:val="24"/>
          <w:szCs w:val="24"/>
          <w:lang w:val="it-IT" w:eastAsia="ru-RU"/>
        </w:rPr>
        <w:t>___________________</w:t>
      </w:r>
      <w:r w:rsidRPr="00A321DF">
        <w:rPr>
          <w:rFonts w:ascii="Times New Roman" w:eastAsia="Times New Roman" w:hAnsi="Times New Roman"/>
          <w:sz w:val="24"/>
          <w:szCs w:val="24"/>
          <w:lang w:val="it-IT" w:eastAsia="ru-RU"/>
        </w:rPr>
        <w:t xml:space="preserve"> 201</w:t>
      </w:r>
      <w:r>
        <w:rPr>
          <w:rFonts w:ascii="Times New Roman" w:eastAsia="Times New Roman" w:hAnsi="Times New Roman"/>
          <w:sz w:val="24"/>
          <w:szCs w:val="24"/>
          <w:lang w:val="it-IT" w:eastAsia="ru-RU"/>
        </w:rPr>
        <w:t>8</w:t>
      </w:r>
      <w:r w:rsidRPr="00A321DF">
        <w:rPr>
          <w:rFonts w:ascii="Times New Roman" w:eastAsia="Times New Roman" w:hAnsi="Times New Roman"/>
          <w:sz w:val="24"/>
          <w:szCs w:val="24"/>
          <w:lang w:val="it-IT" w:eastAsia="ru-RU"/>
        </w:rPr>
        <w:t xml:space="preserve"> </w:t>
      </w:r>
    </w:p>
    <w:p w:rsidR="000657DF" w:rsidRPr="00A321DF" w:rsidRDefault="000657DF" w:rsidP="000657DF">
      <w:pPr>
        <w:spacing w:after="0" w:line="240" w:lineRule="auto"/>
        <w:jc w:val="center"/>
        <w:rPr>
          <w:rFonts w:ascii="Times New Roman" w:eastAsia="Times New Roman" w:hAnsi="Times New Roman"/>
          <w:b/>
          <w:bCs/>
          <w:sz w:val="24"/>
          <w:szCs w:val="24"/>
          <w:lang w:val="it-IT" w:eastAsia="ru-RU"/>
        </w:rPr>
      </w:pPr>
      <w:r w:rsidRPr="00A321DF">
        <w:rPr>
          <w:rFonts w:ascii="Times New Roman" w:eastAsia="Times New Roman" w:hAnsi="Times New Roman"/>
          <w:b/>
          <w:bCs/>
          <w:sz w:val="24"/>
          <w:szCs w:val="24"/>
          <w:lang w:val="it-IT" w:eastAsia="ru-RU"/>
        </w:rPr>
        <w:t> </w:t>
      </w:r>
    </w:p>
    <w:p w:rsidR="000657DF" w:rsidRPr="00DF214C" w:rsidRDefault="008507EA" w:rsidP="000657DF">
      <w:pPr>
        <w:spacing w:after="0" w:line="240" w:lineRule="auto"/>
        <w:jc w:val="center"/>
        <w:rPr>
          <w:rFonts w:ascii="Times New Roman" w:eastAsia="Times New Roman" w:hAnsi="Times New Roman"/>
          <w:b/>
          <w:bCs/>
          <w:sz w:val="26"/>
          <w:szCs w:val="26"/>
          <w:lang w:val="ro-MO" w:eastAsia="ru-RU"/>
        </w:rPr>
      </w:pPr>
      <w:r>
        <w:rPr>
          <w:rFonts w:ascii="Times New Roman" w:eastAsia="Times New Roman" w:hAnsi="Times New Roman"/>
          <w:b/>
          <w:bCs/>
          <w:sz w:val="26"/>
          <w:szCs w:val="26"/>
          <w:lang w:val="ro-MO" w:eastAsia="ru-RU"/>
        </w:rPr>
        <w:t>Regulamentul privind organizarea și funcționarea</w:t>
      </w:r>
      <w:r w:rsidR="000657DF" w:rsidRPr="00DF214C">
        <w:rPr>
          <w:rFonts w:ascii="Times New Roman" w:eastAsia="Times New Roman" w:hAnsi="Times New Roman"/>
          <w:b/>
          <w:bCs/>
          <w:sz w:val="26"/>
          <w:szCs w:val="26"/>
          <w:lang w:val="ro-MO" w:eastAsia="ru-RU"/>
        </w:rPr>
        <w:t xml:space="preserve"> </w:t>
      </w:r>
    </w:p>
    <w:p w:rsidR="000657DF" w:rsidRPr="00DF214C" w:rsidRDefault="000657DF" w:rsidP="000657DF">
      <w:pPr>
        <w:spacing w:after="0" w:line="240" w:lineRule="auto"/>
        <w:jc w:val="center"/>
        <w:rPr>
          <w:rFonts w:ascii="Times New Roman" w:eastAsia="Times New Roman" w:hAnsi="Times New Roman"/>
          <w:b/>
          <w:bCs/>
          <w:sz w:val="26"/>
          <w:szCs w:val="26"/>
          <w:lang w:val="ro-MO" w:eastAsia="ru-RU"/>
        </w:rPr>
      </w:pPr>
      <w:r w:rsidRPr="00DF214C">
        <w:rPr>
          <w:rFonts w:ascii="Times New Roman" w:eastAsia="Times New Roman" w:hAnsi="Times New Roman"/>
          <w:b/>
          <w:bCs/>
          <w:sz w:val="26"/>
          <w:szCs w:val="26"/>
          <w:lang w:val="ro-MO" w:eastAsia="ru-RU"/>
        </w:rPr>
        <w:t xml:space="preserve">Instituţiei </w:t>
      </w:r>
      <w:r>
        <w:rPr>
          <w:rFonts w:ascii="Times New Roman" w:eastAsia="Times New Roman" w:hAnsi="Times New Roman"/>
          <w:b/>
          <w:bCs/>
          <w:sz w:val="26"/>
          <w:szCs w:val="26"/>
          <w:lang w:val="ro-MO" w:eastAsia="ru-RU"/>
        </w:rPr>
        <w:t>p</w:t>
      </w:r>
      <w:r w:rsidRPr="00DF214C">
        <w:rPr>
          <w:rFonts w:ascii="Times New Roman" w:eastAsia="Times New Roman" w:hAnsi="Times New Roman"/>
          <w:b/>
          <w:bCs/>
          <w:sz w:val="26"/>
          <w:szCs w:val="26"/>
          <w:lang w:val="ro-MO" w:eastAsia="ru-RU"/>
        </w:rPr>
        <w:t>ublice „Agenţia ”</w:t>
      </w:r>
      <w:proofErr w:type="spellStart"/>
      <w:r w:rsidRPr="00DF214C">
        <w:rPr>
          <w:rFonts w:ascii="Times New Roman" w:eastAsia="Times New Roman" w:hAnsi="Times New Roman"/>
          <w:b/>
          <w:bCs/>
          <w:sz w:val="26"/>
          <w:szCs w:val="26"/>
          <w:lang w:val="ro-MO" w:eastAsia="ru-RU"/>
        </w:rPr>
        <w:t>Moldsilva</w:t>
      </w:r>
      <w:proofErr w:type="spellEnd"/>
      <w:r w:rsidRPr="00DF214C">
        <w:rPr>
          <w:rFonts w:ascii="Times New Roman" w:eastAsia="Times New Roman" w:hAnsi="Times New Roman"/>
          <w:b/>
          <w:bCs/>
          <w:sz w:val="26"/>
          <w:szCs w:val="26"/>
          <w:lang w:val="ro-MO" w:eastAsia="ru-RU"/>
        </w:rPr>
        <w:t>”</w:t>
      </w:r>
      <w:r w:rsidR="00635218">
        <w:rPr>
          <w:rFonts w:ascii="Times New Roman" w:eastAsia="Times New Roman" w:hAnsi="Times New Roman"/>
          <w:b/>
          <w:bCs/>
          <w:sz w:val="26"/>
          <w:szCs w:val="26"/>
          <w:lang w:val="ro-MO" w:eastAsia="ru-RU"/>
        </w:rPr>
        <w:t>”</w:t>
      </w:r>
    </w:p>
    <w:p w:rsidR="000657DF" w:rsidRPr="00DF214C" w:rsidRDefault="000657DF" w:rsidP="000657DF">
      <w:pPr>
        <w:spacing w:after="0" w:line="240" w:lineRule="auto"/>
        <w:jc w:val="center"/>
        <w:rPr>
          <w:rFonts w:ascii="Times New Roman" w:eastAsia="Times New Roman" w:hAnsi="Times New Roman"/>
          <w:b/>
          <w:bCs/>
          <w:sz w:val="26"/>
          <w:szCs w:val="26"/>
          <w:lang w:val="ro-MO" w:eastAsia="ru-RU"/>
        </w:rPr>
      </w:pPr>
      <w:r w:rsidRPr="00DF214C">
        <w:rPr>
          <w:rFonts w:ascii="Times New Roman" w:eastAsia="Times New Roman" w:hAnsi="Times New Roman"/>
          <w:b/>
          <w:bCs/>
          <w:sz w:val="26"/>
          <w:szCs w:val="26"/>
          <w:lang w:val="ro-MO" w:eastAsia="ru-RU"/>
        </w:rPr>
        <w:t> </w:t>
      </w:r>
    </w:p>
    <w:p w:rsidR="000657DF" w:rsidRPr="00DF214C" w:rsidRDefault="000657DF" w:rsidP="000657DF">
      <w:pPr>
        <w:spacing w:after="0" w:line="240" w:lineRule="auto"/>
        <w:jc w:val="center"/>
        <w:rPr>
          <w:rFonts w:ascii="Times New Roman" w:eastAsia="Times New Roman" w:hAnsi="Times New Roman"/>
          <w:b/>
          <w:bCs/>
          <w:sz w:val="26"/>
          <w:szCs w:val="26"/>
          <w:lang w:val="ro-MO" w:eastAsia="ru-RU"/>
        </w:rPr>
      </w:pPr>
      <w:r w:rsidRPr="00DF214C">
        <w:rPr>
          <w:rFonts w:ascii="Times New Roman" w:eastAsia="Times New Roman" w:hAnsi="Times New Roman"/>
          <w:b/>
          <w:bCs/>
          <w:sz w:val="26"/>
          <w:szCs w:val="26"/>
          <w:lang w:val="ro-MO" w:eastAsia="ru-RU"/>
        </w:rPr>
        <w:t xml:space="preserve">I. PREVEDERI GENERALE </w:t>
      </w:r>
    </w:p>
    <w:p w:rsidR="000657DF" w:rsidRPr="00DF214C" w:rsidRDefault="000657DF" w:rsidP="000657DF">
      <w:pPr>
        <w:spacing w:after="0" w:line="240" w:lineRule="auto"/>
        <w:ind w:firstLine="567"/>
        <w:jc w:val="both"/>
        <w:rPr>
          <w:rFonts w:ascii="Times New Roman" w:eastAsia="Times New Roman" w:hAnsi="Times New Roman"/>
          <w:sz w:val="26"/>
          <w:szCs w:val="26"/>
          <w:lang w:val="ro-MO" w:eastAsia="ru-RU"/>
        </w:rPr>
      </w:pPr>
      <w:r w:rsidRPr="00DF214C">
        <w:rPr>
          <w:rFonts w:ascii="Times New Roman" w:eastAsia="Times New Roman" w:hAnsi="Times New Roman"/>
          <w:b/>
          <w:bCs/>
          <w:sz w:val="26"/>
          <w:szCs w:val="26"/>
          <w:lang w:val="ro-MO" w:eastAsia="ru-RU"/>
        </w:rPr>
        <w:t>1.</w:t>
      </w:r>
      <w:r w:rsidRPr="00DF214C">
        <w:rPr>
          <w:rFonts w:ascii="Times New Roman" w:eastAsia="Times New Roman" w:hAnsi="Times New Roman"/>
          <w:sz w:val="26"/>
          <w:szCs w:val="26"/>
          <w:lang w:val="ro-MO" w:eastAsia="ru-RU"/>
        </w:rPr>
        <w:t xml:space="preserve"> </w:t>
      </w:r>
      <w:r w:rsidR="00717C0C">
        <w:rPr>
          <w:rFonts w:ascii="Times New Roman" w:eastAsia="Times New Roman" w:hAnsi="Times New Roman"/>
          <w:sz w:val="26"/>
          <w:szCs w:val="26"/>
          <w:lang w:val="ro-MO" w:eastAsia="ru-RU"/>
        </w:rPr>
        <w:t>Regulamentul privind organizarea și funcționarea</w:t>
      </w:r>
      <w:r w:rsidRPr="00DF214C">
        <w:rPr>
          <w:rFonts w:ascii="Times New Roman" w:eastAsia="Times New Roman" w:hAnsi="Times New Roman"/>
          <w:sz w:val="26"/>
          <w:szCs w:val="26"/>
          <w:lang w:val="ro-MO" w:eastAsia="ru-RU"/>
        </w:rPr>
        <w:t xml:space="preserve"> Instituţiei publice „Agenţia ”</w:t>
      </w:r>
      <w:proofErr w:type="spellStart"/>
      <w:r w:rsidRPr="00DF214C">
        <w:rPr>
          <w:rFonts w:ascii="Times New Roman" w:eastAsia="Times New Roman" w:hAnsi="Times New Roman"/>
          <w:sz w:val="26"/>
          <w:szCs w:val="26"/>
          <w:lang w:val="ro-MO" w:eastAsia="ru-RU"/>
        </w:rPr>
        <w:t>Moldsilva</w:t>
      </w:r>
      <w:proofErr w:type="spellEnd"/>
      <w:r w:rsidRPr="00DF214C">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Pr="00DF214C">
        <w:rPr>
          <w:rFonts w:ascii="Times New Roman" w:eastAsia="Times New Roman" w:hAnsi="Times New Roman"/>
          <w:sz w:val="26"/>
          <w:szCs w:val="26"/>
          <w:lang w:val="ro-MO" w:eastAsia="ru-RU"/>
        </w:rPr>
        <w:t xml:space="preserve"> (în continuare – </w:t>
      </w:r>
      <w:r w:rsidR="00717C0C" w:rsidRPr="00717C0C">
        <w:rPr>
          <w:rFonts w:ascii="Times New Roman" w:eastAsia="Times New Roman" w:hAnsi="Times New Roman"/>
          <w:i/>
          <w:sz w:val="26"/>
          <w:szCs w:val="26"/>
          <w:lang w:val="ro-MO" w:eastAsia="ru-RU"/>
        </w:rPr>
        <w:t>Regulament</w:t>
      </w:r>
      <w:r w:rsidRPr="00DF214C">
        <w:rPr>
          <w:rFonts w:ascii="Times New Roman" w:eastAsia="Times New Roman" w:hAnsi="Times New Roman"/>
          <w:sz w:val="26"/>
          <w:szCs w:val="26"/>
          <w:lang w:val="ro-MO" w:eastAsia="ru-RU"/>
        </w:rPr>
        <w:t>) reglementează misiunea, funcţiile şi drepturile Instituţiei publice „Agenţia ”</w:t>
      </w:r>
      <w:proofErr w:type="spellStart"/>
      <w:r w:rsidRPr="00DF214C">
        <w:rPr>
          <w:rFonts w:ascii="Times New Roman" w:eastAsia="Times New Roman" w:hAnsi="Times New Roman"/>
          <w:sz w:val="26"/>
          <w:szCs w:val="26"/>
          <w:lang w:val="ro-MO" w:eastAsia="ru-RU"/>
        </w:rPr>
        <w:t>Moldsilva</w:t>
      </w:r>
      <w:proofErr w:type="spellEnd"/>
      <w:r w:rsidRPr="00DF214C">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Pr="00DF214C">
        <w:rPr>
          <w:rFonts w:ascii="Times New Roman" w:eastAsia="Times New Roman" w:hAnsi="Times New Roman"/>
          <w:sz w:val="26"/>
          <w:szCs w:val="26"/>
          <w:lang w:val="ro-MO" w:eastAsia="ru-RU"/>
        </w:rPr>
        <w:t xml:space="preserve"> (în continuare – </w:t>
      </w:r>
      <w:r w:rsidRPr="00DF214C">
        <w:rPr>
          <w:rFonts w:ascii="Times New Roman" w:eastAsia="Times New Roman" w:hAnsi="Times New Roman"/>
          <w:i/>
          <w:iCs/>
          <w:sz w:val="26"/>
          <w:szCs w:val="26"/>
          <w:lang w:val="ro-MO" w:eastAsia="ru-RU"/>
        </w:rPr>
        <w:t>Agenţie</w:t>
      </w:r>
      <w:r w:rsidRPr="00DF214C">
        <w:rPr>
          <w:rFonts w:ascii="Times New Roman" w:eastAsia="Times New Roman" w:hAnsi="Times New Roman"/>
          <w:sz w:val="26"/>
          <w:szCs w:val="26"/>
          <w:lang w:val="ro-MO" w:eastAsia="ru-RU"/>
        </w:rPr>
        <w:t>), precum şi organizarea activităţii acesteia.</w:t>
      </w:r>
    </w:p>
    <w:p w:rsidR="000657DF" w:rsidRPr="00DF214C" w:rsidRDefault="000657DF" w:rsidP="000657DF">
      <w:pPr>
        <w:spacing w:after="0" w:line="240" w:lineRule="auto"/>
        <w:ind w:firstLine="567"/>
        <w:jc w:val="both"/>
        <w:rPr>
          <w:rFonts w:ascii="Times New Roman" w:eastAsia="Times New Roman" w:hAnsi="Times New Roman"/>
          <w:sz w:val="26"/>
          <w:szCs w:val="26"/>
          <w:lang w:val="ro-MO" w:eastAsia="ru-RU"/>
        </w:rPr>
      </w:pPr>
      <w:r w:rsidRPr="00DF214C">
        <w:rPr>
          <w:rFonts w:ascii="Times New Roman" w:eastAsia="Times New Roman" w:hAnsi="Times New Roman"/>
          <w:b/>
          <w:bCs/>
          <w:sz w:val="26"/>
          <w:szCs w:val="26"/>
          <w:lang w:val="ro-MO" w:eastAsia="ru-RU"/>
        </w:rPr>
        <w:t>2.</w:t>
      </w:r>
      <w:r w:rsidRPr="00DF214C">
        <w:rPr>
          <w:rFonts w:ascii="Times New Roman" w:eastAsia="Times New Roman" w:hAnsi="Times New Roman"/>
          <w:sz w:val="26"/>
          <w:szCs w:val="26"/>
          <w:lang w:val="ro-MO" w:eastAsia="ru-RU"/>
        </w:rPr>
        <w:t xml:space="preserve"> Agenţia este o instituţie publică, fondată de Guvern, care deleagă exercitarea funcţiei de fondator Ministerului Agriculturii, Dezvoltării Regionale și Mediului, a cărei activitate are scopul de</w:t>
      </w:r>
      <w:r>
        <w:rPr>
          <w:rFonts w:ascii="Times New Roman" w:eastAsia="Times New Roman" w:hAnsi="Times New Roman"/>
          <w:sz w:val="26"/>
          <w:szCs w:val="26"/>
          <w:lang w:val="ro-MO" w:eastAsia="ru-RU"/>
        </w:rPr>
        <w:t xml:space="preserve"> a</w:t>
      </w:r>
      <w:r w:rsidRPr="00DF214C">
        <w:rPr>
          <w:rFonts w:ascii="Times New Roman" w:eastAsia="Times New Roman" w:hAnsi="Times New Roman"/>
          <w:sz w:val="26"/>
          <w:szCs w:val="26"/>
          <w:lang w:val="ro-MO" w:eastAsia="ru-RU"/>
        </w:rPr>
        <w:t xml:space="preserve"> administra </w:t>
      </w:r>
      <w:r>
        <w:rPr>
          <w:rFonts w:ascii="Times New Roman" w:hAnsi="Times New Roman"/>
          <w:sz w:val="26"/>
          <w:szCs w:val="26"/>
          <w:lang w:val="ro-MO"/>
        </w:rPr>
        <w:t>durabil</w:t>
      </w:r>
      <w:r w:rsidRPr="00DF214C">
        <w:rPr>
          <w:rFonts w:ascii="Times New Roman" w:hAnsi="Times New Roman"/>
          <w:sz w:val="26"/>
          <w:szCs w:val="26"/>
          <w:lang w:val="ro-MO"/>
        </w:rPr>
        <w:t xml:space="preserve"> și un</w:t>
      </w:r>
      <w:r>
        <w:rPr>
          <w:rFonts w:ascii="Times New Roman" w:hAnsi="Times New Roman"/>
          <w:sz w:val="26"/>
          <w:szCs w:val="26"/>
          <w:lang w:val="ro-MO"/>
        </w:rPr>
        <w:t>itar</w:t>
      </w:r>
      <w:r w:rsidRPr="00DF214C">
        <w:rPr>
          <w:rFonts w:ascii="Times New Roman" w:hAnsi="Times New Roman"/>
          <w:sz w:val="26"/>
          <w:szCs w:val="26"/>
          <w:lang w:val="ro-MO"/>
        </w:rPr>
        <w:t>, în confo</w:t>
      </w:r>
      <w:r>
        <w:rPr>
          <w:rFonts w:ascii="Times New Roman" w:hAnsi="Times New Roman"/>
          <w:sz w:val="26"/>
          <w:szCs w:val="26"/>
          <w:lang w:val="ro-MO"/>
        </w:rPr>
        <w:t xml:space="preserve">rmitate cu prevederile legale, fondurile </w:t>
      </w:r>
      <w:r w:rsidRPr="00DF214C">
        <w:rPr>
          <w:rFonts w:ascii="Times New Roman" w:hAnsi="Times New Roman"/>
          <w:sz w:val="26"/>
          <w:szCs w:val="26"/>
          <w:lang w:val="ro-MO"/>
        </w:rPr>
        <w:t>forestier</w:t>
      </w:r>
      <w:r>
        <w:rPr>
          <w:rFonts w:ascii="Times New Roman" w:hAnsi="Times New Roman"/>
          <w:sz w:val="26"/>
          <w:szCs w:val="26"/>
          <w:lang w:val="ro-MO"/>
        </w:rPr>
        <w:t xml:space="preserve"> și cinegetic</w:t>
      </w:r>
      <w:r w:rsidRPr="00DF214C">
        <w:rPr>
          <w:rFonts w:ascii="Times New Roman" w:hAnsi="Times New Roman"/>
          <w:sz w:val="26"/>
          <w:szCs w:val="26"/>
          <w:lang w:val="ro-MO"/>
        </w:rPr>
        <w:t xml:space="preserve"> proprietate publică a statului</w:t>
      </w:r>
      <w:r>
        <w:rPr>
          <w:rFonts w:ascii="Times New Roman" w:hAnsi="Times New Roman"/>
          <w:sz w:val="26"/>
          <w:szCs w:val="26"/>
          <w:lang w:val="ro-MO"/>
        </w:rPr>
        <w:t>, precum</w:t>
      </w:r>
      <w:r w:rsidRPr="00DF214C">
        <w:rPr>
          <w:rFonts w:ascii="Times New Roman" w:eastAsia="Times New Roman" w:hAnsi="Times New Roman"/>
          <w:sz w:val="26"/>
          <w:szCs w:val="26"/>
          <w:lang w:val="ro-MO" w:eastAsia="ru-RU"/>
        </w:rPr>
        <w:t xml:space="preserve"> și implement</w:t>
      </w:r>
      <w:r>
        <w:rPr>
          <w:rFonts w:ascii="Times New Roman" w:eastAsia="Times New Roman" w:hAnsi="Times New Roman"/>
          <w:sz w:val="26"/>
          <w:szCs w:val="26"/>
          <w:lang w:val="ro-MO" w:eastAsia="ru-RU"/>
        </w:rPr>
        <w:t>ării</w:t>
      </w:r>
      <w:r w:rsidRPr="00DF214C">
        <w:rPr>
          <w:rFonts w:ascii="Times New Roman" w:eastAsia="Times New Roman" w:hAnsi="Times New Roman"/>
          <w:sz w:val="26"/>
          <w:szCs w:val="26"/>
          <w:lang w:val="ro-MO" w:eastAsia="ru-RU"/>
        </w:rPr>
        <w:t xml:space="preserve"> politic</w:t>
      </w:r>
      <w:r>
        <w:rPr>
          <w:rFonts w:ascii="Times New Roman" w:eastAsia="Times New Roman" w:hAnsi="Times New Roman"/>
          <w:sz w:val="26"/>
          <w:szCs w:val="26"/>
          <w:lang w:val="ro-MO" w:eastAsia="ru-RU"/>
        </w:rPr>
        <w:t>ii</w:t>
      </w:r>
      <w:r w:rsidRPr="00DF214C">
        <w:rPr>
          <w:rFonts w:ascii="Times New Roman" w:eastAsia="Times New Roman" w:hAnsi="Times New Roman"/>
          <w:sz w:val="26"/>
          <w:szCs w:val="26"/>
          <w:lang w:val="ro-MO" w:eastAsia="ru-RU"/>
        </w:rPr>
        <w:t xml:space="preserve"> de stat în domeniul silviculturii și cinegeticii.</w:t>
      </w:r>
    </w:p>
    <w:p w:rsidR="000657DF" w:rsidRPr="008465C7" w:rsidRDefault="000657DF" w:rsidP="000657DF">
      <w:pPr>
        <w:spacing w:after="0" w:line="240" w:lineRule="auto"/>
        <w:ind w:firstLine="567"/>
        <w:jc w:val="both"/>
        <w:rPr>
          <w:rFonts w:ascii="Times New Roman" w:eastAsia="Times New Roman" w:hAnsi="Times New Roman"/>
          <w:sz w:val="26"/>
          <w:szCs w:val="26"/>
          <w:lang w:val="ro-MO" w:eastAsia="ru-RU"/>
        </w:rPr>
      </w:pPr>
      <w:r w:rsidRPr="00DF214C">
        <w:rPr>
          <w:rFonts w:ascii="Times New Roman" w:eastAsia="Times New Roman" w:hAnsi="Times New Roman"/>
          <w:b/>
          <w:bCs/>
          <w:sz w:val="26"/>
          <w:szCs w:val="26"/>
          <w:lang w:val="ro-MO" w:eastAsia="ru-RU"/>
        </w:rPr>
        <w:t>3.</w:t>
      </w:r>
      <w:r w:rsidRPr="00DF214C">
        <w:rPr>
          <w:rFonts w:ascii="Times New Roman" w:eastAsia="Times New Roman" w:hAnsi="Times New Roman"/>
          <w:sz w:val="26"/>
          <w:szCs w:val="26"/>
          <w:lang w:val="ro-MO" w:eastAsia="ru-RU"/>
        </w:rPr>
        <w:t xml:space="preserve"> Agenţia este persoană juridică, care dispune de ştampilă cu Stema de Stat a Republicii Moldova şi denumire în limba de stat, are autonomie financiară şi deţine conturi bancare în contul unic trezorerial al Ministerului Finanţelor. Agenţia îşi </w:t>
      </w:r>
      <w:r w:rsidRPr="008465C7">
        <w:rPr>
          <w:rFonts w:ascii="Times New Roman" w:eastAsia="Times New Roman" w:hAnsi="Times New Roman"/>
          <w:sz w:val="26"/>
          <w:szCs w:val="26"/>
          <w:lang w:val="ro-MO" w:eastAsia="ru-RU"/>
        </w:rPr>
        <w:t xml:space="preserve">desfăşoară activitatea inclusiv prin intermediul structurilor sale teritoriale. </w:t>
      </w:r>
    </w:p>
    <w:p w:rsidR="000657DF" w:rsidRPr="008465C7" w:rsidRDefault="000657DF" w:rsidP="000657DF">
      <w:pPr>
        <w:spacing w:after="0" w:line="240" w:lineRule="auto"/>
        <w:ind w:firstLine="567"/>
        <w:jc w:val="both"/>
        <w:rPr>
          <w:rFonts w:ascii="Times New Roman" w:eastAsia="Times New Roman" w:hAnsi="Times New Roman"/>
          <w:sz w:val="26"/>
          <w:szCs w:val="26"/>
          <w:lang w:val="ro-MO" w:eastAsia="ru-RU"/>
        </w:rPr>
      </w:pPr>
      <w:r w:rsidRPr="008465C7">
        <w:rPr>
          <w:rFonts w:ascii="Times New Roman" w:eastAsia="Times New Roman" w:hAnsi="Times New Roman"/>
          <w:b/>
          <w:sz w:val="26"/>
          <w:szCs w:val="26"/>
          <w:lang w:val="ro-MO" w:eastAsia="ru-RU"/>
        </w:rPr>
        <w:t xml:space="preserve">4. </w:t>
      </w:r>
      <w:r w:rsidRPr="008465C7">
        <w:rPr>
          <w:rFonts w:ascii="Times New Roman" w:eastAsia="Times New Roman" w:hAnsi="Times New Roman"/>
          <w:sz w:val="26"/>
          <w:szCs w:val="26"/>
          <w:lang w:val="ro-MO" w:eastAsia="ru-RU"/>
        </w:rPr>
        <w:t xml:space="preserve">Denumirea completă a instituției este Instituția Publică „Agenția </w:t>
      </w:r>
      <w:proofErr w:type="spellStart"/>
      <w:r w:rsidRPr="008465C7">
        <w:rPr>
          <w:rFonts w:ascii="Times New Roman" w:eastAsia="Times New Roman" w:hAnsi="Times New Roman"/>
          <w:sz w:val="26"/>
          <w:szCs w:val="26"/>
          <w:lang w:val="ro-MO" w:eastAsia="ru-RU"/>
        </w:rPr>
        <w:t>Moldsilva</w:t>
      </w:r>
      <w:proofErr w:type="spellEnd"/>
      <w:r w:rsidRPr="008465C7">
        <w:rPr>
          <w:rFonts w:ascii="Times New Roman" w:eastAsia="Times New Roman" w:hAnsi="Times New Roman"/>
          <w:sz w:val="26"/>
          <w:szCs w:val="26"/>
          <w:lang w:val="ro-MO" w:eastAsia="ru-RU"/>
        </w:rPr>
        <w:t>”</w:t>
      </w:r>
      <w:r w:rsidR="00635218">
        <w:rPr>
          <w:rFonts w:ascii="Times New Roman" w:eastAsia="Times New Roman" w:hAnsi="Times New Roman"/>
          <w:sz w:val="26"/>
          <w:szCs w:val="26"/>
          <w:lang w:val="ro-MO" w:eastAsia="ru-RU"/>
        </w:rPr>
        <w:t>”</w:t>
      </w:r>
      <w:r w:rsidRPr="008465C7">
        <w:rPr>
          <w:rFonts w:ascii="Times New Roman" w:eastAsia="Times New Roman" w:hAnsi="Times New Roman"/>
          <w:sz w:val="26"/>
          <w:szCs w:val="26"/>
          <w:lang w:val="ro-MO" w:eastAsia="ru-RU"/>
        </w:rPr>
        <w:t>, iar cea prescurtată – Agenția „Moldsilva”.</w:t>
      </w:r>
    </w:p>
    <w:p w:rsidR="000657DF" w:rsidRPr="00DF214C"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5</w:t>
      </w:r>
      <w:r w:rsidRPr="00DF214C">
        <w:rPr>
          <w:rFonts w:ascii="Times New Roman" w:eastAsia="Times New Roman" w:hAnsi="Times New Roman"/>
          <w:b/>
          <w:bCs/>
          <w:sz w:val="26"/>
          <w:szCs w:val="26"/>
          <w:lang w:val="ro-MO" w:eastAsia="ru-RU"/>
        </w:rPr>
        <w:t>.</w:t>
      </w:r>
      <w:r w:rsidRPr="00DF214C">
        <w:rPr>
          <w:rFonts w:ascii="Times New Roman" w:eastAsia="Times New Roman" w:hAnsi="Times New Roman"/>
          <w:sz w:val="26"/>
          <w:szCs w:val="26"/>
          <w:lang w:val="ro-MO" w:eastAsia="ru-RU"/>
        </w:rPr>
        <w:t xml:space="preserve"> Sediul Agenţiei este situat la adresa: municipiul Chişinău, bulevardul Ștefan cel Mare, nr.124.</w:t>
      </w:r>
    </w:p>
    <w:p w:rsidR="000657DF" w:rsidRPr="00DF214C"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6</w:t>
      </w:r>
      <w:r w:rsidRPr="00DF214C">
        <w:rPr>
          <w:rFonts w:ascii="Times New Roman" w:eastAsia="Times New Roman" w:hAnsi="Times New Roman"/>
          <w:b/>
          <w:bCs/>
          <w:sz w:val="26"/>
          <w:szCs w:val="26"/>
          <w:lang w:val="ro-MO" w:eastAsia="ru-RU"/>
        </w:rPr>
        <w:t>.</w:t>
      </w:r>
      <w:r w:rsidRPr="00DF214C">
        <w:rPr>
          <w:rFonts w:ascii="Times New Roman" w:eastAsia="Times New Roman" w:hAnsi="Times New Roman"/>
          <w:sz w:val="26"/>
          <w:szCs w:val="26"/>
          <w:lang w:val="ro-MO" w:eastAsia="ru-RU"/>
        </w:rPr>
        <w:t xml:space="preserve"> Agenţia îşi desfăşoară activitatea în conformitate cu prevederile Constituţiei Republicii Moldova, legile şi hotărîrile Parlamentului, decretele Preşedintelui, ordonanţele, hotărîrile şi dispoziţiile Guvernului, alte acte normative, cu tratatele internaţionale la care Republica Moldova este parte, precum şi cu prezentul Statut.</w:t>
      </w:r>
    </w:p>
    <w:p w:rsidR="000657DF" w:rsidRPr="00FA37AD" w:rsidRDefault="000657DF" w:rsidP="000657DF">
      <w:pPr>
        <w:spacing w:after="0" w:line="240" w:lineRule="auto"/>
        <w:ind w:firstLine="567"/>
        <w:jc w:val="both"/>
        <w:rPr>
          <w:rFonts w:ascii="Times New Roman" w:eastAsia="Times New Roman" w:hAnsi="Times New Roman"/>
          <w:sz w:val="24"/>
          <w:szCs w:val="24"/>
          <w:lang w:val="it-IT" w:eastAsia="ru-RU"/>
        </w:rPr>
      </w:pPr>
      <w:r w:rsidRPr="00FA37AD">
        <w:rPr>
          <w:rFonts w:ascii="Times New Roman" w:eastAsia="Times New Roman" w:hAnsi="Times New Roman"/>
          <w:sz w:val="24"/>
          <w:szCs w:val="24"/>
          <w:lang w:val="it-IT" w:eastAsia="ru-RU"/>
        </w:rPr>
        <w:t> </w:t>
      </w:r>
    </w:p>
    <w:p w:rsidR="000657DF" w:rsidRPr="00DF214C" w:rsidRDefault="000657DF" w:rsidP="000657DF">
      <w:pPr>
        <w:spacing w:after="0" w:line="240" w:lineRule="auto"/>
        <w:ind w:firstLine="567"/>
        <w:jc w:val="center"/>
        <w:rPr>
          <w:rFonts w:ascii="Times New Roman" w:eastAsia="Times New Roman" w:hAnsi="Times New Roman"/>
          <w:b/>
          <w:bCs/>
          <w:sz w:val="26"/>
          <w:szCs w:val="26"/>
          <w:lang w:val="it-IT" w:eastAsia="ru-RU"/>
        </w:rPr>
      </w:pPr>
      <w:r w:rsidRPr="00DF214C">
        <w:rPr>
          <w:rFonts w:ascii="Times New Roman" w:eastAsia="Times New Roman" w:hAnsi="Times New Roman"/>
          <w:b/>
          <w:bCs/>
          <w:sz w:val="26"/>
          <w:szCs w:val="26"/>
          <w:lang w:val="it-IT" w:eastAsia="ru-RU"/>
        </w:rPr>
        <w:t>II. MISIUNEA, DOMENIILE DE COMPETENŢĂ ŞI FUNCŢIILE AGENŢIEI</w:t>
      </w:r>
    </w:p>
    <w:p w:rsidR="000657DF" w:rsidRPr="00F62B91" w:rsidRDefault="000657DF" w:rsidP="000657DF">
      <w:pPr>
        <w:spacing w:after="0" w:line="240" w:lineRule="auto"/>
        <w:ind w:firstLine="567"/>
        <w:jc w:val="both"/>
        <w:rPr>
          <w:rFonts w:ascii="Times New Roman" w:hAnsi="Times New Roman"/>
          <w:color w:val="000000"/>
          <w:sz w:val="26"/>
          <w:szCs w:val="26"/>
          <w:lang w:val="ro-MO"/>
        </w:rPr>
      </w:pPr>
      <w:r>
        <w:rPr>
          <w:rFonts w:ascii="Times New Roman" w:eastAsia="Times New Roman" w:hAnsi="Times New Roman"/>
          <w:b/>
          <w:bCs/>
          <w:sz w:val="26"/>
          <w:szCs w:val="26"/>
          <w:lang w:val="ro-MO" w:eastAsia="ru-RU"/>
        </w:rPr>
        <w:t>7</w:t>
      </w:r>
      <w:r w:rsidRPr="00D81A31">
        <w:rPr>
          <w:rFonts w:ascii="Times New Roman" w:eastAsia="Times New Roman" w:hAnsi="Times New Roman"/>
          <w:b/>
          <w:bCs/>
          <w:sz w:val="26"/>
          <w:szCs w:val="26"/>
          <w:lang w:val="ro-MO" w:eastAsia="ru-RU"/>
        </w:rPr>
        <w:t>.</w:t>
      </w:r>
      <w:r w:rsidRPr="00D81A31">
        <w:rPr>
          <w:rFonts w:ascii="Times New Roman" w:eastAsia="Times New Roman" w:hAnsi="Times New Roman"/>
          <w:sz w:val="26"/>
          <w:szCs w:val="26"/>
          <w:lang w:val="ro-MO" w:eastAsia="ru-RU"/>
        </w:rPr>
        <w:t xml:space="preserve"> </w:t>
      </w:r>
      <w:r w:rsidRPr="00F62B91">
        <w:rPr>
          <w:rFonts w:ascii="Times New Roman" w:eastAsia="Times New Roman" w:hAnsi="Times New Roman"/>
          <w:sz w:val="26"/>
          <w:szCs w:val="26"/>
          <w:lang w:val="ro-MO" w:eastAsia="ru-RU"/>
        </w:rPr>
        <w:t xml:space="preserve">Agenţia are misiunea de </w:t>
      </w:r>
      <w:r w:rsidRPr="00F62B91">
        <w:rPr>
          <w:rFonts w:ascii="Times New Roman" w:hAnsi="Times New Roman"/>
          <w:color w:val="000000"/>
          <w:sz w:val="26"/>
          <w:szCs w:val="26"/>
          <w:lang w:val="ro-MO"/>
        </w:rPr>
        <w:t>promovare şi implementare a politicii de stat în domeniile silviculturii şi cinegeticii, racordate la tendinţele internațional</w:t>
      </w:r>
      <w:r w:rsidR="00635218">
        <w:rPr>
          <w:rFonts w:ascii="Times New Roman" w:hAnsi="Times New Roman"/>
          <w:color w:val="000000"/>
          <w:sz w:val="26"/>
          <w:szCs w:val="26"/>
          <w:lang w:val="ro-MO"/>
        </w:rPr>
        <w:t>e</w:t>
      </w:r>
      <w:r w:rsidRPr="00F62B91">
        <w:rPr>
          <w:rFonts w:ascii="Times New Roman" w:hAnsi="Times New Roman"/>
          <w:color w:val="000000"/>
          <w:sz w:val="26"/>
          <w:szCs w:val="26"/>
          <w:lang w:val="ro-MO"/>
        </w:rPr>
        <w:t>, de dezvoltare durabilă a sectoarelor forestier şi cinegetic, administrarea, protecţia, paza pădurilor şi faunei, menţinerea şi conservarea biodiversităţii, asigurarea accesului liber la resursele forestiere și cinegetice, formarea profesională şi educaţia ecologică şi forestieră.</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 xml:space="preserve"> 8</w:t>
      </w:r>
      <w:r w:rsidRPr="00D81A31">
        <w:rPr>
          <w:rFonts w:ascii="Times New Roman" w:eastAsia="Times New Roman" w:hAnsi="Times New Roman"/>
          <w:b/>
          <w:bCs/>
          <w:sz w:val="26"/>
          <w:szCs w:val="26"/>
          <w:lang w:val="ro-MO" w:eastAsia="ru-RU"/>
        </w:rPr>
        <w:t>.</w:t>
      </w:r>
      <w:r w:rsidRPr="00D81A31">
        <w:rPr>
          <w:rFonts w:ascii="Times New Roman" w:eastAsia="Times New Roman" w:hAnsi="Times New Roman"/>
          <w:sz w:val="26"/>
          <w:szCs w:val="26"/>
          <w:lang w:val="ro-MO" w:eastAsia="ru-RU"/>
        </w:rPr>
        <w:t xml:space="preserve"> Domeniile de competenţă ale Agenţiei sînt următoarele:</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eastAsia="Times New Roman" w:hAnsi="Times New Roman"/>
          <w:color w:val="000000"/>
          <w:sz w:val="26"/>
          <w:szCs w:val="26"/>
          <w:lang w:eastAsia="ro-RO"/>
        </w:rPr>
      </w:pPr>
      <w:r w:rsidRPr="007D389D">
        <w:rPr>
          <w:rFonts w:ascii="Times New Roman" w:eastAsia="Times New Roman" w:hAnsi="Times New Roman"/>
          <w:color w:val="000000"/>
          <w:sz w:val="26"/>
          <w:szCs w:val="26"/>
          <w:lang w:eastAsia="ro-RO"/>
        </w:rPr>
        <w:t>administrarea fondurilor forestier și cinegetic prin organizarea activităților de amenajament silvic</w:t>
      </w:r>
      <w:r>
        <w:rPr>
          <w:rFonts w:ascii="Times New Roman" w:eastAsia="Times New Roman" w:hAnsi="Times New Roman"/>
          <w:color w:val="000000"/>
          <w:sz w:val="26"/>
          <w:szCs w:val="26"/>
          <w:lang w:eastAsia="ro-RO"/>
        </w:rPr>
        <w:t xml:space="preserve"> și cinegetic</w:t>
      </w:r>
      <w:r w:rsidRPr="007D389D">
        <w:rPr>
          <w:rFonts w:ascii="Times New Roman" w:eastAsia="Times New Roman" w:hAnsi="Times New Roman"/>
          <w:color w:val="000000"/>
          <w:sz w:val="26"/>
          <w:szCs w:val="26"/>
          <w:lang w:eastAsia="ro-RO"/>
        </w:rPr>
        <w:t xml:space="preserve">, altele de proiectare forestieră, regenerare, pază, protecție, precum și de extindere a </w:t>
      </w:r>
      <w:r w:rsidR="00635218">
        <w:rPr>
          <w:rFonts w:ascii="Times New Roman" w:eastAsia="Times New Roman" w:hAnsi="Times New Roman"/>
          <w:color w:val="000000"/>
          <w:sz w:val="26"/>
          <w:szCs w:val="26"/>
          <w:lang w:eastAsia="ro-RO"/>
        </w:rPr>
        <w:t>terenurilor cu vegetație forestieră</w:t>
      </w:r>
      <w:r w:rsidRPr="007D389D">
        <w:rPr>
          <w:rFonts w:ascii="Times New Roman" w:eastAsia="Times New Roman" w:hAnsi="Times New Roman"/>
          <w:color w:val="000000"/>
          <w:sz w:val="26"/>
          <w:szCs w:val="26"/>
          <w:lang w:eastAsia="ro-RO"/>
        </w:rPr>
        <w:t>;</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eastAsia="Times New Roman" w:hAnsi="Times New Roman"/>
          <w:color w:val="000000"/>
          <w:sz w:val="26"/>
          <w:szCs w:val="26"/>
          <w:lang w:eastAsia="ro-RO"/>
        </w:rPr>
      </w:pPr>
      <w:r w:rsidRPr="007D389D">
        <w:rPr>
          <w:rFonts w:ascii="Times New Roman" w:eastAsia="Times New Roman" w:hAnsi="Times New Roman"/>
          <w:color w:val="000000"/>
          <w:sz w:val="26"/>
          <w:szCs w:val="26"/>
          <w:lang w:eastAsia="ro-RO"/>
        </w:rPr>
        <w:t>elaborarea și aprobarea în modul stabilit a  normelor silvice, tehnice, economice, juridice, care constituie regimul silvic;</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eastAsia="Times New Roman" w:hAnsi="Times New Roman"/>
          <w:color w:val="000000"/>
          <w:sz w:val="26"/>
          <w:szCs w:val="26"/>
          <w:lang w:eastAsia="ro-RO"/>
        </w:rPr>
      </w:pPr>
      <w:r w:rsidRPr="007D389D">
        <w:rPr>
          <w:rFonts w:ascii="Times New Roman" w:eastAsia="Times New Roman" w:hAnsi="Times New Roman"/>
          <w:color w:val="000000"/>
          <w:sz w:val="26"/>
          <w:szCs w:val="26"/>
          <w:lang w:eastAsia="ro-RO"/>
        </w:rPr>
        <w:t>ținerea evidențelor forestiere, a cadastrului forestier și a Catalogului Național al materialelor de bază;</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eastAsia="Times New Roman" w:hAnsi="Times New Roman"/>
          <w:color w:val="000000"/>
          <w:sz w:val="26"/>
          <w:szCs w:val="26"/>
          <w:lang w:eastAsia="ro-RO"/>
        </w:rPr>
      </w:pPr>
      <w:r w:rsidRPr="007D389D">
        <w:rPr>
          <w:rFonts w:ascii="Times New Roman" w:eastAsia="Times New Roman" w:hAnsi="Times New Roman"/>
          <w:color w:val="000000"/>
          <w:sz w:val="26"/>
          <w:szCs w:val="26"/>
          <w:lang w:eastAsia="ro-RO"/>
        </w:rPr>
        <w:t xml:space="preserve">gospodărirea resurselor forestiere genetice și creșterea materialelor forestiere de reproducere; </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eastAsia="Times New Roman" w:hAnsi="Times New Roman"/>
          <w:color w:val="000000"/>
          <w:sz w:val="26"/>
          <w:szCs w:val="26"/>
          <w:lang w:eastAsia="ro-RO"/>
        </w:rPr>
      </w:pPr>
      <w:r w:rsidRPr="007D389D">
        <w:rPr>
          <w:rFonts w:ascii="Times New Roman" w:eastAsia="Times New Roman" w:hAnsi="Times New Roman"/>
          <w:color w:val="000000"/>
          <w:sz w:val="26"/>
          <w:szCs w:val="26"/>
          <w:lang w:eastAsia="ro-RO"/>
        </w:rPr>
        <w:t xml:space="preserve">asistența consultativă și metodică în probleme de gestionare a terenurilor forestiere și de vânătoare; </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hAnsi="Times New Roman"/>
          <w:sz w:val="26"/>
          <w:szCs w:val="26"/>
        </w:rPr>
      </w:pPr>
      <w:r w:rsidRPr="007D389D">
        <w:rPr>
          <w:rFonts w:ascii="Times New Roman" w:hAnsi="Times New Roman"/>
          <w:sz w:val="26"/>
          <w:szCs w:val="26"/>
        </w:rPr>
        <w:lastRenderedPageBreak/>
        <w:t xml:space="preserve">administrează, prin subunitățile sale constituite în acest scop, sau asigură custodie pentru arii naturale protejate din </w:t>
      </w:r>
      <w:r w:rsidR="00635218">
        <w:rPr>
          <w:rFonts w:ascii="Times New Roman" w:hAnsi="Times New Roman"/>
          <w:sz w:val="26"/>
          <w:szCs w:val="26"/>
        </w:rPr>
        <w:t>fondul ariilor naturale protejate de stat</w:t>
      </w:r>
      <w:r w:rsidRPr="007D389D">
        <w:rPr>
          <w:rFonts w:ascii="Times New Roman" w:hAnsi="Times New Roman"/>
          <w:sz w:val="26"/>
          <w:szCs w:val="26"/>
        </w:rPr>
        <w:t xml:space="preserve">, </w:t>
      </w:r>
      <w:r w:rsidRPr="007D389D">
        <w:rPr>
          <w:rFonts w:ascii="Times New Roman" w:eastAsia="Times New Roman" w:hAnsi="Times New Roman"/>
          <w:color w:val="000000"/>
          <w:sz w:val="26"/>
          <w:szCs w:val="26"/>
          <w:lang w:eastAsia="ro-RO"/>
        </w:rPr>
        <w:t>elaborează şi organizează aplicarea măsurilor privind conservarea, reconstrucţia ecologică a pădurilor din ariile naturale protejate de stat, aflate în administrare</w:t>
      </w:r>
      <w:r w:rsidRPr="007D389D">
        <w:rPr>
          <w:rFonts w:ascii="Times New Roman" w:hAnsi="Times New Roman"/>
          <w:sz w:val="26"/>
          <w:szCs w:val="26"/>
        </w:rPr>
        <w:t>;</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hAnsi="Times New Roman"/>
          <w:sz w:val="26"/>
          <w:szCs w:val="26"/>
        </w:rPr>
      </w:pPr>
      <w:r w:rsidRPr="007D389D">
        <w:rPr>
          <w:rFonts w:ascii="Times New Roman" w:hAnsi="Times New Roman"/>
          <w:sz w:val="26"/>
          <w:szCs w:val="26"/>
        </w:rPr>
        <w:t>gestionează fondul cinegetic și organizează acțiuni de vînătoare, organizează acțiuni de silvoturism și agrement, utilizează terenuri forestiere proprietate publică a statului, pe care le administrează pentru înființarea de crescătorii de vânat și complexuri de vânătoare, în condițiile legii;</w:t>
      </w:r>
    </w:p>
    <w:p w:rsidR="000657DF" w:rsidRPr="007D389D" w:rsidRDefault="000657DF" w:rsidP="000657DF">
      <w:pPr>
        <w:pStyle w:val="Listparagraf"/>
        <w:numPr>
          <w:ilvl w:val="0"/>
          <w:numId w:val="1"/>
        </w:numPr>
        <w:tabs>
          <w:tab w:val="left" w:pos="567"/>
          <w:tab w:val="left" w:pos="851"/>
          <w:tab w:val="left" w:pos="1134"/>
        </w:tabs>
        <w:spacing w:after="0" w:line="240" w:lineRule="auto"/>
        <w:ind w:left="0" w:firstLine="284"/>
        <w:jc w:val="both"/>
        <w:rPr>
          <w:rFonts w:ascii="Times New Roman" w:eastAsia="Times New Roman" w:hAnsi="Times New Roman"/>
          <w:sz w:val="26"/>
          <w:szCs w:val="26"/>
          <w:lang w:val="ro-MO" w:eastAsia="ru-RU"/>
        </w:rPr>
      </w:pPr>
      <w:r w:rsidRPr="007D389D">
        <w:rPr>
          <w:rFonts w:ascii="Times New Roman" w:eastAsia="Times New Roman" w:hAnsi="Times New Roman"/>
          <w:sz w:val="26"/>
          <w:szCs w:val="26"/>
          <w:lang w:val="ro-MO" w:eastAsia="ru-RU"/>
        </w:rPr>
        <w:t xml:space="preserve">alte domenii atribuite prin </w:t>
      </w:r>
      <w:r w:rsidRPr="008465C7">
        <w:rPr>
          <w:rFonts w:ascii="Times New Roman" w:eastAsia="Times New Roman" w:hAnsi="Times New Roman"/>
          <w:sz w:val="26"/>
          <w:szCs w:val="26"/>
          <w:lang w:val="ro-MO" w:eastAsia="ru-RU"/>
        </w:rPr>
        <w:t>acte normative</w:t>
      </w:r>
      <w:r w:rsidRPr="00052966">
        <w:rPr>
          <w:rFonts w:ascii="Times New Roman" w:eastAsia="Times New Roman" w:hAnsi="Times New Roman"/>
          <w:color w:val="FF0000"/>
          <w:sz w:val="26"/>
          <w:szCs w:val="26"/>
          <w:lang w:val="ro-MO" w:eastAsia="ru-RU"/>
        </w:rPr>
        <w:t xml:space="preserve"> </w:t>
      </w:r>
      <w:r w:rsidRPr="007D389D">
        <w:rPr>
          <w:rFonts w:ascii="Times New Roman" w:eastAsia="Times New Roman" w:hAnsi="Times New Roman"/>
          <w:sz w:val="26"/>
          <w:szCs w:val="26"/>
          <w:lang w:val="ro-MO" w:eastAsia="ru-RU"/>
        </w:rPr>
        <w:t>în competenţa Agenţiei.</w:t>
      </w:r>
    </w:p>
    <w:p w:rsidR="000657DF"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9</w:t>
      </w:r>
      <w:r w:rsidRPr="00255536">
        <w:rPr>
          <w:rFonts w:ascii="Times New Roman" w:eastAsia="Times New Roman" w:hAnsi="Times New Roman"/>
          <w:b/>
          <w:bCs/>
          <w:sz w:val="26"/>
          <w:szCs w:val="26"/>
          <w:lang w:val="ro-MO" w:eastAsia="ru-RU"/>
        </w:rPr>
        <w:t>.</w:t>
      </w:r>
      <w:r w:rsidRPr="00255536">
        <w:rPr>
          <w:rFonts w:ascii="Times New Roman" w:eastAsia="Times New Roman" w:hAnsi="Times New Roman"/>
          <w:sz w:val="26"/>
          <w:szCs w:val="26"/>
          <w:lang w:val="ro-MO" w:eastAsia="ru-RU"/>
        </w:rPr>
        <w:t xml:space="preserve"> Agenţia are următoarele funcţii:</w:t>
      </w:r>
    </w:p>
    <w:p w:rsidR="000657DF" w:rsidRPr="007831AC" w:rsidRDefault="00FB4282" w:rsidP="00FB4282">
      <w:pPr>
        <w:tabs>
          <w:tab w:val="left" w:pos="567"/>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7831AC">
        <w:rPr>
          <w:rFonts w:ascii="Times New Roman" w:eastAsia="Times New Roman" w:hAnsi="Times New Roman"/>
          <w:sz w:val="26"/>
          <w:szCs w:val="26"/>
          <w:lang w:val="ro-MO" w:eastAsia="ru-RU"/>
        </w:rPr>
        <w:t xml:space="preserve">1) </w:t>
      </w:r>
      <w:r w:rsidR="00717C0C">
        <w:rPr>
          <w:rFonts w:ascii="Times New Roman" w:eastAsia="Times New Roman" w:hAnsi="Times New Roman"/>
          <w:sz w:val="26"/>
          <w:szCs w:val="26"/>
          <w:lang w:val="ro-MO" w:eastAsia="ru-RU"/>
        </w:rPr>
        <w:t>elaborează și implementează</w:t>
      </w:r>
      <w:r w:rsidR="000657DF" w:rsidRPr="007831AC">
        <w:rPr>
          <w:rFonts w:ascii="Times New Roman" w:hAnsi="Times New Roman"/>
          <w:color w:val="000000"/>
          <w:sz w:val="26"/>
          <w:szCs w:val="26"/>
        </w:rPr>
        <w:t xml:space="preserve"> documentele de politici în domeniile silviculturii şi cinegeticii, precum şi cadrul normativ necesar pentru realizarea obiectivelor și a principiilor de dezvoltare durabilă în domeniile sale de competență;</w:t>
      </w:r>
    </w:p>
    <w:p w:rsidR="000657DF" w:rsidRPr="00FB4282" w:rsidRDefault="00FB4282" w:rsidP="00FB4282">
      <w:pPr>
        <w:tabs>
          <w:tab w:val="left" w:pos="567"/>
          <w:tab w:val="left" w:pos="8280"/>
        </w:tabs>
        <w:spacing w:after="0" w:line="240" w:lineRule="auto"/>
        <w:jc w:val="both"/>
        <w:rPr>
          <w:rFonts w:ascii="Times New Roman" w:hAnsi="Times New Roman"/>
          <w:color w:val="000000"/>
          <w:sz w:val="26"/>
          <w:szCs w:val="26"/>
        </w:rPr>
      </w:pPr>
      <w:r>
        <w:rPr>
          <w:rFonts w:ascii="Times New Roman" w:hAnsi="Times New Roman"/>
          <w:color w:val="000000"/>
          <w:sz w:val="26"/>
          <w:szCs w:val="26"/>
          <w:lang w:val="ro-MO"/>
        </w:rPr>
        <w:t xml:space="preserve">    </w:t>
      </w:r>
      <w:r w:rsidR="000657DF" w:rsidRPr="00FB4282">
        <w:rPr>
          <w:rFonts w:ascii="Times New Roman" w:hAnsi="Times New Roman"/>
          <w:color w:val="000000"/>
          <w:sz w:val="26"/>
          <w:szCs w:val="26"/>
          <w:lang w:val="ro-MO"/>
        </w:rPr>
        <w:t xml:space="preserve">2) </w:t>
      </w:r>
      <w:r w:rsidR="000657DF" w:rsidRPr="00FB4282">
        <w:rPr>
          <w:rFonts w:ascii="Times New Roman" w:hAnsi="Times New Roman"/>
          <w:color w:val="000000"/>
          <w:sz w:val="26"/>
          <w:szCs w:val="26"/>
        </w:rPr>
        <w:t xml:space="preserve">elaborează și aprobă a regimul silvic în modul stabilit de legislația în vigoare; </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sz w:val="26"/>
          <w:szCs w:val="26"/>
        </w:rPr>
        <w:t>3) asigură</w:t>
      </w:r>
      <w:r w:rsidRPr="007831AC">
        <w:rPr>
          <w:rFonts w:ascii="Times New Roman" w:hAnsi="Times New Roman"/>
          <w:color w:val="000000"/>
          <w:sz w:val="26"/>
          <w:szCs w:val="26"/>
        </w:rPr>
        <w:t xml:space="preserve"> respectarea și implementarea regimului silvic pe terenurile fondurilor forestier și cinegetic administrate;</w:t>
      </w:r>
    </w:p>
    <w:p w:rsidR="000657DF" w:rsidRPr="007831AC" w:rsidRDefault="000657DF" w:rsidP="000657DF">
      <w:pPr>
        <w:pStyle w:val="Listparagraf"/>
        <w:tabs>
          <w:tab w:val="left" w:pos="567"/>
          <w:tab w:val="left" w:pos="993"/>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 xml:space="preserve">4) elaborează, aprobă în modul stabilit și organizează implementarea amenajamentelor silvice și cinegetice, a altor tipuri de proiectări forestiere; </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 xml:space="preserve">5) stabileşte direcţiile principale de dezvoltare și organizează îndeplinirea măsurilor privind folosirea, regenerarea, reconstrucţia ecologică, conservarea, paza şi protecţia pădurilor și a fondurilor de vânătoare administrate; </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6) repartizează măsura de parchet și organizează valorificarea produselor şi serviciilor forestiere prin aplicarea tehnologiilor moderne şi raţionale;</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7) organizează paza pădurilor gestionate împotriva tăierilor ilicite de arbori, furturilor, distrugerilor, incendierii, păşunatului ilicit şi a altor acţiuni păgubitoare, asigură personalul responsabil de paza pădurii în mod stabilit, cu echipament, arme, muniţii, uniforme de serviciu de model stabilit;</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8) organizează şi desfășoară activităţile de creştere a materialului forestier de reproducere;</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9) organizează plantarea şi îngrijirea pădurilor, a perdelelor forestiere de protecţie a cîmpurilor şi bazinelor acvatice pe baze contractuale cu proprietarii şi deţinătorii acestora;</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10) identifică necesităţile de formare a resurselor umane din sectoarele gestionate şi contribuie la asigurarea îmbunătăţirii capacităţilor profesionale ale acestora;</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11) participă la coordonarea și organizarea activităților de cercetare-dezvoltare în cadrul fondurilor forestier şi cinegetic ale ţării;</w:t>
      </w:r>
    </w:p>
    <w:p w:rsidR="000657DF" w:rsidRPr="007831AC" w:rsidRDefault="000657DF" w:rsidP="000657DF">
      <w:pPr>
        <w:pStyle w:val="Listparagraf"/>
        <w:tabs>
          <w:tab w:val="left" w:pos="567"/>
          <w:tab w:val="left" w:pos="8280"/>
        </w:tabs>
        <w:spacing w:after="0" w:line="240" w:lineRule="auto"/>
        <w:ind w:left="0" w:firstLine="284"/>
        <w:jc w:val="both"/>
        <w:rPr>
          <w:rFonts w:ascii="Times New Roman" w:hAnsi="Times New Roman"/>
          <w:color w:val="000000"/>
          <w:sz w:val="26"/>
          <w:szCs w:val="26"/>
        </w:rPr>
      </w:pPr>
      <w:r w:rsidRPr="007831AC">
        <w:rPr>
          <w:rFonts w:ascii="Times New Roman" w:hAnsi="Times New Roman"/>
          <w:color w:val="000000"/>
          <w:sz w:val="26"/>
          <w:szCs w:val="26"/>
        </w:rPr>
        <w:t>12) acordă asistenţă informaţională, metodologică şi consultativă tuturor autorităţilor publice, persoanelor fizice și juridice interesate de problemele din competenţa sa.</w:t>
      </w:r>
    </w:p>
    <w:p w:rsidR="000657DF" w:rsidRPr="00255536"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10</w:t>
      </w:r>
      <w:r w:rsidRPr="00255536">
        <w:rPr>
          <w:rFonts w:ascii="Times New Roman" w:eastAsia="Times New Roman" w:hAnsi="Times New Roman"/>
          <w:b/>
          <w:bCs/>
          <w:sz w:val="26"/>
          <w:szCs w:val="26"/>
          <w:lang w:val="ro-MO" w:eastAsia="ru-RU"/>
        </w:rPr>
        <w:t>.</w:t>
      </w:r>
      <w:r w:rsidRPr="00255536">
        <w:rPr>
          <w:rFonts w:ascii="Times New Roman" w:eastAsia="Times New Roman" w:hAnsi="Times New Roman"/>
          <w:sz w:val="26"/>
          <w:szCs w:val="26"/>
          <w:lang w:val="ro-MO" w:eastAsia="ru-RU"/>
        </w:rPr>
        <w:t xml:space="preserve"> În vederea realizării funcţiilor sale, Agenţia are dreptul:</w:t>
      </w:r>
    </w:p>
    <w:p w:rsidR="000657DF" w:rsidRPr="00255536" w:rsidRDefault="00FB4282" w:rsidP="00FB4282">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1) să înainteze fondatorului propuneri de modificare şi completare a cadrului normativ în domeniu;</w:t>
      </w:r>
    </w:p>
    <w:p w:rsidR="000657DF" w:rsidRPr="00255536" w:rsidRDefault="00FB4282" w:rsidP="00FB4282">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2) să solicite, conform legislaţiei, şi să primească documente şi informaţii de la organele centrale de specialitate ale administraţiei publice, de la autorităţile publice locale, de la întreprinderi, organizaţii şi instituţii;</w:t>
      </w:r>
    </w:p>
    <w:p w:rsidR="000657DF" w:rsidRPr="00255536" w:rsidRDefault="00FB4282" w:rsidP="00FB4282">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3) să colaboreze cu autorităţile publice, organele abilitate cu funcţii de control, organizaţiile necomerciale, organizaţiile internaţionale;</w:t>
      </w:r>
    </w:p>
    <w:p w:rsidR="000657DF" w:rsidRPr="00255536" w:rsidRDefault="00FB4282" w:rsidP="00FB4282">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4) să posede, să utilizeze şi să administreze patrimoniul, în conformitate cu scopurile de activitate ale Agenţiei şi prevederile legislaţiei în vigoare;</w:t>
      </w:r>
    </w:p>
    <w:p w:rsidR="000657DF" w:rsidRPr="00255536" w:rsidRDefault="00FB4282" w:rsidP="00FB4282">
      <w:pPr>
        <w:tabs>
          <w:tab w:val="left" w:pos="426"/>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lastRenderedPageBreak/>
        <w:t xml:space="preserve">      </w:t>
      </w:r>
      <w:r w:rsidR="000657DF" w:rsidRPr="00255536">
        <w:rPr>
          <w:rFonts w:ascii="Times New Roman" w:eastAsia="Times New Roman" w:hAnsi="Times New Roman"/>
          <w:sz w:val="26"/>
          <w:szCs w:val="26"/>
          <w:lang w:val="ro-MO" w:eastAsia="ru-RU"/>
        </w:rPr>
        <w:t>5) să administreze fonduri de asistenţă tehnică;</w:t>
      </w:r>
    </w:p>
    <w:p w:rsidR="000657DF" w:rsidRPr="00255536" w:rsidRDefault="00FB4282" w:rsidP="00FB4282">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6) să încheie contracte cu persoane fizice şi juridice de drept public sau privat, donatori internaţionali, cu furnizori şi beneficiari de bunuri şi servicii;</w:t>
      </w:r>
    </w:p>
    <w:p w:rsidR="000657DF" w:rsidRPr="00255536" w:rsidRDefault="00FB4282" w:rsidP="00FB4282">
      <w:pPr>
        <w:spacing w:after="0" w:line="240" w:lineRule="auto"/>
        <w:jc w:val="both"/>
        <w:rPr>
          <w:rFonts w:ascii="Times New Roman" w:eastAsia="Times New Roman" w:hAnsi="Times New Roman"/>
          <w:color w:val="000000"/>
          <w:sz w:val="26"/>
          <w:szCs w:val="26"/>
          <w:lang w:val="ro-MO" w:eastAsia="ro-RO"/>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7)</w:t>
      </w:r>
      <w:r>
        <w:rPr>
          <w:rFonts w:ascii="Times New Roman" w:eastAsia="Times New Roman" w:hAnsi="Times New Roman"/>
          <w:color w:val="000000"/>
          <w:sz w:val="26"/>
          <w:szCs w:val="26"/>
          <w:lang w:val="ro-MO" w:eastAsia="ro-RO"/>
        </w:rPr>
        <w:t xml:space="preserve"> </w:t>
      </w:r>
      <w:r w:rsidR="000657DF" w:rsidRPr="00255536">
        <w:rPr>
          <w:rFonts w:ascii="Times New Roman" w:eastAsia="Times New Roman" w:hAnsi="Times New Roman"/>
          <w:color w:val="000000"/>
          <w:sz w:val="26"/>
          <w:szCs w:val="26"/>
          <w:lang w:val="ro-MO" w:eastAsia="ro-RO"/>
        </w:rPr>
        <w:t>să stabilească, în comun cu alte autorităţi publice centrale şi locale, modul de elaborare, avizare, expertizare şi aprobare a documentelor normative ce ţin de domeniile sale de activitate;</w:t>
      </w:r>
    </w:p>
    <w:p w:rsidR="000657DF" w:rsidRPr="00255536" w:rsidRDefault="00FB4282" w:rsidP="00FB4282">
      <w:pPr>
        <w:spacing w:after="0" w:line="240" w:lineRule="auto"/>
        <w:jc w:val="both"/>
        <w:rPr>
          <w:rFonts w:ascii="Times New Roman" w:eastAsia="Times New Roman" w:hAnsi="Times New Roman"/>
          <w:color w:val="000000"/>
          <w:sz w:val="26"/>
          <w:szCs w:val="26"/>
          <w:lang w:val="ro-MO" w:eastAsia="ro-RO"/>
        </w:rPr>
      </w:pPr>
      <w:r>
        <w:rPr>
          <w:rFonts w:ascii="Times New Roman" w:eastAsia="Times New Roman" w:hAnsi="Times New Roman"/>
          <w:color w:val="000000"/>
          <w:sz w:val="26"/>
          <w:szCs w:val="26"/>
          <w:lang w:val="ro-MO" w:eastAsia="ro-RO"/>
        </w:rPr>
        <w:t xml:space="preserve">      </w:t>
      </w:r>
      <w:r w:rsidR="000657DF" w:rsidRPr="00255536">
        <w:rPr>
          <w:rFonts w:ascii="Times New Roman" w:eastAsia="Times New Roman" w:hAnsi="Times New Roman"/>
          <w:color w:val="000000"/>
          <w:sz w:val="26"/>
          <w:szCs w:val="26"/>
          <w:lang w:val="ro-MO" w:eastAsia="ro-RO"/>
        </w:rPr>
        <w:t>8) să antreneze, în modul stabilit, la examinarea problemelor ce ţin de competenţa sa, specialişti din ministere, alte autorităţi administrative centrale, autorităţi ale administraţiei publice locale, asociaţii, întreprinderi, instituţii şi organizaţii, precum şi experţi netitulari;</w:t>
      </w:r>
    </w:p>
    <w:p w:rsidR="000657DF" w:rsidRPr="00255536" w:rsidRDefault="00FB4282" w:rsidP="00FB4282">
      <w:pPr>
        <w:spacing w:after="0" w:line="240" w:lineRule="auto"/>
        <w:jc w:val="both"/>
        <w:rPr>
          <w:rFonts w:ascii="Times New Roman" w:eastAsia="Times New Roman" w:hAnsi="Times New Roman"/>
          <w:color w:val="000000"/>
          <w:sz w:val="26"/>
          <w:szCs w:val="26"/>
          <w:lang w:val="ro-MO" w:eastAsia="ro-RO"/>
        </w:rPr>
      </w:pPr>
      <w:r>
        <w:rPr>
          <w:rFonts w:ascii="Times New Roman" w:eastAsia="Times New Roman" w:hAnsi="Times New Roman"/>
          <w:color w:val="000000"/>
          <w:sz w:val="26"/>
          <w:szCs w:val="26"/>
          <w:lang w:val="ro-MO" w:eastAsia="ro-RO"/>
        </w:rPr>
        <w:t xml:space="preserve">      </w:t>
      </w:r>
      <w:r w:rsidR="000657DF" w:rsidRPr="00255536">
        <w:rPr>
          <w:rFonts w:ascii="Times New Roman" w:eastAsia="Times New Roman" w:hAnsi="Times New Roman"/>
          <w:color w:val="000000"/>
          <w:sz w:val="26"/>
          <w:szCs w:val="26"/>
          <w:lang w:val="ro-MO" w:eastAsia="ro-RO"/>
        </w:rPr>
        <w:t>9) să organizeze licitaţii şi concursuri pentru valorificarea produselor şi serviciilor forestiere, pentru realizarea obiectivelor privind parteneriatul public-privat, să ţină evidenţa tuturor licitaţiilor desfăşurate în domeniile sale de activitate, să depisteze încălcările admise în cadrul acestora;</w:t>
      </w:r>
    </w:p>
    <w:p w:rsidR="000657DF" w:rsidRPr="00255536" w:rsidRDefault="00FB4282" w:rsidP="00FB4282">
      <w:pPr>
        <w:spacing w:after="0" w:line="240" w:lineRule="auto"/>
        <w:jc w:val="both"/>
        <w:rPr>
          <w:rFonts w:ascii="Times New Roman" w:eastAsia="Times New Roman" w:hAnsi="Times New Roman"/>
          <w:color w:val="000000"/>
          <w:sz w:val="26"/>
          <w:szCs w:val="26"/>
          <w:lang w:val="ro-MO" w:eastAsia="ro-RO"/>
        </w:rPr>
      </w:pPr>
      <w:r>
        <w:rPr>
          <w:rFonts w:ascii="Times New Roman" w:eastAsia="Times New Roman" w:hAnsi="Times New Roman"/>
          <w:color w:val="000000"/>
          <w:sz w:val="26"/>
          <w:szCs w:val="26"/>
          <w:lang w:val="ro-MO" w:eastAsia="ro-RO"/>
        </w:rPr>
        <w:t xml:space="preserve">     </w:t>
      </w:r>
      <w:r w:rsidR="000657DF" w:rsidRPr="00255536">
        <w:rPr>
          <w:rFonts w:ascii="Times New Roman" w:eastAsia="Times New Roman" w:hAnsi="Times New Roman"/>
          <w:color w:val="000000"/>
          <w:sz w:val="26"/>
          <w:szCs w:val="26"/>
          <w:lang w:val="ro-MO" w:eastAsia="ro-RO"/>
        </w:rPr>
        <w:t>10) să instituie în cadrul Agenţiei grupuri de lucru, comitete tehnice, comisii şi consilii în domeniile sale de activitate; să creeze, cu acordul Guvernului, grupuri de lucru interministeriale; să convoace consfătuiri intersectoriale în problemele ce ţin de competenţa sa;</w:t>
      </w:r>
    </w:p>
    <w:p w:rsidR="000657DF" w:rsidRPr="00255536" w:rsidRDefault="00FB4282" w:rsidP="00FB4282">
      <w:pPr>
        <w:spacing w:after="0" w:line="240" w:lineRule="auto"/>
        <w:jc w:val="both"/>
        <w:rPr>
          <w:rFonts w:ascii="Times New Roman" w:eastAsia="Times New Roman" w:hAnsi="Times New Roman"/>
          <w:color w:val="000000"/>
          <w:sz w:val="26"/>
          <w:szCs w:val="26"/>
          <w:lang w:val="ro-MO" w:eastAsia="ro-RO"/>
        </w:rPr>
      </w:pPr>
      <w:r>
        <w:rPr>
          <w:rFonts w:ascii="Times New Roman" w:eastAsia="Times New Roman" w:hAnsi="Times New Roman"/>
          <w:color w:val="000000"/>
          <w:sz w:val="26"/>
          <w:szCs w:val="26"/>
          <w:lang w:val="ro-MO" w:eastAsia="ro-RO"/>
        </w:rPr>
        <w:t xml:space="preserve">     </w:t>
      </w:r>
      <w:r w:rsidR="000657DF" w:rsidRPr="00255536">
        <w:rPr>
          <w:rFonts w:ascii="Times New Roman" w:eastAsia="Times New Roman" w:hAnsi="Times New Roman"/>
          <w:color w:val="000000"/>
          <w:sz w:val="26"/>
          <w:szCs w:val="26"/>
          <w:lang w:val="ro-MO" w:eastAsia="ro-RO"/>
        </w:rPr>
        <w:t>11) să aprobe delegarea în străinătate a specialiştilor din cadrul Agenţiei;</w:t>
      </w:r>
    </w:p>
    <w:p w:rsidR="000657DF" w:rsidRPr="00255536" w:rsidRDefault="00FB4282" w:rsidP="00FB4282">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 xml:space="preserve">12) să dispună de alte drepturi ce decurg din prevederile prezentului </w:t>
      </w:r>
      <w:r w:rsidR="00C54479">
        <w:rPr>
          <w:rFonts w:ascii="Times New Roman" w:eastAsia="Times New Roman" w:hAnsi="Times New Roman"/>
          <w:sz w:val="26"/>
          <w:szCs w:val="26"/>
          <w:lang w:val="ro-MO" w:eastAsia="ru-RU"/>
        </w:rPr>
        <w:t>Regulament</w:t>
      </w:r>
      <w:r w:rsidR="000657DF" w:rsidRPr="00255536">
        <w:rPr>
          <w:rFonts w:ascii="Times New Roman" w:eastAsia="Times New Roman" w:hAnsi="Times New Roman"/>
          <w:sz w:val="26"/>
          <w:szCs w:val="26"/>
          <w:lang w:val="ro-MO" w:eastAsia="ru-RU"/>
        </w:rPr>
        <w:t xml:space="preserve"> şi ale legislaţiei.</w:t>
      </w:r>
    </w:p>
    <w:p w:rsidR="000657DF" w:rsidRPr="00FA37AD" w:rsidRDefault="000657DF" w:rsidP="000657DF">
      <w:pPr>
        <w:spacing w:after="0" w:line="240" w:lineRule="auto"/>
        <w:ind w:firstLine="567"/>
        <w:jc w:val="both"/>
        <w:rPr>
          <w:rFonts w:ascii="Times New Roman" w:eastAsia="Times New Roman" w:hAnsi="Times New Roman"/>
          <w:sz w:val="24"/>
          <w:szCs w:val="24"/>
          <w:lang w:val="it-IT" w:eastAsia="ru-RU"/>
        </w:rPr>
      </w:pPr>
      <w:r w:rsidRPr="00FA37AD">
        <w:rPr>
          <w:rFonts w:ascii="Times New Roman" w:eastAsia="Times New Roman" w:hAnsi="Times New Roman"/>
          <w:sz w:val="24"/>
          <w:szCs w:val="24"/>
          <w:lang w:val="it-IT" w:eastAsia="ru-RU"/>
        </w:rPr>
        <w:t> </w:t>
      </w:r>
    </w:p>
    <w:p w:rsidR="000657DF" w:rsidRPr="00255536" w:rsidRDefault="000657DF" w:rsidP="000657DF">
      <w:pPr>
        <w:spacing w:after="0" w:line="240" w:lineRule="auto"/>
        <w:ind w:firstLine="567"/>
        <w:jc w:val="center"/>
        <w:rPr>
          <w:rFonts w:ascii="Times New Roman" w:eastAsia="Times New Roman" w:hAnsi="Times New Roman"/>
          <w:b/>
          <w:bCs/>
          <w:sz w:val="26"/>
          <w:szCs w:val="26"/>
          <w:lang w:val="ro-MO" w:eastAsia="ru-RU"/>
        </w:rPr>
      </w:pPr>
      <w:r w:rsidRPr="00255536">
        <w:rPr>
          <w:rFonts w:ascii="Times New Roman" w:eastAsia="Times New Roman" w:hAnsi="Times New Roman"/>
          <w:b/>
          <w:bCs/>
          <w:sz w:val="26"/>
          <w:szCs w:val="26"/>
          <w:lang w:val="ro-MO" w:eastAsia="ru-RU"/>
        </w:rPr>
        <w:t>III. ORGANIZAREA ACTIVITĂŢII AGENŢIEI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11</w:t>
      </w:r>
      <w:r w:rsidRPr="002772DD">
        <w:rPr>
          <w:rFonts w:ascii="Times New Roman" w:eastAsia="Times New Roman" w:hAnsi="Times New Roman"/>
          <w:sz w:val="26"/>
          <w:szCs w:val="26"/>
          <w:lang w:val="ro-MO" w:eastAsia="ru-RU"/>
        </w:rPr>
        <w:t>. Organele de conducere ale Agenţiei sînt:</w:t>
      </w:r>
    </w:p>
    <w:p w:rsidR="000657DF" w:rsidRPr="002772DD" w:rsidRDefault="00FB4282" w:rsidP="00FB4282">
      <w:pPr>
        <w:tabs>
          <w:tab w:val="left" w:pos="284"/>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1) Consiliul Agenţiei;</w:t>
      </w:r>
    </w:p>
    <w:p w:rsidR="000657DF" w:rsidRPr="002772DD" w:rsidRDefault="00FB4282" w:rsidP="00FB4282">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2) directorul – organ executiv.</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12</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Consiliul Agenţiei este organul colegial superior al Agenţiei, care conduce şi supraveghează funcţionarea acesteia şi adoptă decizii. </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13</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Consiliul Agenţiei exercită următoarele atribuţii:</w:t>
      </w:r>
    </w:p>
    <w:p w:rsidR="000657DF" w:rsidRPr="002772DD" w:rsidRDefault="00675406" w:rsidP="00675406">
      <w:pPr>
        <w:tabs>
          <w:tab w:val="left" w:pos="567"/>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1) adoptă decizii şi supraveghează activitatea Agenţiei;</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2) aprobă planurile şi rapoartele de activitate ale Agenţiei;</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3) aprobă componenţa Comisiei de concurs şi procedura de desfăşurare a concursului privind selectarea directorului Agenţiei şi prezintă ulterior demersul privind numirea în funcţie de către </w:t>
      </w:r>
      <w:r w:rsidR="000657DF" w:rsidRPr="003A1F6B">
        <w:rPr>
          <w:rFonts w:ascii="Times New Roman" w:eastAsia="Times New Roman" w:hAnsi="Times New Roman"/>
          <w:sz w:val="26"/>
          <w:szCs w:val="26"/>
          <w:lang w:val="ro-MO" w:eastAsia="ru-RU"/>
        </w:rPr>
        <w:t>Ministerul Agriculturii, Dezvoltării Regionale și Mediului</w:t>
      </w:r>
      <w:r w:rsidR="000657DF" w:rsidRPr="002772DD">
        <w:rPr>
          <w:rFonts w:ascii="Times New Roman" w:eastAsia="Times New Roman" w:hAnsi="Times New Roman"/>
          <w:sz w:val="26"/>
          <w:szCs w:val="26"/>
          <w:lang w:val="ro-MO" w:eastAsia="ru-RU"/>
        </w:rPr>
        <w:t xml:space="preserve"> a persoanei selectate; </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4) coordonează structura şi statul de personal ale Agenţiei;</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5) examinează situaţiile financiare ale Agenţiei;</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6) aprobă atragerea şi administrarea mijloacelor suplimentare, inclusiv a fondurilor donatorilor şi creditelor, în mărimea stabilită de fondator, pentru asigurarea activităţii Agenţiei;</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7) ia decizii privind asigurarea transparenţei procedurilor de achiziţie a bunurilor, lucrărilor şi serviciilor destinate atît acoperirii necesităţilor, cît şi asigurării bazei tehnico-materiale a Agenţiei;</w:t>
      </w:r>
    </w:p>
    <w:p w:rsidR="000657DF" w:rsidRPr="008465C7"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8465C7">
        <w:rPr>
          <w:rFonts w:ascii="Times New Roman" w:eastAsia="Times New Roman" w:hAnsi="Times New Roman"/>
          <w:sz w:val="26"/>
          <w:szCs w:val="26"/>
          <w:lang w:val="ro-MO" w:eastAsia="ru-RU"/>
        </w:rPr>
        <w:t>8) examinează şi aprobă raportul cu privire la activitatea economico-financiară a Agenţiei, aprobă decizii asupra raportului de audit extern le prezintă spre informare fondatorului;</w:t>
      </w:r>
    </w:p>
    <w:p w:rsidR="000657DF" w:rsidRPr="008465C7" w:rsidRDefault="00675406" w:rsidP="00675406">
      <w:pPr>
        <w:tabs>
          <w:tab w:val="left" w:pos="567"/>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9) stabileşte condiţiile de salarizare a personalului Agenţiei, inclusiv a directorului, în conformitate cu </w:t>
      </w:r>
      <w:hyperlink r:id="rId13" w:history="1">
        <w:proofErr w:type="spellStart"/>
        <w:r w:rsidR="000657DF" w:rsidRPr="00675406">
          <w:rPr>
            <w:rFonts w:ascii="Times New Roman" w:eastAsia="Times New Roman" w:hAnsi="Times New Roman"/>
            <w:sz w:val="26"/>
            <w:szCs w:val="26"/>
            <w:lang w:val="ro-MO" w:eastAsia="ru-RU"/>
          </w:rPr>
          <w:t>Hotărîrea</w:t>
        </w:r>
        <w:proofErr w:type="spellEnd"/>
        <w:r w:rsidR="000657DF" w:rsidRPr="00675406">
          <w:rPr>
            <w:rFonts w:ascii="Times New Roman" w:eastAsia="Times New Roman" w:hAnsi="Times New Roman"/>
            <w:sz w:val="26"/>
            <w:szCs w:val="26"/>
            <w:lang w:val="ro-MO" w:eastAsia="ru-RU"/>
          </w:rPr>
          <w:t xml:space="preserve"> Guvernului nr.</w:t>
        </w:r>
        <w:r w:rsidRPr="00675406">
          <w:rPr>
            <w:rFonts w:ascii="Times New Roman" w:eastAsia="Times New Roman" w:hAnsi="Times New Roman"/>
            <w:sz w:val="26"/>
            <w:szCs w:val="26"/>
            <w:lang w:val="ro-MO" w:eastAsia="ru-RU"/>
          </w:rPr>
          <w:t xml:space="preserve"> </w:t>
        </w:r>
        <w:r w:rsidR="000657DF" w:rsidRPr="00675406">
          <w:rPr>
            <w:rFonts w:ascii="Times New Roman" w:eastAsia="Times New Roman" w:hAnsi="Times New Roman"/>
            <w:sz w:val="26"/>
            <w:szCs w:val="26"/>
            <w:lang w:val="ro-MO" w:eastAsia="ru-RU"/>
          </w:rPr>
          <w:t>743 din 11 iunie 2002</w:t>
        </w:r>
      </w:hyperlink>
      <w:r w:rsidR="000657DF" w:rsidRPr="00675406">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„Cu privire la </w:t>
      </w:r>
      <w:r w:rsidR="000657DF" w:rsidRPr="008465C7">
        <w:rPr>
          <w:rFonts w:ascii="Times New Roman" w:eastAsia="Times New Roman" w:hAnsi="Times New Roman"/>
          <w:sz w:val="26"/>
          <w:szCs w:val="26"/>
          <w:lang w:val="ro-MO" w:eastAsia="ru-RU"/>
        </w:rPr>
        <w:t>salarizarea angajaţilor din unităţile cu autonomie financiară”;</w:t>
      </w:r>
    </w:p>
    <w:p w:rsidR="000657DF" w:rsidRPr="008465C7" w:rsidRDefault="00675406" w:rsidP="00675406">
      <w:pPr>
        <w:tabs>
          <w:tab w:val="left" w:pos="567"/>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lastRenderedPageBreak/>
        <w:t xml:space="preserve">   </w:t>
      </w:r>
      <w:r w:rsidR="000657DF" w:rsidRPr="008465C7">
        <w:rPr>
          <w:rFonts w:ascii="Times New Roman" w:eastAsia="Times New Roman" w:hAnsi="Times New Roman"/>
          <w:sz w:val="26"/>
          <w:szCs w:val="26"/>
          <w:lang w:val="ro-MO" w:eastAsia="ru-RU"/>
        </w:rPr>
        <w:t>10) examinează şi aprobă bugetul anual al Agenţiei pentru anul următor, pînă la data de 31 decembrie a anului de gestiune;</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11) decide asupra altor subiecte de importanţă pentru Agenţie, înaintate de director.</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14</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Componenţa nominală şi numărul membrilor Consiliului Agenţiei se stabilesc prin ordinul </w:t>
      </w:r>
      <w:r w:rsidRPr="003A1F6B">
        <w:rPr>
          <w:rFonts w:ascii="Times New Roman" w:eastAsia="Times New Roman" w:hAnsi="Times New Roman"/>
          <w:sz w:val="26"/>
          <w:szCs w:val="26"/>
          <w:lang w:val="ro-MO" w:eastAsia="ru-RU"/>
        </w:rPr>
        <w:t>ministrului agric</w:t>
      </w:r>
      <w:r w:rsidR="00A614CF">
        <w:rPr>
          <w:rFonts w:ascii="Times New Roman" w:eastAsia="Times New Roman" w:hAnsi="Times New Roman"/>
          <w:sz w:val="26"/>
          <w:szCs w:val="26"/>
          <w:lang w:val="ro-MO" w:eastAsia="ru-RU"/>
        </w:rPr>
        <w:t>u</w:t>
      </w:r>
      <w:r w:rsidRPr="003A1F6B">
        <w:rPr>
          <w:rFonts w:ascii="Times New Roman" w:eastAsia="Times New Roman" w:hAnsi="Times New Roman"/>
          <w:sz w:val="26"/>
          <w:szCs w:val="26"/>
          <w:lang w:val="ro-MO" w:eastAsia="ru-RU"/>
        </w:rPr>
        <w:t>lturii, dezvoltării regionale și mediului</w:t>
      </w:r>
      <w:r w:rsidRPr="002772DD">
        <w:rPr>
          <w:rFonts w:ascii="Times New Roman" w:eastAsia="Times New Roman" w:hAnsi="Times New Roman"/>
          <w:sz w:val="26"/>
          <w:szCs w:val="26"/>
          <w:lang w:val="ro-MO" w:eastAsia="ru-RU"/>
        </w:rPr>
        <w:t xml:space="preserve">. Numărul membrilor nu poate fi mai mic de 5 şi mai mare de </w:t>
      </w:r>
      <w:r w:rsidRPr="003A1F6B">
        <w:rPr>
          <w:rFonts w:ascii="Times New Roman" w:eastAsia="Times New Roman" w:hAnsi="Times New Roman"/>
          <w:sz w:val="26"/>
          <w:szCs w:val="26"/>
          <w:lang w:val="ro-MO" w:eastAsia="ru-RU"/>
        </w:rPr>
        <w:t>7</w:t>
      </w:r>
      <w:r w:rsidRPr="002772DD">
        <w:rPr>
          <w:rFonts w:ascii="Times New Roman" w:eastAsia="Times New Roman" w:hAnsi="Times New Roman"/>
          <w:sz w:val="26"/>
          <w:szCs w:val="26"/>
          <w:lang w:val="ro-MO" w:eastAsia="ru-RU"/>
        </w:rPr>
        <w:t xml:space="preserve"> persoane. Angajaţii Agenţiei nu pot fi membri ai Consiliului Agenţiei. </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sidRPr="002772DD">
        <w:rPr>
          <w:rFonts w:ascii="Times New Roman" w:eastAsia="Times New Roman" w:hAnsi="Times New Roman"/>
          <w:sz w:val="26"/>
          <w:szCs w:val="26"/>
          <w:lang w:val="ro-MO" w:eastAsia="ru-RU"/>
        </w:rPr>
        <w:t>În componenţa Consiliului Agenţiei va fi desemnat un reprezentat al societăţii civile.</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15</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Membrii Consiliului Agenţiei participă personal la şedinţele acestuia.</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16</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Activitatea în calitate de membru al Consiliului Agenţiei nu se remunerează.</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17</w:t>
      </w:r>
      <w:r w:rsidRPr="002772DD">
        <w:rPr>
          <w:rFonts w:ascii="Times New Roman" w:eastAsia="Times New Roman" w:hAnsi="Times New Roman"/>
          <w:sz w:val="26"/>
          <w:szCs w:val="26"/>
          <w:lang w:val="ro-MO" w:eastAsia="ru-RU"/>
        </w:rPr>
        <w:t>. Membrii Consiliului Agenţiei:</w:t>
      </w:r>
    </w:p>
    <w:p w:rsidR="000657DF" w:rsidRPr="002772DD" w:rsidRDefault="00675406" w:rsidP="00675406">
      <w:pPr>
        <w:tabs>
          <w:tab w:val="left" w:pos="567"/>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1) au dreptul de acces la informaţia referitoare la activitatea Agenţiei, respectînd principiul confidenţialităţii şi prevederile legislaţiei în vigoare privind protecţia datelor cu caracter personal;</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2) au obligaţia să respecte </w:t>
      </w:r>
      <w:r>
        <w:rPr>
          <w:rFonts w:ascii="Times New Roman" w:eastAsia="Times New Roman" w:hAnsi="Times New Roman"/>
          <w:sz w:val="26"/>
          <w:szCs w:val="26"/>
          <w:lang w:val="ro-MO" w:eastAsia="ru-RU"/>
        </w:rPr>
        <w:t>Regulamentul</w:t>
      </w:r>
      <w:r w:rsidR="000657DF" w:rsidRPr="002772DD">
        <w:rPr>
          <w:rFonts w:ascii="Times New Roman" w:eastAsia="Times New Roman" w:hAnsi="Times New Roman"/>
          <w:sz w:val="26"/>
          <w:szCs w:val="26"/>
          <w:lang w:val="ro-MO" w:eastAsia="ru-RU"/>
        </w:rPr>
        <w:t xml:space="preserve"> Agenţiei, să participe la şedinţele Consiliului Agenţiei şi să contribuie la realizarea funcţiilor şi atribuţiilor acestuia;</w:t>
      </w:r>
    </w:p>
    <w:p w:rsidR="000657DF" w:rsidRPr="002772DD" w:rsidRDefault="00675406" w:rsidP="00675406">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3) au obligaţia să participe la realizarea direcţiilor strategice de activitate ale Agenţiei, la evaluarea rapoartelor şi a performanţelor.</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18</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Consiliul Agenţiei se convoacă după necesitate, dar nu mai rar decît o dată în trimestru, la iniţiativa fondatorului, preşedintelui Consiliului Agenţiei sau a directorului Agenţiei.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19</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Şedinţa Consiliului Agenţiei este deliberativă în prezenţa majorităţii membrilor săi. Înştiinţarea în scris privind desfăşurarea şedinţelor Consiliului Agenţiei (în care se indică data, timpul şi locul desfăşurării acestora, ordinea de zi, inclusiv materialele aferente) se expediază (prin scrisoare remisă în original, fax sau e-mail) de către secretarul Consiliului Agenţiei tuturor membrilor Consiliului Agenţiei cu cel puţin 3 zile lucrătoare pînă la data desfăşurării şedinţei.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20</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În lipsă de cvorum, în cel mult 5 zile lucrătoare de la data şedinţei care nu a avut loc, se convoacă şedinţa repetată a Consiliului Agenţiei. Membrii Consiliului Agenţiei vor fi informaţi despre şedinţa repetată cu cel puţin o zi lucrătoare pînă la data şedinţei.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sidRPr="002772DD">
        <w:rPr>
          <w:rFonts w:ascii="Times New Roman" w:eastAsia="Times New Roman" w:hAnsi="Times New Roman"/>
          <w:b/>
          <w:bCs/>
          <w:sz w:val="26"/>
          <w:szCs w:val="26"/>
          <w:lang w:val="ro-MO" w:eastAsia="ru-RU"/>
        </w:rPr>
        <w:t>2</w:t>
      </w:r>
      <w:r>
        <w:rPr>
          <w:rFonts w:ascii="Times New Roman" w:eastAsia="Times New Roman" w:hAnsi="Times New Roman"/>
          <w:b/>
          <w:bCs/>
          <w:sz w:val="26"/>
          <w:szCs w:val="26"/>
          <w:lang w:val="ro-MO" w:eastAsia="ru-RU"/>
        </w:rPr>
        <w:t>1</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Deciziile Consiliului Agenţiei se adoptă cu majoritatea simplă de voturi ale membrilor Consiliului.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22</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Deciziile Consiliului Agenţiei se plasează pe pagina web oficială a Agenţiei.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23</w:t>
      </w:r>
      <w:r w:rsidRPr="002772DD">
        <w:rPr>
          <w:rFonts w:ascii="Times New Roman" w:eastAsia="Times New Roman" w:hAnsi="Times New Roman"/>
          <w:b/>
          <w:bCs/>
          <w:sz w:val="26"/>
          <w:szCs w:val="26"/>
          <w:lang w:val="ro-MO" w:eastAsia="ru-RU"/>
        </w:rPr>
        <w:t>.</w:t>
      </w:r>
      <w:r w:rsidR="00675406">
        <w:rPr>
          <w:rFonts w:ascii="Times New Roman" w:eastAsia="Times New Roman" w:hAnsi="Times New Roman"/>
          <w:sz w:val="26"/>
          <w:szCs w:val="26"/>
          <w:lang w:val="ro-MO" w:eastAsia="ru-RU"/>
        </w:rPr>
        <w:t xml:space="preserve"> </w:t>
      </w:r>
      <w:r w:rsidRPr="002772DD">
        <w:rPr>
          <w:rFonts w:ascii="Times New Roman" w:eastAsia="Times New Roman" w:hAnsi="Times New Roman"/>
          <w:sz w:val="26"/>
          <w:szCs w:val="26"/>
          <w:lang w:val="ro-MO" w:eastAsia="ru-RU"/>
        </w:rPr>
        <w:t>Şedinţele Consiliului Agenţiei se consemnează într-un proces-verbal, care reflectă în mod obligatoriu subiectele examinate în cadrul şedinţei, informaţia privind înştiinţarea membrilor Consiliului Agenţiei, lista membrilor prezenţi şi absenţi, a altor participanţi la şedinţă, luările de cuvînt din cadrul şedinţei, rezultatul votării fiecărui subiect din ordinea de zi.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sidRPr="002772DD">
        <w:rPr>
          <w:rFonts w:ascii="Times New Roman" w:eastAsia="Times New Roman" w:hAnsi="Times New Roman"/>
          <w:sz w:val="26"/>
          <w:szCs w:val="26"/>
          <w:lang w:val="ro-MO" w:eastAsia="ru-RU"/>
        </w:rPr>
        <w:t xml:space="preserve">Procesele-verbale sînt semnate de către toţi membrii prezenţi la şedinţa Consiliului Agenţiei. </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24</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Lucrările de secretariat ale Consiliului Agenţiei sînt executate de secretarul Consiliului Agenţiei, care este numit de către Consiliu, la propunerea preşedintelui acestuia. Secretarul Consiliului Agenţiei este numit din cadrul personalului subdiviziunii juridice a Agenţiei.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25</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Secretarul Consiliului Agenţiei este responsabil pentru păstrarea documentelor Consiliului Agenţiei, informarea membrilor Consiliului Agenţiei despre şedinţele acestuia, participarea la şedinţe şi perfectarea proceselor-verbale ale acestora.</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lastRenderedPageBreak/>
        <w:t>26</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Activitatea executivă a Agenţiei este condusă de către director, care este selectat în urma unui concurs organizat în mod public şi transparent de către Consiliul Agenţiei. Procedura de desfăşurare a concursului se aprobă de către Consiliul Agenţiei. Membrii comisiei de concurs sînt aprobaţi de către Consiliul Agenţiei. </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27</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Directorul selectat în urma concursului este numit şi eliberat din funcţie de către </w:t>
      </w:r>
      <w:r w:rsidRPr="003A1F6B">
        <w:rPr>
          <w:rFonts w:ascii="Times New Roman" w:eastAsia="Times New Roman" w:hAnsi="Times New Roman"/>
          <w:sz w:val="26"/>
          <w:szCs w:val="26"/>
          <w:lang w:val="ro-MO" w:eastAsia="ru-RU"/>
        </w:rPr>
        <w:t>Ministerul Agriculturii, Dezvoltării Regionale și Mediului</w:t>
      </w:r>
      <w:r w:rsidRPr="002772DD">
        <w:rPr>
          <w:rFonts w:ascii="Times New Roman" w:eastAsia="Times New Roman" w:hAnsi="Times New Roman"/>
          <w:sz w:val="26"/>
          <w:szCs w:val="26"/>
          <w:lang w:val="ro-MO" w:eastAsia="ru-RU"/>
        </w:rPr>
        <w:t xml:space="preserve"> în temeiul demersului Consiliului Agenţiei. Mandatul directorului este de 5 ani.</w:t>
      </w:r>
    </w:p>
    <w:p w:rsidR="000657DF" w:rsidRPr="002772DD"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28</w:t>
      </w:r>
      <w:r w:rsidRPr="002772DD">
        <w:rPr>
          <w:rFonts w:ascii="Times New Roman" w:eastAsia="Times New Roman" w:hAnsi="Times New Roman"/>
          <w:b/>
          <w:bCs/>
          <w:sz w:val="26"/>
          <w:szCs w:val="26"/>
          <w:lang w:val="ro-MO" w:eastAsia="ru-RU"/>
        </w:rPr>
        <w:t>.</w:t>
      </w:r>
      <w:r w:rsidRPr="002772DD">
        <w:rPr>
          <w:rFonts w:ascii="Times New Roman" w:eastAsia="Times New Roman" w:hAnsi="Times New Roman"/>
          <w:sz w:val="26"/>
          <w:szCs w:val="26"/>
          <w:lang w:val="ro-MO" w:eastAsia="ru-RU"/>
        </w:rPr>
        <w:t xml:space="preserve"> Directorul Agenţiei:</w:t>
      </w:r>
    </w:p>
    <w:p w:rsidR="000657DF" w:rsidRPr="002772DD" w:rsidRDefault="00D37B8F" w:rsidP="00D37B8F">
      <w:pPr>
        <w:tabs>
          <w:tab w:val="left" w:pos="567"/>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1) </w:t>
      </w: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conduce activitatea Agenţiei;</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2) </w:t>
      </w:r>
      <w:r w:rsidR="000657DF" w:rsidRPr="002772DD">
        <w:rPr>
          <w:rFonts w:ascii="Times New Roman" w:eastAsia="Times New Roman" w:hAnsi="Times New Roman"/>
          <w:sz w:val="26"/>
          <w:szCs w:val="26"/>
          <w:lang w:val="ro-MO" w:eastAsia="ru-RU"/>
        </w:rPr>
        <w:t>este responsabil pentru îndeplinirea corespunzătoare a funcţiilor atribuite Agenţiei;</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3) asigură elaborarea şi înaintarea propunerilor de politici publice şi proiecte de acte normative necesare realizării misiunii Agenţiei;</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4) reprezintă Agenţia în relaţiile cu autorităţile publice, organizaţiile şi instituţiile naţionale şi internaţionale, instituţiile donatoare care asigură suport Agenţiei, instanţele judecătoreşti, instituţiile financiare, cu persoanele fizice şi cu alte persoane juridice; </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5) coordonează elaborarea şi prezintă Consiliului Agenţiei spre aprobare proiectul de buget al Agenţiei; </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6) asigură executarea deciziilor Consiliului Agenţiei; </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7) poartă răspundere personală pentru utilizarea raţională a mijloacelor financiare ale Agenţiei şi autenticitatea indicilor economici generali; </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8) aprobă statul de personal al Agenţiei, regulamentele subdiviziunilor din cadrul acesteia, precum şi fişele postului ale personalului Agenţiei; </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9) numeşte în funcţii, modifică, suspendă şi încetează raporturile de muncă cu personalul Agenţiei, în condiţiile legislaţiei muncii; </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 xml:space="preserve">10) asigură integritatea, menţinerea şi administrarea eficientă a patrimoniului Agenţiei, în conformitate cu prevederile legislaţiei în vigoare; </w:t>
      </w:r>
    </w:p>
    <w:p w:rsidR="000657DF" w:rsidRPr="002772DD" w:rsidRDefault="00D37B8F" w:rsidP="00D37B8F">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772DD">
        <w:rPr>
          <w:rFonts w:ascii="Times New Roman" w:eastAsia="Times New Roman" w:hAnsi="Times New Roman"/>
          <w:sz w:val="26"/>
          <w:szCs w:val="26"/>
          <w:lang w:val="ro-MO" w:eastAsia="ru-RU"/>
        </w:rPr>
        <w:t>11) exercită alte sarcini delegate de fondator şi Consiliul Agenţiei, legate de activitatea Agenţiei.</w:t>
      </w:r>
    </w:p>
    <w:p w:rsidR="000657DF" w:rsidRPr="003A1F6B" w:rsidRDefault="00D37B8F" w:rsidP="00D37B8F">
      <w:pPr>
        <w:spacing w:after="0" w:line="240" w:lineRule="auto"/>
        <w:jc w:val="both"/>
        <w:rPr>
          <w:rFonts w:ascii="Times New Roman" w:eastAsia="Times New Roman" w:hAnsi="Times New Roman"/>
          <w:color w:val="000000"/>
          <w:sz w:val="26"/>
          <w:szCs w:val="26"/>
          <w:lang w:val="ro-MO" w:eastAsia="ro-RO"/>
        </w:rPr>
      </w:pPr>
      <w:r>
        <w:rPr>
          <w:rFonts w:ascii="Times New Roman" w:eastAsia="Times New Roman" w:hAnsi="Times New Roman"/>
          <w:color w:val="000000"/>
          <w:sz w:val="26"/>
          <w:szCs w:val="26"/>
          <w:lang w:val="ro-MO" w:eastAsia="ro-RO"/>
        </w:rPr>
        <w:t xml:space="preserve">   </w:t>
      </w:r>
      <w:r w:rsidR="000657DF" w:rsidRPr="003A1F6B">
        <w:rPr>
          <w:rFonts w:ascii="Times New Roman" w:eastAsia="Times New Roman" w:hAnsi="Times New Roman"/>
          <w:color w:val="000000"/>
          <w:sz w:val="26"/>
          <w:szCs w:val="26"/>
          <w:lang w:val="ro-MO" w:eastAsia="ro-RO"/>
        </w:rPr>
        <w:t xml:space="preserve">12) Directorul este asistat de </w:t>
      </w:r>
      <w:r w:rsidR="000657DF" w:rsidRPr="003A1F6B">
        <w:rPr>
          <w:rFonts w:ascii="Times New Roman" w:eastAsia="Times New Roman" w:hAnsi="Times New Roman"/>
          <w:sz w:val="26"/>
          <w:szCs w:val="26"/>
          <w:lang w:val="ro-MO" w:eastAsia="ro-RO"/>
        </w:rPr>
        <w:t>2</w:t>
      </w:r>
      <w:r w:rsidR="000657DF" w:rsidRPr="003A1F6B">
        <w:rPr>
          <w:rFonts w:ascii="Times New Roman" w:eastAsia="Times New Roman" w:hAnsi="Times New Roman"/>
          <w:color w:val="000000"/>
          <w:sz w:val="26"/>
          <w:szCs w:val="26"/>
          <w:lang w:val="ro-MO" w:eastAsia="ro-RO"/>
        </w:rPr>
        <w:t xml:space="preserve"> directori adjuncți, </w:t>
      </w:r>
      <w:r w:rsidR="000657DF" w:rsidRPr="003A1F6B">
        <w:rPr>
          <w:rFonts w:ascii="Times New Roman" w:eastAsia="Times New Roman" w:hAnsi="Times New Roman"/>
          <w:sz w:val="26"/>
          <w:szCs w:val="26"/>
          <w:lang w:val="ro-MO" w:eastAsia="ru-RU"/>
        </w:rPr>
        <w:t>desemnați</w:t>
      </w:r>
      <w:r w:rsidR="000657DF" w:rsidRPr="002772DD">
        <w:rPr>
          <w:rFonts w:ascii="Times New Roman" w:eastAsia="Times New Roman" w:hAnsi="Times New Roman"/>
          <w:sz w:val="26"/>
          <w:szCs w:val="26"/>
          <w:lang w:val="ro-MO" w:eastAsia="ru-RU"/>
        </w:rPr>
        <w:t xml:space="preserve"> în funcţie de Consiliul Agenţiei, la propunerea directorului Agenţiei</w:t>
      </w:r>
      <w:r w:rsidR="000657DF" w:rsidRPr="003A1F6B">
        <w:rPr>
          <w:rFonts w:ascii="Times New Roman" w:eastAsia="Times New Roman" w:hAnsi="Times New Roman"/>
          <w:color w:val="000000"/>
          <w:sz w:val="26"/>
          <w:szCs w:val="26"/>
          <w:lang w:val="ro-MO" w:eastAsia="ro-RO"/>
        </w:rPr>
        <w:t>.</w:t>
      </w:r>
    </w:p>
    <w:p w:rsidR="000657DF" w:rsidRPr="003A1F6B" w:rsidRDefault="00D37B8F" w:rsidP="00D37B8F">
      <w:pPr>
        <w:spacing w:after="0" w:line="240" w:lineRule="auto"/>
        <w:jc w:val="both"/>
        <w:rPr>
          <w:rFonts w:ascii="Times New Roman" w:eastAsia="Times New Roman" w:hAnsi="Times New Roman"/>
          <w:color w:val="000000"/>
          <w:sz w:val="26"/>
          <w:szCs w:val="26"/>
          <w:lang w:val="ro-MO" w:eastAsia="ro-RO"/>
        </w:rPr>
      </w:pPr>
      <w:r>
        <w:rPr>
          <w:rFonts w:ascii="Times New Roman" w:eastAsia="Times New Roman" w:hAnsi="Times New Roman"/>
          <w:color w:val="000000"/>
          <w:sz w:val="26"/>
          <w:szCs w:val="26"/>
          <w:lang w:val="ro-MO" w:eastAsia="ro-RO"/>
        </w:rPr>
        <w:t xml:space="preserve">   13) </w:t>
      </w:r>
      <w:r w:rsidR="00A40205">
        <w:rPr>
          <w:rFonts w:ascii="Times New Roman" w:eastAsia="Times New Roman" w:hAnsi="Times New Roman"/>
          <w:color w:val="000000"/>
          <w:sz w:val="26"/>
          <w:szCs w:val="26"/>
          <w:lang w:val="ro-MO" w:eastAsia="ro-RO"/>
        </w:rPr>
        <w:t xml:space="preserve"> </w:t>
      </w:r>
      <w:r w:rsidR="000657DF" w:rsidRPr="003A1F6B">
        <w:rPr>
          <w:rFonts w:ascii="Times New Roman" w:eastAsia="Times New Roman" w:hAnsi="Times New Roman"/>
          <w:color w:val="000000"/>
          <w:sz w:val="26"/>
          <w:szCs w:val="26"/>
          <w:lang w:val="ro-MO" w:eastAsia="ro-RO"/>
        </w:rPr>
        <w:t>Directorii adjuncți se subordonează directorului, exercitînd sarcinile, atribuţiile, obligaţiunile de funcţie stabilite de către acesta.</w:t>
      </w:r>
    </w:p>
    <w:p w:rsidR="000657DF" w:rsidRPr="001A1CEB" w:rsidRDefault="000657DF" w:rsidP="000657DF">
      <w:pPr>
        <w:spacing w:after="0" w:line="240" w:lineRule="auto"/>
        <w:ind w:firstLine="567"/>
        <w:jc w:val="both"/>
        <w:rPr>
          <w:rFonts w:ascii="Times New Roman" w:eastAsia="Times New Roman" w:hAnsi="Times New Roman"/>
          <w:b/>
          <w:bCs/>
          <w:sz w:val="24"/>
          <w:szCs w:val="24"/>
          <w:lang w:val="ro-MO" w:eastAsia="ru-RU"/>
        </w:rPr>
      </w:pPr>
    </w:p>
    <w:p w:rsidR="000657DF" w:rsidRPr="00255536" w:rsidRDefault="000657DF" w:rsidP="000657DF">
      <w:pPr>
        <w:spacing w:after="0" w:line="240" w:lineRule="auto"/>
        <w:jc w:val="center"/>
        <w:rPr>
          <w:rFonts w:ascii="Times New Roman" w:eastAsia="Times New Roman" w:hAnsi="Times New Roman"/>
          <w:b/>
          <w:bCs/>
          <w:sz w:val="26"/>
          <w:szCs w:val="26"/>
          <w:lang w:val="ro-MO" w:eastAsia="ru-RU"/>
        </w:rPr>
      </w:pPr>
      <w:r w:rsidRPr="00255536">
        <w:rPr>
          <w:rFonts w:ascii="Times New Roman" w:eastAsia="Times New Roman" w:hAnsi="Times New Roman"/>
          <w:b/>
          <w:bCs/>
          <w:sz w:val="26"/>
          <w:szCs w:val="26"/>
          <w:lang w:val="ro-MO" w:eastAsia="ru-RU"/>
        </w:rPr>
        <w:t xml:space="preserve">IV. FINANŢAREA ŞI PATRIMONIUL AGENŢIEI </w:t>
      </w:r>
    </w:p>
    <w:p w:rsidR="000657DF" w:rsidRPr="00255536"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29</w:t>
      </w:r>
      <w:r w:rsidRPr="00255536">
        <w:rPr>
          <w:rFonts w:ascii="Times New Roman" w:eastAsia="Times New Roman" w:hAnsi="Times New Roman"/>
          <w:b/>
          <w:bCs/>
          <w:sz w:val="26"/>
          <w:szCs w:val="26"/>
          <w:lang w:val="ro-MO" w:eastAsia="ru-RU"/>
        </w:rPr>
        <w:t>.</w:t>
      </w:r>
      <w:r w:rsidRPr="00255536">
        <w:rPr>
          <w:rFonts w:ascii="Times New Roman" w:eastAsia="Times New Roman" w:hAnsi="Times New Roman"/>
          <w:sz w:val="26"/>
          <w:szCs w:val="26"/>
          <w:lang w:val="ro-MO" w:eastAsia="ru-RU"/>
        </w:rPr>
        <w:t xml:space="preserve"> Finanţarea activităţii Agenţiei se va efectua din:</w:t>
      </w:r>
    </w:p>
    <w:p w:rsidR="000657DF" w:rsidRPr="00255536" w:rsidRDefault="00A40205" w:rsidP="00A40205">
      <w:pPr>
        <w:tabs>
          <w:tab w:val="left" w:pos="567"/>
        </w:tabs>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 xml:space="preserve">1) veniturile obţinute din prestarea serviciilor și livrarea </w:t>
      </w:r>
      <w:r w:rsidR="00DB1444">
        <w:rPr>
          <w:rFonts w:ascii="Times New Roman" w:eastAsia="Times New Roman" w:hAnsi="Times New Roman"/>
          <w:sz w:val="26"/>
          <w:szCs w:val="26"/>
          <w:lang w:val="ro-MO" w:eastAsia="ru-RU"/>
        </w:rPr>
        <w:t>mărfurilor</w:t>
      </w:r>
      <w:r w:rsidR="000657DF" w:rsidRPr="00255536">
        <w:rPr>
          <w:rFonts w:ascii="Times New Roman" w:eastAsia="Times New Roman" w:hAnsi="Times New Roman"/>
          <w:sz w:val="26"/>
          <w:szCs w:val="26"/>
          <w:lang w:val="ro-MO" w:eastAsia="ru-RU"/>
        </w:rPr>
        <w:t>;</w:t>
      </w:r>
    </w:p>
    <w:p w:rsidR="000657DF" w:rsidRPr="00255536" w:rsidRDefault="00A40205" w:rsidP="00A40205">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2) subsidiile/subvenţiile primite de la bugetul de stat;</w:t>
      </w:r>
    </w:p>
    <w:p w:rsidR="000657DF" w:rsidRPr="00255536" w:rsidRDefault="00A40205" w:rsidP="00A40205">
      <w:pPr>
        <w:spacing w:after="0" w:line="240" w:lineRule="auto"/>
        <w:jc w:val="both"/>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t xml:space="preserve">     </w:t>
      </w:r>
      <w:r w:rsidR="000657DF" w:rsidRPr="00255536">
        <w:rPr>
          <w:rFonts w:ascii="Times New Roman" w:eastAsia="Times New Roman" w:hAnsi="Times New Roman"/>
          <w:sz w:val="26"/>
          <w:szCs w:val="26"/>
          <w:lang w:val="ro-MO" w:eastAsia="ru-RU"/>
        </w:rPr>
        <w:t>3) alte surse legale.</w:t>
      </w:r>
    </w:p>
    <w:p w:rsidR="000657DF" w:rsidRPr="00255536"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sz w:val="26"/>
          <w:szCs w:val="26"/>
          <w:lang w:val="ro-MO" w:eastAsia="ru-RU"/>
        </w:rPr>
        <w:t>30</w:t>
      </w:r>
      <w:r w:rsidRPr="00255536">
        <w:rPr>
          <w:rFonts w:ascii="Times New Roman" w:eastAsia="Times New Roman" w:hAnsi="Times New Roman"/>
          <w:b/>
          <w:sz w:val="26"/>
          <w:szCs w:val="26"/>
          <w:lang w:val="ro-MO" w:eastAsia="ru-RU"/>
        </w:rPr>
        <w:t>.</w:t>
      </w:r>
      <w:r w:rsidRPr="00255536">
        <w:rPr>
          <w:rFonts w:ascii="Times New Roman" w:eastAsia="Times New Roman" w:hAnsi="Times New Roman"/>
          <w:sz w:val="26"/>
          <w:szCs w:val="26"/>
          <w:lang w:val="ro-MO" w:eastAsia="ru-RU"/>
        </w:rPr>
        <w:t xml:space="preserve"> Mijloacele financiare acumulate pe parcursul unui an din veniturile obţinute din prestarea serviciilor și livrării mărfurilor</w:t>
      </w:r>
      <w:r>
        <w:rPr>
          <w:rFonts w:ascii="Times New Roman" w:eastAsia="Times New Roman" w:hAnsi="Times New Roman"/>
          <w:sz w:val="26"/>
          <w:szCs w:val="26"/>
          <w:lang w:val="ro-MO" w:eastAsia="ru-RU"/>
        </w:rPr>
        <w:t xml:space="preserve"> </w:t>
      </w:r>
      <w:r w:rsidRPr="00255536">
        <w:rPr>
          <w:rFonts w:ascii="Times New Roman" w:eastAsia="Times New Roman" w:hAnsi="Times New Roman"/>
          <w:sz w:val="26"/>
          <w:szCs w:val="26"/>
          <w:lang w:val="ro-MO" w:eastAsia="ru-RU"/>
        </w:rPr>
        <w:t>ce depăşesc bugetul Agenţiei, aprobat pentru anul respectiv, se fac venit la bugetul de stat, fiind transferate pînă la data de 31 martie a anului următor.</w:t>
      </w:r>
    </w:p>
    <w:p w:rsidR="000657DF" w:rsidRPr="00255536"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sz w:val="26"/>
          <w:szCs w:val="26"/>
          <w:lang w:val="ro-MO" w:eastAsia="ru-RU"/>
        </w:rPr>
        <w:t>31</w:t>
      </w:r>
      <w:r w:rsidRPr="00255536">
        <w:rPr>
          <w:rFonts w:ascii="Times New Roman" w:eastAsia="Times New Roman" w:hAnsi="Times New Roman"/>
          <w:b/>
          <w:sz w:val="26"/>
          <w:szCs w:val="26"/>
          <w:lang w:val="ro-MO" w:eastAsia="ru-RU"/>
        </w:rPr>
        <w:t>.</w:t>
      </w:r>
      <w:r w:rsidRPr="00255536">
        <w:rPr>
          <w:rFonts w:ascii="Times New Roman" w:eastAsia="Times New Roman" w:hAnsi="Times New Roman"/>
          <w:sz w:val="26"/>
          <w:szCs w:val="26"/>
          <w:lang w:val="ro-MO" w:eastAsia="ru-RU"/>
        </w:rPr>
        <w:t xml:space="preserve"> Înstrăinarea şi casarea patrimoniului Agenţiei se vor efectua cu acordul scris al fondatorului, conform legislaţiei.</w:t>
      </w:r>
    </w:p>
    <w:p w:rsidR="000657DF" w:rsidRPr="00255536" w:rsidRDefault="000657DF" w:rsidP="000657DF">
      <w:pPr>
        <w:spacing w:after="0" w:line="240" w:lineRule="auto"/>
        <w:ind w:firstLine="567"/>
        <w:jc w:val="center"/>
        <w:rPr>
          <w:rFonts w:ascii="Times New Roman" w:eastAsia="Times New Roman" w:hAnsi="Times New Roman"/>
          <w:b/>
          <w:bCs/>
          <w:sz w:val="26"/>
          <w:szCs w:val="26"/>
          <w:lang w:val="ro-MO" w:eastAsia="ru-RU"/>
        </w:rPr>
      </w:pPr>
      <w:r w:rsidRPr="00255536">
        <w:rPr>
          <w:rFonts w:ascii="Times New Roman" w:eastAsia="Times New Roman" w:hAnsi="Times New Roman"/>
          <w:b/>
          <w:bCs/>
          <w:sz w:val="26"/>
          <w:szCs w:val="26"/>
          <w:lang w:val="ro-MO" w:eastAsia="ru-RU"/>
        </w:rPr>
        <w:t>V. EVIDENŢA ŞI DĂRILE DE SEAMĂ</w:t>
      </w:r>
    </w:p>
    <w:p w:rsidR="000657DF" w:rsidRPr="00255536"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32</w:t>
      </w:r>
      <w:r w:rsidRPr="00255536">
        <w:rPr>
          <w:rFonts w:ascii="Times New Roman" w:eastAsia="Times New Roman" w:hAnsi="Times New Roman"/>
          <w:b/>
          <w:bCs/>
          <w:sz w:val="26"/>
          <w:szCs w:val="26"/>
          <w:lang w:val="ro-MO" w:eastAsia="ru-RU"/>
        </w:rPr>
        <w:t>.</w:t>
      </w:r>
      <w:r w:rsidRPr="00255536">
        <w:rPr>
          <w:rFonts w:ascii="Times New Roman" w:eastAsia="Times New Roman" w:hAnsi="Times New Roman"/>
          <w:sz w:val="26"/>
          <w:szCs w:val="26"/>
          <w:lang w:val="ro-MO" w:eastAsia="ru-RU"/>
        </w:rPr>
        <w:t xml:space="preserve"> Agenţia ţine evidenţa contabilă şi prezintă rapoarte statistice, în conformitate cu prevederile legislaţiei în vigoare.</w:t>
      </w:r>
    </w:p>
    <w:p w:rsidR="000657DF" w:rsidRPr="00255536"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sz w:val="26"/>
          <w:szCs w:val="26"/>
          <w:lang w:val="ro-MO" w:eastAsia="ru-RU"/>
        </w:rPr>
        <w:lastRenderedPageBreak/>
        <w:t>33</w:t>
      </w:r>
      <w:r w:rsidRPr="00D81A31">
        <w:rPr>
          <w:rFonts w:ascii="Times New Roman" w:eastAsia="Times New Roman" w:hAnsi="Times New Roman"/>
          <w:b/>
          <w:sz w:val="26"/>
          <w:szCs w:val="26"/>
          <w:lang w:val="ro-MO" w:eastAsia="ru-RU"/>
        </w:rPr>
        <w:t>.</w:t>
      </w:r>
      <w:r w:rsidRPr="00255536">
        <w:rPr>
          <w:rFonts w:ascii="Times New Roman" w:eastAsia="Times New Roman" w:hAnsi="Times New Roman"/>
          <w:sz w:val="26"/>
          <w:szCs w:val="26"/>
          <w:lang w:val="ro-MO" w:eastAsia="ru-RU"/>
        </w:rPr>
        <w:t xml:space="preserve"> Agenţia ţine evidenţa cheltuielilor aferente implementării proiectelor de dezvoltare, întocmeşte rapoarte trimestriale, anuale sau la solicitare privind procesul implementării proiectelor şi utilizarea fondurilor destinate proiectelor, şi prezintă rapoartele de rigoare, în conformitate cu legislaţia în vigoare.</w:t>
      </w:r>
    </w:p>
    <w:p w:rsidR="000657DF" w:rsidRPr="00255536" w:rsidRDefault="000657DF" w:rsidP="000657DF">
      <w:pPr>
        <w:spacing w:after="0" w:line="240" w:lineRule="auto"/>
        <w:ind w:firstLine="567"/>
        <w:jc w:val="both"/>
        <w:rPr>
          <w:rFonts w:ascii="Times New Roman" w:eastAsia="Times New Roman" w:hAnsi="Times New Roman"/>
          <w:sz w:val="26"/>
          <w:szCs w:val="26"/>
          <w:lang w:val="ro-MO" w:eastAsia="ru-RU"/>
        </w:rPr>
      </w:pPr>
      <w:r>
        <w:rPr>
          <w:rFonts w:ascii="Times New Roman" w:eastAsia="Times New Roman" w:hAnsi="Times New Roman"/>
          <w:b/>
          <w:bCs/>
          <w:sz w:val="26"/>
          <w:szCs w:val="26"/>
          <w:lang w:val="ro-MO" w:eastAsia="ru-RU"/>
        </w:rPr>
        <w:t>34</w:t>
      </w:r>
      <w:r w:rsidRPr="00255536">
        <w:rPr>
          <w:rFonts w:ascii="Times New Roman" w:eastAsia="Times New Roman" w:hAnsi="Times New Roman"/>
          <w:b/>
          <w:bCs/>
          <w:sz w:val="26"/>
          <w:szCs w:val="26"/>
          <w:lang w:val="ro-MO" w:eastAsia="ru-RU"/>
        </w:rPr>
        <w:t>.</w:t>
      </w:r>
      <w:r w:rsidRPr="00255536">
        <w:rPr>
          <w:rFonts w:ascii="Times New Roman" w:eastAsia="Times New Roman" w:hAnsi="Times New Roman"/>
          <w:sz w:val="26"/>
          <w:szCs w:val="26"/>
          <w:lang w:val="ro-MO" w:eastAsia="ru-RU"/>
        </w:rPr>
        <w:t xml:space="preserve"> Activitatea Agenţiei este supusă auditului extern, în conformitate cu legislaţia în vigoare.</w:t>
      </w:r>
    </w:p>
    <w:p w:rsidR="000657DF" w:rsidRPr="00D81A31" w:rsidRDefault="000657DF" w:rsidP="000657DF">
      <w:pPr>
        <w:spacing w:after="0" w:line="240" w:lineRule="auto"/>
        <w:ind w:firstLine="567"/>
        <w:jc w:val="both"/>
        <w:rPr>
          <w:rFonts w:ascii="Times New Roman" w:eastAsia="Times New Roman" w:hAnsi="Times New Roman"/>
          <w:color w:val="000000"/>
          <w:sz w:val="26"/>
          <w:szCs w:val="26"/>
          <w:lang w:val="ro-MO" w:eastAsia="ro-RO"/>
        </w:rPr>
      </w:pPr>
      <w:r w:rsidRPr="00255536">
        <w:rPr>
          <w:rFonts w:ascii="Times New Roman" w:eastAsia="Times New Roman" w:hAnsi="Times New Roman"/>
          <w:sz w:val="26"/>
          <w:szCs w:val="26"/>
          <w:lang w:val="ro-MO" w:eastAsia="ru-RU"/>
        </w:rPr>
        <w:t> </w:t>
      </w:r>
      <w:r w:rsidRPr="00255536">
        <w:rPr>
          <w:rFonts w:ascii="Times New Roman" w:eastAsia="Times New Roman" w:hAnsi="Times New Roman"/>
          <w:color w:val="000000"/>
          <w:sz w:val="26"/>
          <w:szCs w:val="26"/>
          <w:lang w:val="ro-MO" w:eastAsia="ro-RO"/>
        </w:rPr>
        <w:t>  </w:t>
      </w:r>
      <w:r w:rsidRPr="00255536">
        <w:rPr>
          <w:rFonts w:ascii="Times New Roman" w:eastAsia="Times New Roman" w:hAnsi="Times New Roman"/>
          <w:color w:val="000000"/>
          <w:sz w:val="26"/>
          <w:szCs w:val="26"/>
          <w:lang w:val="ro-MO" w:eastAsia="ro-RO"/>
        </w:rPr>
        <w:tab/>
      </w:r>
      <w:r w:rsidRPr="00255536">
        <w:rPr>
          <w:rFonts w:ascii="Times New Roman" w:eastAsia="Times New Roman" w:hAnsi="Times New Roman"/>
          <w:color w:val="000000"/>
          <w:sz w:val="26"/>
          <w:szCs w:val="26"/>
          <w:lang w:val="ro-MO" w:eastAsia="ro-RO"/>
        </w:rPr>
        <w:tab/>
      </w:r>
      <w:r w:rsidRPr="00255536">
        <w:rPr>
          <w:rFonts w:ascii="Times New Roman" w:eastAsia="Times New Roman" w:hAnsi="Times New Roman"/>
          <w:color w:val="000000"/>
          <w:sz w:val="26"/>
          <w:szCs w:val="26"/>
          <w:lang w:val="ro-MO" w:eastAsia="ro-RO"/>
        </w:rPr>
        <w:tab/>
      </w:r>
      <w:r w:rsidRPr="00090D33">
        <w:rPr>
          <w:rFonts w:ascii="Times New Roman" w:eastAsia="Times New Roman" w:hAnsi="Times New Roman"/>
          <w:b/>
          <w:color w:val="000000"/>
          <w:sz w:val="26"/>
          <w:szCs w:val="26"/>
          <w:lang w:val="ro-MO" w:eastAsia="ro-RO"/>
        </w:rPr>
        <w:t xml:space="preserve">  VI.</w:t>
      </w:r>
      <w:r w:rsidRPr="00255536">
        <w:rPr>
          <w:rFonts w:ascii="Times New Roman" w:eastAsia="Times New Roman" w:hAnsi="Times New Roman"/>
          <w:color w:val="000000"/>
          <w:sz w:val="26"/>
          <w:szCs w:val="26"/>
          <w:lang w:val="ro-MO" w:eastAsia="ro-RO"/>
        </w:rPr>
        <w:t> </w:t>
      </w:r>
      <w:r w:rsidRPr="00255536">
        <w:rPr>
          <w:rFonts w:ascii="Times New Roman" w:eastAsia="Times New Roman" w:hAnsi="Times New Roman"/>
          <w:b/>
          <w:bCs/>
          <w:color w:val="000000"/>
          <w:sz w:val="26"/>
          <w:szCs w:val="26"/>
          <w:lang w:val="ro-MO" w:eastAsia="ro-RO"/>
        </w:rPr>
        <w:t> CORESPONDENŢA</w:t>
      </w:r>
      <w:r w:rsidRPr="00255536">
        <w:rPr>
          <w:rFonts w:ascii="Times New Roman" w:eastAsia="Times New Roman" w:hAnsi="Times New Roman"/>
          <w:color w:val="000000"/>
          <w:sz w:val="26"/>
          <w:szCs w:val="26"/>
          <w:lang w:val="ro-MO" w:eastAsia="ro-RO"/>
        </w:rPr>
        <w:br/>
      </w:r>
      <w:r w:rsidRPr="00D81A31">
        <w:rPr>
          <w:rFonts w:ascii="Times New Roman" w:eastAsia="Times New Roman" w:hAnsi="Times New Roman"/>
          <w:b/>
          <w:color w:val="000000"/>
          <w:sz w:val="26"/>
          <w:szCs w:val="26"/>
          <w:lang w:val="ro-MO" w:eastAsia="ro-RO"/>
        </w:rPr>
        <w:t xml:space="preserve">         </w:t>
      </w:r>
      <w:r>
        <w:rPr>
          <w:rFonts w:ascii="Times New Roman" w:eastAsia="Times New Roman" w:hAnsi="Times New Roman"/>
          <w:b/>
          <w:color w:val="000000"/>
          <w:sz w:val="26"/>
          <w:szCs w:val="26"/>
          <w:lang w:val="ro-MO" w:eastAsia="ro-RO"/>
        </w:rPr>
        <w:t>35</w:t>
      </w:r>
      <w:r w:rsidRPr="00D81A31">
        <w:rPr>
          <w:rFonts w:ascii="Times New Roman" w:eastAsia="Times New Roman" w:hAnsi="Times New Roman"/>
          <w:b/>
          <w:color w:val="000000"/>
          <w:sz w:val="26"/>
          <w:szCs w:val="26"/>
          <w:lang w:val="ro-MO" w:eastAsia="ro-RO"/>
        </w:rPr>
        <w:t>.</w:t>
      </w:r>
      <w:r w:rsidRPr="00D81A31">
        <w:rPr>
          <w:rFonts w:ascii="Times New Roman" w:eastAsia="Times New Roman" w:hAnsi="Times New Roman"/>
          <w:color w:val="000000"/>
          <w:sz w:val="26"/>
          <w:szCs w:val="26"/>
          <w:lang w:val="ro-MO" w:eastAsia="ro-RO"/>
        </w:rPr>
        <w:t xml:space="preserve"> Corespondenţa Agenţiei este semnată de director, directorii adjuncți.</w:t>
      </w:r>
    </w:p>
    <w:p w:rsidR="000657DF" w:rsidRPr="00D81A31" w:rsidRDefault="000657DF" w:rsidP="000657DF">
      <w:pPr>
        <w:spacing w:after="0" w:line="240" w:lineRule="auto"/>
        <w:ind w:firstLine="567"/>
        <w:jc w:val="both"/>
        <w:rPr>
          <w:rFonts w:ascii="Times New Roman" w:eastAsia="Times New Roman" w:hAnsi="Times New Roman"/>
          <w:color w:val="000000"/>
          <w:sz w:val="26"/>
          <w:szCs w:val="26"/>
          <w:lang w:val="ro-MO" w:eastAsia="ro-RO"/>
        </w:rPr>
      </w:pPr>
      <w:r>
        <w:rPr>
          <w:rFonts w:ascii="Times New Roman" w:eastAsia="Times New Roman" w:hAnsi="Times New Roman"/>
          <w:b/>
          <w:color w:val="000000"/>
          <w:sz w:val="26"/>
          <w:szCs w:val="26"/>
          <w:lang w:val="ro-MO" w:eastAsia="ro-RO"/>
        </w:rPr>
        <w:t>36</w:t>
      </w:r>
      <w:r w:rsidRPr="00D81A31">
        <w:rPr>
          <w:rFonts w:ascii="Times New Roman" w:eastAsia="Times New Roman" w:hAnsi="Times New Roman"/>
          <w:b/>
          <w:color w:val="000000"/>
          <w:sz w:val="26"/>
          <w:szCs w:val="26"/>
          <w:lang w:val="ro-MO" w:eastAsia="ro-RO"/>
        </w:rPr>
        <w:t>.</w:t>
      </w:r>
      <w:r w:rsidRPr="00D81A31">
        <w:rPr>
          <w:rFonts w:ascii="Times New Roman" w:eastAsia="Times New Roman" w:hAnsi="Times New Roman"/>
          <w:color w:val="000000"/>
          <w:sz w:val="26"/>
          <w:szCs w:val="26"/>
          <w:lang w:val="ro-MO" w:eastAsia="ro-RO"/>
        </w:rPr>
        <w:t xml:space="preserve"> Semnăturile pe actele oficiale ale Agenţiei sînt apli</w:t>
      </w:r>
      <w:r>
        <w:rPr>
          <w:rFonts w:ascii="Times New Roman" w:eastAsia="Times New Roman" w:hAnsi="Times New Roman"/>
          <w:color w:val="000000"/>
          <w:sz w:val="26"/>
          <w:szCs w:val="26"/>
          <w:lang w:val="ro-MO" w:eastAsia="ro-RO"/>
        </w:rPr>
        <w:t>cate de către director, director</w:t>
      </w:r>
      <w:r w:rsidRPr="00D81A31">
        <w:rPr>
          <w:rFonts w:ascii="Times New Roman" w:eastAsia="Times New Roman" w:hAnsi="Times New Roman"/>
          <w:color w:val="000000"/>
          <w:sz w:val="26"/>
          <w:szCs w:val="26"/>
          <w:lang w:val="ro-MO" w:eastAsia="ro-RO"/>
        </w:rPr>
        <w:t>ii adjuncți.</w:t>
      </w:r>
    </w:p>
    <w:p w:rsidR="000657DF" w:rsidRPr="00D81A31" w:rsidRDefault="000657DF" w:rsidP="000657DF">
      <w:pPr>
        <w:spacing w:after="0" w:line="240" w:lineRule="auto"/>
        <w:ind w:firstLine="567"/>
        <w:jc w:val="both"/>
        <w:rPr>
          <w:rFonts w:ascii="Times New Roman" w:eastAsia="Times New Roman" w:hAnsi="Times New Roman"/>
          <w:color w:val="000000"/>
          <w:sz w:val="26"/>
          <w:szCs w:val="26"/>
          <w:lang w:eastAsia="ro-RO"/>
        </w:rPr>
      </w:pPr>
      <w:r>
        <w:rPr>
          <w:rFonts w:ascii="Times New Roman" w:eastAsia="Times New Roman" w:hAnsi="Times New Roman"/>
          <w:b/>
          <w:color w:val="000000"/>
          <w:sz w:val="26"/>
          <w:szCs w:val="26"/>
          <w:lang w:eastAsia="ro-RO"/>
        </w:rPr>
        <w:t>37</w:t>
      </w:r>
      <w:r w:rsidRPr="00D81A31">
        <w:rPr>
          <w:rFonts w:ascii="Times New Roman" w:eastAsia="Times New Roman" w:hAnsi="Times New Roman"/>
          <w:b/>
          <w:color w:val="000000"/>
          <w:sz w:val="26"/>
          <w:szCs w:val="26"/>
          <w:lang w:eastAsia="ro-RO"/>
        </w:rPr>
        <w:t>.</w:t>
      </w:r>
      <w:r w:rsidRPr="00D81A31">
        <w:rPr>
          <w:rFonts w:ascii="Times New Roman" w:eastAsia="Times New Roman" w:hAnsi="Times New Roman"/>
          <w:color w:val="000000"/>
          <w:sz w:val="26"/>
          <w:szCs w:val="26"/>
          <w:lang w:eastAsia="ro-RO"/>
        </w:rPr>
        <w:t xml:space="preserve"> Semnătura pe actele Agenţiei este în formă scrisă sau, în conformitate cu legislaţia în vigoare, poate avea alte forme.</w:t>
      </w:r>
    </w:p>
    <w:p w:rsidR="000657DF" w:rsidRPr="00AF4F07" w:rsidRDefault="000657DF" w:rsidP="000657DF">
      <w:pPr>
        <w:spacing w:after="0" w:line="240" w:lineRule="auto"/>
        <w:ind w:firstLine="567"/>
        <w:jc w:val="both"/>
        <w:rPr>
          <w:rFonts w:ascii="Times New Roman" w:eastAsia="Times New Roman" w:hAnsi="Times New Roman"/>
          <w:sz w:val="24"/>
          <w:szCs w:val="24"/>
          <w:lang w:eastAsia="ru-RU"/>
        </w:rPr>
      </w:pPr>
    </w:p>
    <w:p w:rsidR="000657DF" w:rsidRPr="00DF214C" w:rsidRDefault="000657DF" w:rsidP="000657DF">
      <w:pPr>
        <w:spacing w:after="0" w:line="240" w:lineRule="auto"/>
        <w:ind w:firstLine="567"/>
        <w:jc w:val="both"/>
        <w:rPr>
          <w:rFonts w:ascii="Times New Roman" w:eastAsia="Times New Roman" w:hAnsi="Times New Roman"/>
          <w:sz w:val="24"/>
          <w:szCs w:val="24"/>
          <w:lang w:eastAsia="ru-RU"/>
        </w:rPr>
      </w:pPr>
      <w:r w:rsidRPr="00DF214C">
        <w:rPr>
          <w:rFonts w:ascii="Times New Roman" w:eastAsia="Times New Roman" w:hAnsi="Times New Roman"/>
          <w:sz w:val="24"/>
          <w:szCs w:val="24"/>
          <w:lang w:eastAsia="ru-RU"/>
        </w:rPr>
        <w:t> </w:t>
      </w: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0657DF" w:rsidRPr="00DF214C" w:rsidRDefault="000657DF" w:rsidP="000657DF">
      <w:pPr>
        <w:spacing w:after="0" w:line="240" w:lineRule="auto"/>
        <w:jc w:val="right"/>
        <w:rPr>
          <w:rFonts w:ascii="Times New Roman" w:eastAsia="Times New Roman" w:hAnsi="Times New Roman"/>
          <w:sz w:val="24"/>
          <w:szCs w:val="24"/>
          <w:lang w:eastAsia="ru-RU"/>
        </w:rPr>
      </w:pPr>
    </w:p>
    <w:p w:rsidR="00A40205" w:rsidRDefault="00A40205" w:rsidP="000657DF">
      <w:pPr>
        <w:spacing w:after="0" w:line="240" w:lineRule="auto"/>
        <w:jc w:val="right"/>
        <w:rPr>
          <w:rFonts w:ascii="Times New Roman" w:eastAsia="Times New Roman" w:hAnsi="Times New Roman"/>
          <w:color w:val="000000"/>
          <w:sz w:val="24"/>
          <w:szCs w:val="24"/>
          <w:lang w:eastAsia="ro-RO"/>
        </w:rPr>
      </w:pPr>
    </w:p>
    <w:p w:rsidR="00A40205" w:rsidRDefault="00A40205" w:rsidP="000657DF">
      <w:pPr>
        <w:spacing w:after="0" w:line="240" w:lineRule="auto"/>
        <w:jc w:val="right"/>
        <w:rPr>
          <w:rFonts w:ascii="Times New Roman" w:eastAsia="Times New Roman" w:hAnsi="Times New Roman"/>
          <w:color w:val="000000"/>
          <w:sz w:val="24"/>
          <w:szCs w:val="24"/>
          <w:lang w:eastAsia="ro-RO"/>
        </w:rPr>
      </w:pPr>
    </w:p>
    <w:p w:rsidR="00A40205" w:rsidRDefault="00A40205" w:rsidP="000657DF">
      <w:pPr>
        <w:spacing w:after="0" w:line="240" w:lineRule="auto"/>
        <w:jc w:val="right"/>
        <w:rPr>
          <w:rFonts w:ascii="Times New Roman" w:eastAsia="Times New Roman" w:hAnsi="Times New Roman"/>
          <w:color w:val="000000"/>
          <w:sz w:val="24"/>
          <w:szCs w:val="24"/>
          <w:lang w:eastAsia="ro-RO"/>
        </w:rPr>
      </w:pPr>
    </w:p>
    <w:p w:rsidR="000657DF" w:rsidRPr="00B22BDD" w:rsidRDefault="000657DF" w:rsidP="000657DF">
      <w:pPr>
        <w:spacing w:after="0" w:line="240" w:lineRule="auto"/>
        <w:jc w:val="right"/>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lastRenderedPageBreak/>
        <w:t>Anexa nr. 1</w:t>
      </w:r>
      <w:r w:rsidRPr="00B22BDD">
        <w:rPr>
          <w:rFonts w:ascii="Times New Roman" w:eastAsia="Times New Roman" w:hAnsi="Times New Roman"/>
          <w:color w:val="000000"/>
          <w:sz w:val="24"/>
          <w:szCs w:val="24"/>
          <w:lang w:eastAsia="ro-RO"/>
        </w:rPr>
        <w:br/>
        <w:t>la Hotărîrea Guvernului nr.</w:t>
      </w:r>
      <w:r>
        <w:rPr>
          <w:rFonts w:ascii="Times New Roman" w:eastAsia="Times New Roman" w:hAnsi="Times New Roman"/>
          <w:color w:val="000000"/>
          <w:sz w:val="24"/>
          <w:szCs w:val="24"/>
          <w:lang w:eastAsia="ro-RO"/>
        </w:rPr>
        <w:t>____</w:t>
      </w:r>
      <w:r w:rsidRPr="00B22BDD">
        <w:rPr>
          <w:rFonts w:ascii="Times New Roman" w:eastAsia="Times New Roman" w:hAnsi="Times New Roman"/>
          <w:color w:val="000000"/>
          <w:sz w:val="24"/>
          <w:szCs w:val="24"/>
          <w:lang w:eastAsia="ro-RO"/>
        </w:rPr>
        <w:br/>
        <w:t xml:space="preserve">din </w:t>
      </w:r>
      <w:r>
        <w:rPr>
          <w:rFonts w:ascii="Times New Roman" w:eastAsia="Times New Roman" w:hAnsi="Times New Roman"/>
          <w:color w:val="000000"/>
          <w:sz w:val="24"/>
          <w:szCs w:val="24"/>
          <w:lang w:eastAsia="ro-RO"/>
        </w:rPr>
        <w:t>_____     ___________ 2018</w:t>
      </w:r>
    </w:p>
    <w:p w:rsidR="000657DF" w:rsidRPr="00090D33" w:rsidRDefault="000657DF" w:rsidP="000657DF">
      <w:pPr>
        <w:spacing w:after="0" w:line="240" w:lineRule="auto"/>
        <w:jc w:val="center"/>
        <w:rPr>
          <w:rFonts w:ascii="Times New Roman" w:eastAsia="Times New Roman" w:hAnsi="Times New Roman"/>
          <w:b/>
          <w:sz w:val="26"/>
          <w:szCs w:val="26"/>
          <w:lang w:val="ro-MO" w:eastAsia="ru-RU"/>
        </w:rPr>
      </w:pPr>
      <w:r w:rsidRPr="00090D33">
        <w:rPr>
          <w:rFonts w:ascii="Times New Roman" w:hAnsi="Times New Roman"/>
          <w:b/>
          <w:bCs/>
          <w:color w:val="000000"/>
          <w:sz w:val="26"/>
          <w:szCs w:val="26"/>
        </w:rPr>
        <w:t>Lista </w:t>
      </w:r>
      <w:r w:rsidRPr="00090D33">
        <w:rPr>
          <w:rFonts w:ascii="Times New Roman" w:hAnsi="Times New Roman"/>
          <w:b/>
          <w:bCs/>
          <w:color w:val="000000"/>
          <w:sz w:val="26"/>
          <w:szCs w:val="26"/>
        </w:rPr>
        <w:br/>
        <w:t xml:space="preserve">întreprinderilor de stat reorganizate </w:t>
      </w:r>
      <w:r w:rsidRPr="00090D33">
        <w:rPr>
          <w:rFonts w:ascii="Times New Roman" w:eastAsia="Times New Roman" w:hAnsi="Times New Roman"/>
          <w:b/>
          <w:sz w:val="26"/>
          <w:szCs w:val="26"/>
          <w:lang w:val="ro-MO" w:eastAsia="ru-RU"/>
        </w:rPr>
        <w:t>prin fuziune (absorbţie)</w:t>
      </w:r>
    </w:p>
    <w:p w:rsidR="000657DF" w:rsidRPr="00090D33" w:rsidRDefault="000657DF" w:rsidP="000657DF">
      <w:pPr>
        <w:spacing w:after="0" w:line="240" w:lineRule="auto"/>
        <w:jc w:val="center"/>
        <w:rPr>
          <w:rFonts w:ascii="Times New Roman" w:hAnsi="Times New Roman"/>
          <w:b/>
          <w:bCs/>
          <w:color w:val="000000"/>
          <w:sz w:val="26"/>
          <w:szCs w:val="26"/>
        </w:rPr>
      </w:pPr>
      <w:r w:rsidRPr="00090D33">
        <w:rPr>
          <w:rFonts w:ascii="Times New Roman" w:eastAsia="Times New Roman" w:hAnsi="Times New Roman"/>
          <w:b/>
          <w:sz w:val="26"/>
          <w:szCs w:val="26"/>
          <w:lang w:val="ro-MO" w:eastAsia="ru-RU"/>
        </w:rPr>
        <w:t xml:space="preserve"> cu Instituţia publică „Agenţia ”Moldsilva”</w:t>
      </w:r>
    </w:p>
    <w:p w:rsidR="000657DF" w:rsidRPr="002B3073" w:rsidRDefault="000657DF" w:rsidP="000657DF">
      <w:pPr>
        <w:spacing w:after="0"/>
        <w:jc w:val="center"/>
        <w:rPr>
          <w:rFonts w:ascii="Times New Roman" w:hAnsi="Times New Roman"/>
          <w:b/>
          <w:bCs/>
          <w:color w:val="000000"/>
          <w:sz w:val="24"/>
          <w:szCs w:val="24"/>
        </w:rPr>
      </w:pP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3615"/>
        <w:gridCol w:w="4408"/>
      </w:tblGrid>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jc w:val="center"/>
              <w:rPr>
                <w:rFonts w:ascii="Times New Roman" w:eastAsia="Times New Roman" w:hAnsi="Times New Roman"/>
                <w:color w:val="000000"/>
                <w:sz w:val="24"/>
                <w:szCs w:val="24"/>
                <w:lang w:eastAsia="ro-RO"/>
              </w:rPr>
            </w:pPr>
            <w:r w:rsidRPr="002B3073">
              <w:rPr>
                <w:rFonts w:ascii="Times New Roman" w:eastAsia="Times New Roman" w:hAnsi="Times New Roman"/>
                <w:b/>
                <w:bCs/>
                <w:color w:val="000000"/>
                <w:sz w:val="24"/>
                <w:szCs w:val="24"/>
                <w:lang w:eastAsia="ro-RO"/>
              </w:rPr>
              <w:t>Nr. d/o</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jc w:val="center"/>
              <w:rPr>
                <w:rFonts w:ascii="Times New Roman" w:eastAsia="Times New Roman" w:hAnsi="Times New Roman"/>
                <w:color w:val="000000"/>
                <w:sz w:val="24"/>
                <w:szCs w:val="24"/>
                <w:lang w:eastAsia="ro-RO"/>
              </w:rPr>
            </w:pPr>
            <w:r w:rsidRPr="002B3073">
              <w:rPr>
                <w:rFonts w:ascii="Times New Roman" w:eastAsia="Times New Roman" w:hAnsi="Times New Roman"/>
                <w:b/>
                <w:bCs/>
                <w:color w:val="000000"/>
                <w:sz w:val="24"/>
                <w:szCs w:val="24"/>
                <w:lang w:eastAsia="ro-RO"/>
              </w:rPr>
              <w:t>Denumirea întreprinderilor</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jc w:val="center"/>
              <w:rPr>
                <w:rFonts w:ascii="Times New Roman" w:eastAsia="Times New Roman" w:hAnsi="Times New Roman"/>
                <w:color w:val="000000"/>
                <w:sz w:val="24"/>
                <w:szCs w:val="24"/>
                <w:lang w:eastAsia="ro-RO"/>
              </w:rPr>
            </w:pPr>
            <w:r w:rsidRPr="002B3073">
              <w:rPr>
                <w:rFonts w:ascii="Times New Roman" w:eastAsia="Times New Roman" w:hAnsi="Times New Roman"/>
                <w:b/>
                <w:bCs/>
                <w:color w:val="000000"/>
                <w:sz w:val="24"/>
                <w:szCs w:val="24"/>
                <w:lang w:eastAsia="ro-RO"/>
              </w:rPr>
              <w:t>Adresa juridică</w:t>
            </w:r>
          </w:p>
        </w:tc>
      </w:tr>
    </w:tbl>
    <w:p w:rsidR="000657DF" w:rsidRPr="002B3073" w:rsidRDefault="000657DF" w:rsidP="000657DF">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 </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3615"/>
        <w:gridCol w:w="4408"/>
      </w:tblGrid>
      <w:tr w:rsidR="000657DF" w:rsidRPr="002B3073" w:rsidTr="00F33D32">
        <w:trPr>
          <w:tblHeade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jc w:val="center"/>
              <w:rPr>
                <w:rFonts w:ascii="Times New Roman" w:eastAsia="Times New Roman" w:hAnsi="Times New Roman"/>
                <w:color w:val="000000"/>
                <w:sz w:val="24"/>
                <w:szCs w:val="24"/>
                <w:lang w:eastAsia="ro-RO"/>
              </w:rPr>
            </w:pPr>
            <w:r w:rsidRPr="002B3073">
              <w:rPr>
                <w:rFonts w:ascii="Times New Roman" w:eastAsia="Times New Roman" w:hAnsi="Times New Roman"/>
                <w:b/>
                <w:bCs/>
                <w:color w:val="000000"/>
                <w:sz w:val="24"/>
                <w:szCs w:val="24"/>
                <w:lang w:eastAsia="ro-RO"/>
              </w:rPr>
              <w:t>1</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jc w:val="center"/>
              <w:rPr>
                <w:rFonts w:ascii="Times New Roman" w:eastAsia="Times New Roman" w:hAnsi="Times New Roman"/>
                <w:color w:val="000000"/>
                <w:sz w:val="24"/>
                <w:szCs w:val="24"/>
                <w:lang w:eastAsia="ro-RO"/>
              </w:rPr>
            </w:pPr>
            <w:r w:rsidRPr="002B3073">
              <w:rPr>
                <w:rFonts w:ascii="Times New Roman" w:eastAsia="Times New Roman" w:hAnsi="Times New Roman"/>
                <w:b/>
                <w:bCs/>
                <w:color w:val="000000"/>
                <w:sz w:val="24"/>
                <w:szCs w:val="24"/>
                <w:lang w:eastAsia="ro-RO"/>
              </w:rPr>
              <w:t>2</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jc w:val="center"/>
              <w:rPr>
                <w:rFonts w:ascii="Times New Roman" w:eastAsia="Times New Roman" w:hAnsi="Times New Roman"/>
                <w:color w:val="000000"/>
                <w:sz w:val="24"/>
                <w:szCs w:val="24"/>
                <w:lang w:eastAsia="ro-RO"/>
              </w:rPr>
            </w:pPr>
            <w:r w:rsidRPr="002B3073">
              <w:rPr>
                <w:rFonts w:ascii="Times New Roman" w:eastAsia="Times New Roman" w:hAnsi="Times New Roman"/>
                <w:b/>
                <w:bCs/>
                <w:color w:val="000000"/>
                <w:sz w:val="24"/>
                <w:szCs w:val="24"/>
                <w:lang w:eastAsia="ro-RO"/>
              </w:rPr>
              <w:t>3</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Bălţi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3100, mun. Bălţi, str. Aerodromului, nr.16</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2.</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Călăraşi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4400, r-nul Ungheni, or. Călăraşi,         str. Bojole, nr. 17</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3. </w:t>
            </w:r>
          </w:p>
        </w:tc>
        <w:tc>
          <w:tcPr>
            <w:tcW w:w="2050" w:type="pct"/>
            <w:tcBorders>
              <w:top w:val="outset" w:sz="6" w:space="0" w:color="auto"/>
              <w:left w:val="outset" w:sz="6" w:space="0" w:color="auto"/>
              <w:bottom w:val="outset" w:sz="6" w:space="0" w:color="auto"/>
              <w:right w:val="outset" w:sz="6" w:space="0" w:color="auto"/>
            </w:tcBorders>
            <w:vAlign w:val="center"/>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Întreprinderea pentru silvicultură Chișinău</w:t>
            </w:r>
          </w:p>
        </w:tc>
        <w:tc>
          <w:tcPr>
            <w:tcW w:w="2500" w:type="pct"/>
            <w:tcBorders>
              <w:top w:val="outset" w:sz="6" w:space="0" w:color="auto"/>
              <w:left w:val="outset" w:sz="6" w:space="0" w:color="auto"/>
              <w:bottom w:val="outset" w:sz="6" w:space="0" w:color="auto"/>
              <w:right w:val="outset" w:sz="6" w:space="0" w:color="auto"/>
            </w:tcBorders>
            <w:vAlign w:val="center"/>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MD 2069, mun. Chișinău, str. Calea Ieșilor, 69.</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4.</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Comrat</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3800, Unitatea teritorială autonomă Găgăuzia, mun. Comrat,   str. Tretiacov, nr.123</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5.</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silvo-cinegetică Cimişlia</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4100 or. Cimişlia, str. Cetatea Albă,     nr. 11</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6.</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Edineţ</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4601, mun. Edineţ, Şoseaua Bucovinei, nr.24</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7.</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Glodeni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4901, or. Glodeni, str. M. Eminescu,</w:t>
            </w:r>
          </w:p>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nr. 17</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8.</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Intreprinderea pentru silvicultură „HÎNCEŞTI –SILVA”</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3400, mun. Hînceşti, str. Marinescu,</w:t>
            </w:r>
          </w:p>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nr. 14</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9.</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Iargară</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6321, r-nul Leova, or. Iargara,</w:t>
            </w:r>
          </w:p>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str. Ştefan Vodă, nr.180</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10.</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Intreprinderea pentru silvicultură „NISPORENI-SILVA”</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6400, or. Nisporeni, str. Ciorbă, nr.12</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11.</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Orhei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3500, mun. Orhei, str. V. Lupu, nr.166</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12.</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Intreprinderea pentru silvicultură „SILVA-SUD” Cahul</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3900, mun. Cahul, str. Dunării, nr.13</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13.</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Intreprinderea pentru silvicultură „SILVA-CENTRU” Ungheni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3600, or. Ungheni, str. Alexandru</w:t>
            </w:r>
          </w:p>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Cozmescu, nr. 1</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14.</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Soroca</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3000, mun. Soroca, str. Vasile Stroiescu, nr. 110</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15.</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silvo-cinegetică Străşeni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3700, or. Străşeni, str. Ştefan cel Mare, nr.l</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16.</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„ŞOLDĂNEŞTI”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7201, or. Şoldăneşti, str. 31 August,      nr.l 25</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17.</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„TELENEŞTI”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5801, or. Teleneşti, str. M. Sadoveanu, nr.5</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18.</w:t>
            </w:r>
          </w:p>
        </w:tc>
        <w:tc>
          <w:tcPr>
            <w:tcW w:w="2050" w:type="pct"/>
            <w:tcBorders>
              <w:top w:val="outset" w:sz="6" w:space="0" w:color="auto"/>
              <w:left w:val="outset" w:sz="6" w:space="0" w:color="auto"/>
              <w:bottom w:val="outset" w:sz="6" w:space="0" w:color="auto"/>
              <w:right w:val="outset" w:sz="6" w:space="0" w:color="auto"/>
            </w:tcBorders>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pentru silvicultură „TIGHINA”</w:t>
            </w:r>
          </w:p>
        </w:tc>
        <w:tc>
          <w:tcPr>
            <w:tcW w:w="2500" w:type="pct"/>
            <w:tcBorders>
              <w:top w:val="outset" w:sz="6" w:space="0" w:color="auto"/>
              <w:left w:val="outset" w:sz="6" w:space="0" w:color="auto"/>
              <w:bottom w:val="outset" w:sz="6" w:space="0" w:color="auto"/>
              <w:right w:val="outset" w:sz="6" w:space="0" w:color="auto"/>
            </w:tcBorders>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3200, mun. Bender, str. Chişinăului, nr.228</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19.</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silvo-</w:t>
            </w:r>
            <w:r w:rsidRPr="002B3073">
              <w:rPr>
                <w:rFonts w:ascii="Times New Roman" w:eastAsia="Times New Roman" w:hAnsi="Times New Roman"/>
                <w:color w:val="000000"/>
                <w:sz w:val="24"/>
                <w:szCs w:val="24"/>
                <w:lang w:eastAsia="ro-RO"/>
              </w:rPr>
              <w:lastRenderedPageBreak/>
              <w:t>cinegetică „MANTA – V”</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lastRenderedPageBreak/>
              <w:t>MD 3929, r-nul Cahul, s. Manta</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lastRenderedPageBreak/>
              <w:t>20.</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silvo-cinegetică „Sil-RĂZENI”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7728, r-nul Ialoveni, com. Răzeni</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21.</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Rezervaţia naturală „CODRII”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3721, r-nul.Străşeni, com. Lozova</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22.</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Rezervaţia naturală „PĂDUREA DOMNEASCĂ”</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4900, or. Glodeni, str. Saharov, nr.4</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23.</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Rezervaţia naturală „PLAIUL FAGULUI”</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3642, r-nul Ungheni, com. Rădenii Vechi</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24.</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Rezervaţia naturală „PRUTUL DE JOS”</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5361 r-nul Cahul, s. Slobozia Mare,</w:t>
            </w:r>
          </w:p>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str. Nuferilor, nr.1</w:t>
            </w:r>
          </w:p>
        </w:tc>
      </w:tr>
      <w:tr w:rsidR="000657DF" w:rsidRPr="002B3073" w:rsidTr="00F33D3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25.</w:t>
            </w:r>
          </w:p>
        </w:tc>
        <w:tc>
          <w:tcPr>
            <w:tcW w:w="205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Întreprinderea silvo-didactică „Institutul de Cercetări şi Amenajări Silvice”</w:t>
            </w:r>
          </w:p>
        </w:tc>
        <w:tc>
          <w:tcPr>
            <w:tcW w:w="2500" w:type="pct"/>
            <w:tcBorders>
              <w:top w:val="outset" w:sz="6" w:space="0" w:color="auto"/>
              <w:left w:val="outset" w:sz="6" w:space="0" w:color="auto"/>
              <w:bottom w:val="outset" w:sz="6" w:space="0" w:color="auto"/>
              <w:right w:val="outset" w:sz="6" w:space="0" w:color="auto"/>
            </w:tcBorders>
            <w:vAlign w:val="center"/>
            <w:hideMark/>
          </w:tcPr>
          <w:p w:rsidR="000657DF" w:rsidRPr="002B3073" w:rsidRDefault="000657DF" w:rsidP="00F33D32">
            <w:pPr>
              <w:spacing w:after="0" w:line="240" w:lineRule="auto"/>
              <w:rPr>
                <w:rFonts w:ascii="Times New Roman" w:eastAsia="Times New Roman" w:hAnsi="Times New Roman"/>
                <w:color w:val="000000"/>
                <w:sz w:val="24"/>
                <w:szCs w:val="24"/>
                <w:lang w:eastAsia="ro-RO"/>
              </w:rPr>
            </w:pPr>
            <w:r w:rsidRPr="002B3073">
              <w:rPr>
                <w:rFonts w:ascii="Times New Roman" w:eastAsia="Times New Roman" w:hAnsi="Times New Roman"/>
                <w:color w:val="000000"/>
                <w:sz w:val="24"/>
                <w:szCs w:val="24"/>
                <w:lang w:eastAsia="ro-RO"/>
              </w:rPr>
              <w:t>MD 2069, mun. Chişinău, str. Calea Ieşilor, nr.69</w:t>
            </w:r>
          </w:p>
        </w:tc>
      </w:tr>
    </w:tbl>
    <w:p w:rsidR="000657DF" w:rsidRDefault="000657DF" w:rsidP="000657DF">
      <w:pPr>
        <w:spacing w:after="0"/>
        <w:jc w:val="center"/>
        <w:rPr>
          <w:rFonts w:ascii="Times New Roman" w:eastAsia="Times New Roman" w:hAnsi="Times New Roman"/>
          <w:color w:val="000000"/>
          <w:sz w:val="24"/>
          <w:szCs w:val="24"/>
          <w:lang w:eastAsia="ro-RO"/>
        </w:rPr>
      </w:pPr>
    </w:p>
    <w:p w:rsidR="000657DF" w:rsidRDefault="000657DF" w:rsidP="000657DF">
      <w:pPr>
        <w:spacing w:after="0"/>
        <w:jc w:val="center"/>
        <w:rPr>
          <w:rFonts w:ascii="Times New Roman" w:eastAsia="Times New Roman" w:hAnsi="Times New Roman"/>
          <w:color w:val="000000"/>
          <w:sz w:val="24"/>
          <w:szCs w:val="24"/>
          <w:lang w:eastAsia="ro-RO"/>
        </w:rPr>
      </w:pPr>
    </w:p>
    <w:p w:rsidR="000657DF" w:rsidRDefault="000657DF" w:rsidP="000657DF">
      <w:pPr>
        <w:spacing w:after="0"/>
        <w:jc w:val="center"/>
        <w:rPr>
          <w:rFonts w:ascii="Times New Roman" w:eastAsia="Times New Roman" w:hAnsi="Times New Roman"/>
          <w:color w:val="000000"/>
          <w:sz w:val="24"/>
          <w:szCs w:val="24"/>
          <w:lang w:eastAsia="ro-RO"/>
        </w:rPr>
      </w:pPr>
    </w:p>
    <w:p w:rsidR="000657DF" w:rsidRDefault="000657DF" w:rsidP="000657DF">
      <w:pPr>
        <w:spacing w:after="0"/>
        <w:jc w:val="center"/>
        <w:rPr>
          <w:rFonts w:ascii="Times New Roman" w:eastAsia="Times New Roman" w:hAnsi="Times New Roman"/>
          <w:color w:val="000000"/>
          <w:sz w:val="24"/>
          <w:szCs w:val="24"/>
          <w:lang w:eastAsia="ro-RO"/>
        </w:rPr>
      </w:pPr>
    </w:p>
    <w:p w:rsidR="000657DF" w:rsidRDefault="000657DF" w:rsidP="000657DF">
      <w:pPr>
        <w:spacing w:after="0"/>
        <w:jc w:val="center"/>
        <w:rPr>
          <w:rFonts w:ascii="Times New Roman" w:eastAsia="Times New Roman" w:hAnsi="Times New Roman"/>
          <w:color w:val="000000"/>
          <w:sz w:val="24"/>
          <w:szCs w:val="24"/>
          <w:lang w:eastAsia="ro-RO"/>
        </w:rPr>
      </w:pPr>
    </w:p>
    <w:p w:rsidR="000657DF" w:rsidRPr="00090D33" w:rsidRDefault="000657DF" w:rsidP="000657DF">
      <w:pPr>
        <w:spacing w:after="0" w:line="240" w:lineRule="auto"/>
        <w:jc w:val="right"/>
        <w:rPr>
          <w:rFonts w:ascii="Times New Roman" w:eastAsia="Times New Roman" w:hAnsi="Times New Roman"/>
          <w:sz w:val="26"/>
          <w:szCs w:val="26"/>
          <w:lang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Default="000657DF" w:rsidP="000657DF">
      <w:pPr>
        <w:spacing w:after="0" w:line="240" w:lineRule="auto"/>
        <w:jc w:val="right"/>
        <w:rPr>
          <w:rFonts w:ascii="Times New Roman" w:eastAsia="Times New Roman" w:hAnsi="Times New Roman"/>
          <w:sz w:val="26"/>
          <w:szCs w:val="26"/>
          <w:lang w:val="ro-MO" w:eastAsia="ru-RU"/>
        </w:rPr>
      </w:pPr>
    </w:p>
    <w:p w:rsidR="000657DF" w:rsidRPr="00D81A31" w:rsidRDefault="000657DF" w:rsidP="000657DF">
      <w:pPr>
        <w:spacing w:after="0" w:line="240" w:lineRule="auto"/>
        <w:jc w:val="right"/>
        <w:rPr>
          <w:rFonts w:ascii="Times New Roman" w:eastAsia="Times New Roman" w:hAnsi="Times New Roman"/>
          <w:sz w:val="26"/>
          <w:szCs w:val="26"/>
          <w:lang w:val="ro-MO" w:eastAsia="ru-RU"/>
        </w:rPr>
      </w:pPr>
      <w:r>
        <w:rPr>
          <w:rFonts w:ascii="Times New Roman" w:eastAsia="Times New Roman" w:hAnsi="Times New Roman"/>
          <w:sz w:val="26"/>
          <w:szCs w:val="26"/>
          <w:lang w:val="ro-MO" w:eastAsia="ru-RU"/>
        </w:rPr>
        <w:lastRenderedPageBreak/>
        <w:t>Anexa nr.3</w:t>
      </w: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jc w:val="right"/>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la Hotărîrea Guvernului </w:t>
      </w:r>
    </w:p>
    <w:p w:rsidR="000657DF" w:rsidRPr="00D81A31" w:rsidRDefault="000657DF" w:rsidP="000657DF">
      <w:pPr>
        <w:spacing w:after="0" w:line="240" w:lineRule="auto"/>
        <w:jc w:val="right"/>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nr. _____ din ______________ 2018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jc w:val="center"/>
        <w:rPr>
          <w:rFonts w:ascii="Times New Roman" w:eastAsia="Times New Roman" w:hAnsi="Times New Roman"/>
          <w:b/>
          <w:bCs/>
          <w:sz w:val="26"/>
          <w:szCs w:val="26"/>
          <w:lang w:val="ro-MO" w:eastAsia="ru-RU"/>
        </w:rPr>
      </w:pPr>
      <w:r w:rsidRPr="00D81A31">
        <w:rPr>
          <w:rFonts w:ascii="Times New Roman" w:eastAsia="Times New Roman" w:hAnsi="Times New Roman"/>
          <w:b/>
          <w:bCs/>
          <w:sz w:val="26"/>
          <w:szCs w:val="26"/>
          <w:lang w:val="ro-MO" w:eastAsia="ru-RU"/>
        </w:rPr>
        <w:t xml:space="preserve">MODIFICĂRILE ŞI COMPLETĂRILE </w:t>
      </w:r>
    </w:p>
    <w:p w:rsidR="000657DF" w:rsidRPr="00D81A31" w:rsidRDefault="000657DF" w:rsidP="000657DF">
      <w:pPr>
        <w:spacing w:after="0" w:line="240" w:lineRule="auto"/>
        <w:jc w:val="center"/>
        <w:rPr>
          <w:rFonts w:ascii="Times New Roman" w:eastAsia="Times New Roman" w:hAnsi="Times New Roman"/>
          <w:b/>
          <w:bCs/>
          <w:sz w:val="26"/>
          <w:szCs w:val="26"/>
          <w:lang w:val="ro-MO" w:eastAsia="ru-RU"/>
        </w:rPr>
      </w:pPr>
      <w:r w:rsidRPr="00D81A31">
        <w:rPr>
          <w:rFonts w:ascii="Times New Roman" w:eastAsia="Times New Roman" w:hAnsi="Times New Roman"/>
          <w:b/>
          <w:bCs/>
          <w:sz w:val="26"/>
          <w:szCs w:val="26"/>
          <w:lang w:val="ro-MO" w:eastAsia="ru-RU"/>
        </w:rPr>
        <w:t xml:space="preserve">ce se operează în unele hotărîri ale Guvernului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1. În tot textul hotărîrii şi în anexa </w:t>
      </w:r>
      <w:r w:rsidRPr="00A40205">
        <w:rPr>
          <w:rFonts w:ascii="Times New Roman" w:eastAsia="Times New Roman" w:hAnsi="Times New Roman"/>
          <w:sz w:val="26"/>
          <w:szCs w:val="26"/>
          <w:lang w:val="ro-MO" w:eastAsia="ru-RU"/>
        </w:rPr>
        <w:t xml:space="preserve">la </w:t>
      </w:r>
      <w:hyperlink r:id="rId14" w:history="1">
        <w:proofErr w:type="spellStart"/>
        <w:r w:rsidRPr="00A40205">
          <w:rPr>
            <w:rFonts w:ascii="Times New Roman" w:eastAsia="Times New Roman" w:hAnsi="Times New Roman"/>
            <w:sz w:val="26"/>
            <w:szCs w:val="26"/>
            <w:lang w:val="ro-MO" w:eastAsia="ru-RU"/>
          </w:rPr>
          <w:t>Hotărîrea</w:t>
        </w:r>
        <w:proofErr w:type="spellEnd"/>
        <w:r w:rsidRPr="00A40205">
          <w:rPr>
            <w:rFonts w:ascii="Times New Roman" w:eastAsia="Times New Roman" w:hAnsi="Times New Roman"/>
            <w:sz w:val="26"/>
            <w:szCs w:val="26"/>
            <w:lang w:val="ro-MO" w:eastAsia="ru-RU"/>
          </w:rPr>
          <w:t xml:space="preserve"> Guvernului nr.</w:t>
        </w:r>
        <w:r w:rsidR="00A40205" w:rsidRP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737 din 17 iunie 2003</w:t>
        </w:r>
      </w:hyperlink>
      <w:r w:rsidRPr="00D81A31">
        <w:rPr>
          <w:rFonts w:ascii="Times New Roman" w:eastAsia="Times New Roman" w:hAnsi="Times New Roman"/>
          <w:sz w:val="26"/>
          <w:szCs w:val="26"/>
          <w:lang w:val="ro-MO" w:eastAsia="ru-RU"/>
        </w:rPr>
        <w:t xml:space="preserve"> “Cu privire la aprobarea Programului de stat de regenerare şi împădurire a terenurilor fondului forestier pe anii 2003-2020” (Monitorul Oficial al Republicii Moldova, 2003, nr.</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132-133, art.</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 xml:space="preserve">788), sintagmele “Agenţia </w:t>
      </w:r>
      <w:proofErr w:type="spellStart"/>
      <w:r w:rsidRPr="00D81A31">
        <w:rPr>
          <w:rFonts w:ascii="Times New Roman" w:eastAsia="Times New Roman" w:hAnsi="Times New Roman"/>
          <w:sz w:val="26"/>
          <w:szCs w:val="26"/>
          <w:lang w:val="ro-MO" w:eastAsia="ru-RU"/>
        </w:rPr>
        <w:t>Moldsilva</w:t>
      </w:r>
      <w:proofErr w:type="spellEnd"/>
      <w:r w:rsidRPr="00D81A31">
        <w:rPr>
          <w:rFonts w:ascii="Times New Roman" w:eastAsia="Times New Roman" w:hAnsi="Times New Roman"/>
          <w:sz w:val="26"/>
          <w:szCs w:val="26"/>
          <w:lang w:val="ro-MO" w:eastAsia="ru-RU"/>
        </w:rPr>
        <w:t>”, “Ministerul Mediului” se substituie prin sintagme</w:t>
      </w:r>
      <w:r w:rsidR="00A40205">
        <w:rPr>
          <w:rFonts w:ascii="Times New Roman" w:eastAsia="Times New Roman" w:hAnsi="Times New Roman"/>
          <w:sz w:val="26"/>
          <w:szCs w:val="26"/>
          <w:lang w:val="ro-MO" w:eastAsia="ru-RU"/>
        </w:rPr>
        <w:t>le Instituția Publică “Agenţia ,,</w:t>
      </w:r>
      <w:proofErr w:type="spellStart"/>
      <w:r w:rsidRPr="00D81A31">
        <w:rPr>
          <w:rFonts w:ascii="Times New Roman" w:eastAsia="Times New Roman" w:hAnsi="Times New Roman"/>
          <w:sz w:val="26"/>
          <w:szCs w:val="26"/>
          <w:lang w:val="ro-MO" w:eastAsia="ru-RU"/>
        </w:rPr>
        <w:t>Moldsilva</w:t>
      </w:r>
      <w:proofErr w:type="spellEnd"/>
      <w:r w:rsidRPr="00D81A31">
        <w:rPr>
          <w:rFonts w:ascii="Times New Roman" w:eastAsia="Times New Roman" w:hAnsi="Times New Roman"/>
          <w:sz w:val="26"/>
          <w:szCs w:val="26"/>
          <w:lang w:val="ro-MO" w:eastAsia="ru-RU"/>
        </w:rPr>
        <w:t xml:space="preserve">”, “Ministerul Agriculturii, Dezvoltării Regionale și Mediului”, la cazul gramatical respectiv.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2. În tot textul </w:t>
      </w:r>
      <w:hyperlink r:id="rId15" w:history="1">
        <w:proofErr w:type="spellStart"/>
        <w:r w:rsidRPr="00A40205">
          <w:rPr>
            <w:rFonts w:ascii="Times New Roman" w:eastAsia="Times New Roman" w:hAnsi="Times New Roman"/>
            <w:sz w:val="26"/>
            <w:szCs w:val="26"/>
            <w:lang w:val="ro-MO" w:eastAsia="ru-RU"/>
          </w:rPr>
          <w:t>Hotărîrii</w:t>
        </w:r>
        <w:proofErr w:type="spellEnd"/>
        <w:r w:rsidRPr="00A40205">
          <w:rPr>
            <w:rFonts w:ascii="Times New Roman" w:eastAsia="Times New Roman" w:hAnsi="Times New Roman"/>
            <w:sz w:val="26"/>
            <w:szCs w:val="26"/>
            <w:lang w:val="ro-MO" w:eastAsia="ru-RU"/>
          </w:rPr>
          <w:t xml:space="preserve"> Guvernului nr.</w:t>
        </w:r>
        <w:r w:rsidR="00A40205" w:rsidRP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740 din 17 iunie 2003</w:t>
        </w:r>
      </w:hyperlink>
      <w:r w:rsidRPr="00D81A31">
        <w:rPr>
          <w:rFonts w:ascii="Times New Roman" w:eastAsia="Times New Roman" w:hAnsi="Times New Roman"/>
          <w:sz w:val="26"/>
          <w:szCs w:val="26"/>
          <w:lang w:val="ro-MO" w:eastAsia="ru-RU"/>
        </w:rPr>
        <w:t xml:space="preserve"> “Pentru aprobarea actelor normative vizînd gestionarea gospodăriei silvice” (Monitorul Oficial al Republicii Moldova, 2003, nr.126-131, art.778), sintagmele “Agenţia “Moldsilva”, “Ministerul Mediului” se substituie prin sintagmele Instituția Pulică “Agenţia “Moldsilva”, “Ministerul Agriculturii, Dezvoltării Regionale și Mediului”, la cazul gramatical respectiv.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3. În tot textul şi în anexa la </w:t>
      </w:r>
      <w:hyperlink r:id="rId16" w:history="1">
        <w:proofErr w:type="spellStart"/>
        <w:r w:rsidRPr="00A40205">
          <w:rPr>
            <w:rFonts w:ascii="Times New Roman" w:eastAsia="Times New Roman" w:hAnsi="Times New Roman"/>
            <w:sz w:val="26"/>
            <w:szCs w:val="26"/>
            <w:lang w:val="ro-MO" w:eastAsia="ru-RU"/>
          </w:rPr>
          <w:t>Hotărîrea</w:t>
        </w:r>
        <w:proofErr w:type="spellEnd"/>
        <w:r w:rsidRPr="00A40205">
          <w:rPr>
            <w:rFonts w:ascii="Times New Roman" w:eastAsia="Times New Roman" w:hAnsi="Times New Roman"/>
            <w:sz w:val="26"/>
            <w:szCs w:val="26"/>
            <w:lang w:val="ro-MO" w:eastAsia="ru-RU"/>
          </w:rPr>
          <w:t xml:space="preserve"> Guvernului nr.</w:t>
        </w:r>
        <w:r w:rsidR="00A40205" w:rsidRP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890 din 28 decembrie 2015</w:t>
        </w:r>
      </w:hyperlink>
      <w:r w:rsidRPr="00D81A31">
        <w:rPr>
          <w:rFonts w:ascii="Times New Roman" w:eastAsia="Times New Roman" w:hAnsi="Times New Roman"/>
          <w:sz w:val="26"/>
          <w:szCs w:val="26"/>
          <w:lang w:val="ro-MO" w:eastAsia="ru-RU"/>
        </w:rPr>
        <w:t xml:space="preserve"> “Cu privire la aprobarea posibilităţii de recoltare a masei lemnoase în procesul tăierilor de produse principale pentru perioada 2016-2020” (Monitorul Oficial al Republicii Moldova, 2015, nr.</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370-376, art.</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996), sintagmele “Agenţia “</w:t>
      </w:r>
      <w:proofErr w:type="spellStart"/>
      <w:r w:rsidRPr="00D81A31">
        <w:rPr>
          <w:rFonts w:ascii="Times New Roman" w:eastAsia="Times New Roman" w:hAnsi="Times New Roman"/>
          <w:sz w:val="26"/>
          <w:szCs w:val="26"/>
          <w:lang w:val="ro-MO" w:eastAsia="ru-RU"/>
        </w:rPr>
        <w:t>Moldsilva</w:t>
      </w:r>
      <w:proofErr w:type="spellEnd"/>
      <w:r w:rsidRPr="00D81A31">
        <w:rPr>
          <w:rFonts w:ascii="Times New Roman" w:eastAsia="Times New Roman" w:hAnsi="Times New Roman"/>
          <w:sz w:val="26"/>
          <w:szCs w:val="26"/>
          <w:lang w:val="ro-MO" w:eastAsia="ru-RU"/>
        </w:rPr>
        <w:t xml:space="preserve">”, “Ministerul Mediului” se substituie prin sintagmele Instituția Publică “Agenţia “Moldsilva”, “Ministerul Agriculturii, DEzvoltării Regionale și Mediului”, la cazul gramatical respectiv.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4. În denumire, în tot textul şi în anexele la </w:t>
      </w:r>
      <w:hyperlink r:id="rId17" w:history="1">
        <w:proofErr w:type="spellStart"/>
        <w:r w:rsidRPr="00A40205">
          <w:rPr>
            <w:rFonts w:ascii="Times New Roman" w:eastAsia="Times New Roman" w:hAnsi="Times New Roman"/>
            <w:sz w:val="26"/>
            <w:szCs w:val="26"/>
            <w:lang w:val="ro-MO" w:eastAsia="ru-RU"/>
          </w:rPr>
          <w:t>Hotărîrea</w:t>
        </w:r>
        <w:proofErr w:type="spellEnd"/>
        <w:r w:rsidRPr="00A40205">
          <w:rPr>
            <w:rFonts w:ascii="Times New Roman" w:eastAsia="Times New Roman" w:hAnsi="Times New Roman"/>
            <w:sz w:val="26"/>
            <w:szCs w:val="26"/>
            <w:lang w:val="ro-MO" w:eastAsia="ru-RU"/>
          </w:rPr>
          <w:t xml:space="preserve"> Guvernului nr.</w:t>
        </w:r>
        <w:r w:rsid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273 din 13 martie 2007</w:t>
        </w:r>
      </w:hyperlink>
      <w:r w:rsidRPr="00D81A31">
        <w:rPr>
          <w:rFonts w:ascii="Times New Roman" w:eastAsia="Times New Roman" w:hAnsi="Times New Roman"/>
          <w:sz w:val="26"/>
          <w:szCs w:val="26"/>
          <w:lang w:val="ro-MO" w:eastAsia="ru-RU"/>
        </w:rPr>
        <w:t xml:space="preserve"> “Cu privire la aprobarea Nomenclatorului şi tarifelor la serviciile prestate, contra plată, de către Agenţia pentru Silvicultură “Moldsilva” şi Regulamentului cu privire la modul de formare şi direcţiile de utilizare a mijloacelor speciale” (Monitorul Oficial al Republicii Moldova, 2007, nr.</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39-42, art.</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293), sintagma “Agenţia “</w:t>
      </w:r>
      <w:proofErr w:type="spellStart"/>
      <w:r w:rsidRPr="00D81A31">
        <w:rPr>
          <w:rFonts w:ascii="Times New Roman" w:eastAsia="Times New Roman" w:hAnsi="Times New Roman"/>
          <w:sz w:val="26"/>
          <w:szCs w:val="26"/>
          <w:lang w:val="ro-MO" w:eastAsia="ru-RU"/>
        </w:rPr>
        <w:t>Moldsilva</w:t>
      </w:r>
      <w:proofErr w:type="spellEnd"/>
      <w:r w:rsidRPr="00D81A31">
        <w:rPr>
          <w:rFonts w:ascii="Times New Roman" w:eastAsia="Times New Roman" w:hAnsi="Times New Roman"/>
          <w:sz w:val="26"/>
          <w:szCs w:val="26"/>
          <w:lang w:val="ro-MO" w:eastAsia="ru-RU"/>
        </w:rPr>
        <w:t xml:space="preserve">” se substituie prin sintagma Instituția publică “Agenţia “Moldsilva”, la cazul gramatical respectiv.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5. În tot textul </w:t>
      </w:r>
      <w:hyperlink r:id="rId18" w:history="1">
        <w:proofErr w:type="spellStart"/>
        <w:r w:rsidRPr="00A40205">
          <w:rPr>
            <w:rFonts w:ascii="Times New Roman" w:eastAsia="Times New Roman" w:hAnsi="Times New Roman"/>
            <w:sz w:val="26"/>
            <w:szCs w:val="26"/>
            <w:lang w:val="ro-MO" w:eastAsia="ru-RU"/>
          </w:rPr>
          <w:t>Hotărîrii</w:t>
        </w:r>
        <w:proofErr w:type="spellEnd"/>
        <w:r w:rsidRPr="00A40205">
          <w:rPr>
            <w:rFonts w:ascii="Times New Roman" w:eastAsia="Times New Roman" w:hAnsi="Times New Roman"/>
            <w:sz w:val="26"/>
            <w:szCs w:val="26"/>
            <w:lang w:val="ro-MO" w:eastAsia="ru-RU"/>
          </w:rPr>
          <w:t xml:space="preserve"> Guvernului nr.</w:t>
        </w:r>
        <w:r w:rsidR="00A40205" w:rsidRP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618 din 4 iunie 2007</w:t>
        </w:r>
      </w:hyperlink>
      <w:r w:rsidRPr="00D81A31">
        <w:rPr>
          <w:rFonts w:ascii="Times New Roman" w:eastAsia="Times New Roman" w:hAnsi="Times New Roman"/>
          <w:sz w:val="26"/>
          <w:szCs w:val="26"/>
          <w:lang w:val="ro-MO" w:eastAsia="ru-RU"/>
        </w:rPr>
        <w:t xml:space="preserve"> “Cu privire la aprobarea Listei indicatorilor pentru fiecare criteriu al gestionării durabile a pădurilor” (Monitorul Oficial al Republicii Moldova, 2007, nr.</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82-85, art.</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663), sintagmele “Agenţia “</w:t>
      </w:r>
      <w:proofErr w:type="spellStart"/>
      <w:r w:rsidRPr="00D81A31">
        <w:rPr>
          <w:rFonts w:ascii="Times New Roman" w:eastAsia="Times New Roman" w:hAnsi="Times New Roman"/>
          <w:sz w:val="26"/>
          <w:szCs w:val="26"/>
          <w:lang w:val="ro-MO" w:eastAsia="ru-RU"/>
        </w:rPr>
        <w:t>Moldsilva</w:t>
      </w:r>
      <w:proofErr w:type="spellEnd"/>
      <w:r w:rsidRPr="00D81A31">
        <w:rPr>
          <w:rFonts w:ascii="Times New Roman" w:eastAsia="Times New Roman" w:hAnsi="Times New Roman"/>
          <w:sz w:val="26"/>
          <w:szCs w:val="26"/>
          <w:lang w:val="ro-MO" w:eastAsia="ru-RU"/>
        </w:rPr>
        <w:t xml:space="preserve">”, “Ministerul Mediului” se substituie prin sintagmele Instituția Publică “Agenţia “Moldsilva”, “Ministerul Agriculturii, Dezvoltării Regionale și Mediului”, la cazul gramatical respectiv.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6. În tot textul </w:t>
      </w:r>
      <w:hyperlink r:id="rId19" w:history="1">
        <w:proofErr w:type="spellStart"/>
        <w:r w:rsidRPr="00A40205">
          <w:rPr>
            <w:rFonts w:ascii="Times New Roman" w:eastAsia="Times New Roman" w:hAnsi="Times New Roman"/>
            <w:sz w:val="26"/>
            <w:szCs w:val="26"/>
            <w:lang w:val="ro-MO" w:eastAsia="ru-RU"/>
          </w:rPr>
          <w:t>Hotărîrii</w:t>
        </w:r>
        <w:proofErr w:type="spellEnd"/>
        <w:r w:rsidRPr="00A40205">
          <w:rPr>
            <w:rFonts w:ascii="Times New Roman" w:eastAsia="Times New Roman" w:hAnsi="Times New Roman"/>
            <w:sz w:val="26"/>
            <w:szCs w:val="26"/>
            <w:lang w:val="ro-MO" w:eastAsia="ru-RU"/>
          </w:rPr>
          <w:t xml:space="preserve"> Guvernului nr.</w:t>
        </w:r>
        <w:r w:rsidR="00A40205" w:rsidRP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187 din 20 februarie 2008</w:t>
        </w:r>
      </w:hyperlink>
      <w:r w:rsidRPr="00D81A31">
        <w:rPr>
          <w:rFonts w:ascii="Times New Roman" w:eastAsia="Times New Roman" w:hAnsi="Times New Roman"/>
          <w:sz w:val="26"/>
          <w:szCs w:val="26"/>
          <w:lang w:val="ro-MO" w:eastAsia="ru-RU"/>
        </w:rPr>
        <w:t xml:space="preserve"> “Pentru aprobarea Regulamentului privind arenda fondului forestier în scopuri de gospodărire cinegetică şi/sau de recreere” (Monitorul Oficial al Republicii Moldova, 2008, nr.</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42-44, art.</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 xml:space="preserve">254), </w:t>
      </w:r>
      <w:r w:rsidRPr="00D81A31">
        <w:rPr>
          <w:rFonts w:ascii="Times New Roman" w:eastAsia="Times New Roman" w:hAnsi="Times New Roman"/>
          <w:sz w:val="26"/>
          <w:szCs w:val="26"/>
          <w:lang w:val="ro-MO" w:eastAsia="ru-RU"/>
        </w:rPr>
        <w:lastRenderedPageBreak/>
        <w:t>sintagma “Agenţia  “</w:t>
      </w:r>
      <w:proofErr w:type="spellStart"/>
      <w:r w:rsidRPr="00D81A31">
        <w:rPr>
          <w:rFonts w:ascii="Times New Roman" w:eastAsia="Times New Roman" w:hAnsi="Times New Roman"/>
          <w:sz w:val="26"/>
          <w:szCs w:val="26"/>
          <w:lang w:val="ro-MO" w:eastAsia="ru-RU"/>
        </w:rPr>
        <w:t>Moldsilva</w:t>
      </w:r>
      <w:proofErr w:type="spellEnd"/>
      <w:r w:rsidRPr="00D81A31">
        <w:rPr>
          <w:rFonts w:ascii="Times New Roman" w:eastAsia="Times New Roman" w:hAnsi="Times New Roman"/>
          <w:sz w:val="26"/>
          <w:szCs w:val="26"/>
          <w:lang w:val="ro-MO" w:eastAsia="ru-RU"/>
        </w:rPr>
        <w:t xml:space="preserve">” se substituie prin sintagma Instituția Publică “Agenţia “Moldsilva”, la cazul gramatical respectiv. </w:t>
      </w:r>
    </w:p>
    <w:p w:rsidR="000657DF"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7. În tot textul </w:t>
      </w:r>
      <w:hyperlink r:id="rId20" w:history="1">
        <w:proofErr w:type="spellStart"/>
        <w:r w:rsidRPr="00A40205">
          <w:rPr>
            <w:rFonts w:ascii="Times New Roman" w:eastAsia="Times New Roman" w:hAnsi="Times New Roman"/>
            <w:sz w:val="26"/>
            <w:szCs w:val="26"/>
            <w:lang w:val="ro-MO" w:eastAsia="ru-RU"/>
          </w:rPr>
          <w:t>Hotărîrii</w:t>
        </w:r>
        <w:proofErr w:type="spellEnd"/>
        <w:r w:rsidRPr="00A40205">
          <w:rPr>
            <w:rFonts w:ascii="Times New Roman" w:eastAsia="Times New Roman" w:hAnsi="Times New Roman"/>
            <w:sz w:val="26"/>
            <w:szCs w:val="26"/>
            <w:lang w:val="ro-MO" w:eastAsia="ru-RU"/>
          </w:rPr>
          <w:t xml:space="preserve"> Guvernului nr.</w:t>
        </w:r>
        <w:r w:rsidR="00A40205" w:rsidRP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626 din 20 august 20</w:t>
        </w:r>
      </w:hyperlink>
      <w:r w:rsidRPr="00A40205">
        <w:rPr>
          <w:rFonts w:ascii="Times New Roman" w:eastAsia="Times New Roman" w:hAnsi="Times New Roman"/>
          <w:sz w:val="26"/>
          <w:szCs w:val="26"/>
          <w:lang w:val="ro-MO" w:eastAsia="ru-RU"/>
        </w:rPr>
        <w:t>11</w:t>
      </w:r>
      <w:r w:rsidRPr="00D81A31">
        <w:rPr>
          <w:rFonts w:ascii="Times New Roman" w:eastAsia="Times New Roman" w:hAnsi="Times New Roman"/>
          <w:sz w:val="26"/>
          <w:szCs w:val="26"/>
          <w:lang w:val="ro-MO" w:eastAsia="ru-RU"/>
        </w:rPr>
        <w:t xml:space="preserve"> “Cu privire la aprobarea Programului de conservare și sporire a fertilității solurilor pentru anii 2011-2020 (Monitorul Oficial al Republicii Moldova, 2011, nr.</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139-145, art.</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36), sintagma “Agenţia  “</w:t>
      </w:r>
      <w:proofErr w:type="spellStart"/>
      <w:r w:rsidRPr="00D81A31">
        <w:rPr>
          <w:rFonts w:ascii="Times New Roman" w:eastAsia="Times New Roman" w:hAnsi="Times New Roman"/>
          <w:sz w:val="26"/>
          <w:szCs w:val="26"/>
          <w:lang w:val="ro-MO" w:eastAsia="ru-RU"/>
        </w:rPr>
        <w:t>Moldsilva</w:t>
      </w:r>
      <w:proofErr w:type="spellEnd"/>
      <w:r w:rsidRPr="00D81A31">
        <w:rPr>
          <w:rFonts w:ascii="Times New Roman" w:eastAsia="Times New Roman" w:hAnsi="Times New Roman"/>
          <w:sz w:val="26"/>
          <w:szCs w:val="26"/>
          <w:lang w:val="ro-MO" w:eastAsia="ru-RU"/>
        </w:rPr>
        <w:t>” se substituie prin sintagma Instituția Publică “Agenţia “Moldsilva”, la cazul gramatical respectiv.</w:t>
      </w:r>
    </w:p>
    <w:p w:rsidR="000657DF" w:rsidRPr="000F562D" w:rsidRDefault="000657DF" w:rsidP="000657DF">
      <w:pPr>
        <w:spacing w:after="0" w:line="240" w:lineRule="auto"/>
        <w:ind w:firstLine="567"/>
        <w:jc w:val="both"/>
        <w:rPr>
          <w:rFonts w:ascii="Times New Roman" w:hAnsi="Times New Roman"/>
          <w:color w:val="000000"/>
          <w:sz w:val="26"/>
          <w:szCs w:val="26"/>
        </w:rPr>
      </w:pPr>
      <w:r w:rsidRPr="000F562D">
        <w:rPr>
          <w:rFonts w:ascii="Times New Roman" w:eastAsia="Times New Roman" w:hAnsi="Times New Roman"/>
          <w:sz w:val="26"/>
          <w:szCs w:val="26"/>
          <w:lang w:val="ro-MO" w:eastAsia="ru-RU"/>
        </w:rPr>
        <w:t xml:space="preserve">8. </w:t>
      </w:r>
      <w:r w:rsidRPr="000F562D">
        <w:rPr>
          <w:rFonts w:ascii="Times New Roman" w:hAnsi="Times New Roman"/>
          <w:color w:val="000000"/>
          <w:sz w:val="26"/>
          <w:szCs w:val="26"/>
        </w:rPr>
        <w:t>Anexa nr. 8 la Hotărîrea Guvernului nr. 743 din 11 iunie 2002 „Cu privire la salarizarea angajaților din unitățile cu autonomie financiară” (Monitorul Oficial al Republicii Moldova, 2002, nr. 79-81, art. 841), cu modificările şi completările ulterioare, se modifică şi se completează după cum urmează:</w:t>
      </w:r>
    </w:p>
    <w:p w:rsidR="000657DF" w:rsidRPr="000F562D" w:rsidRDefault="000657DF" w:rsidP="000657DF">
      <w:pPr>
        <w:spacing w:after="0" w:line="240" w:lineRule="auto"/>
        <w:jc w:val="both"/>
        <w:rPr>
          <w:rFonts w:ascii="Times New Roman" w:hAnsi="Times New Roman"/>
          <w:color w:val="000000"/>
          <w:sz w:val="26"/>
          <w:szCs w:val="26"/>
        </w:rPr>
      </w:pPr>
      <w:r w:rsidRPr="000F562D">
        <w:rPr>
          <w:rFonts w:ascii="Times New Roman" w:hAnsi="Times New Roman"/>
          <w:color w:val="000000"/>
          <w:sz w:val="26"/>
          <w:szCs w:val="26"/>
        </w:rPr>
        <w:t>   </w:t>
      </w:r>
      <w:r w:rsidRPr="000F562D">
        <w:rPr>
          <w:rFonts w:ascii="Times New Roman" w:hAnsi="Times New Roman"/>
          <w:color w:val="000000"/>
          <w:sz w:val="26"/>
          <w:szCs w:val="26"/>
        </w:rPr>
        <w:tab/>
        <w:t>se completează cu poziția 12 cu următorul cuprins: </w:t>
      </w:r>
    </w:p>
    <w:p w:rsidR="000657DF" w:rsidRPr="000F562D" w:rsidRDefault="000657DF" w:rsidP="000657DF">
      <w:pPr>
        <w:spacing w:after="0" w:line="240" w:lineRule="auto"/>
        <w:jc w:val="both"/>
        <w:rPr>
          <w:rFonts w:ascii="Times New Roman" w:hAnsi="Times New Roman"/>
          <w:color w:val="000000"/>
          <w:sz w:val="26"/>
          <w:szCs w:val="26"/>
        </w:rPr>
      </w:pPr>
      <w:r>
        <w:rPr>
          <w:rFonts w:ascii="Times New Roman" w:hAnsi="Times New Roman"/>
          <w:color w:val="000000"/>
          <w:sz w:val="26"/>
          <w:szCs w:val="26"/>
        </w:rPr>
        <w:t>    „12</w:t>
      </w:r>
      <w:r w:rsidRPr="000F562D">
        <w:rPr>
          <w:rFonts w:ascii="Times New Roman" w:hAnsi="Times New Roman"/>
          <w:color w:val="000000"/>
          <w:sz w:val="26"/>
          <w:szCs w:val="26"/>
        </w:rPr>
        <w:t>. Instituţia Publică „Agenţia Moldsilva”. </w:t>
      </w:r>
    </w:p>
    <w:p w:rsidR="000657DF" w:rsidRPr="000F562D" w:rsidRDefault="000657DF" w:rsidP="000657DF">
      <w:pPr>
        <w:spacing w:after="0" w:line="240" w:lineRule="auto"/>
        <w:ind w:firstLine="567"/>
        <w:jc w:val="both"/>
        <w:rPr>
          <w:rFonts w:ascii="Times New Roman" w:eastAsia="Times New Roman" w:hAnsi="Times New Roman"/>
          <w:sz w:val="26"/>
          <w:szCs w:val="26"/>
          <w:lang w:val="ro-MO" w:eastAsia="ru-RU"/>
        </w:rPr>
      </w:pPr>
      <w:r w:rsidRPr="000F562D">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jc w:val="right"/>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Anexa nr.</w:t>
      </w:r>
      <w:r>
        <w:rPr>
          <w:rFonts w:ascii="Times New Roman" w:eastAsia="Times New Roman" w:hAnsi="Times New Roman"/>
          <w:sz w:val="26"/>
          <w:szCs w:val="26"/>
          <w:lang w:val="ro-MO" w:eastAsia="ru-RU"/>
        </w:rPr>
        <w:t>4</w:t>
      </w: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jc w:val="right"/>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la Hotărîrea Guvernului </w:t>
      </w:r>
    </w:p>
    <w:p w:rsidR="000657DF" w:rsidRPr="00D81A31" w:rsidRDefault="000657DF" w:rsidP="000657DF">
      <w:pPr>
        <w:spacing w:after="0" w:line="240" w:lineRule="auto"/>
        <w:jc w:val="right"/>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nr._______ din _______________ 2018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jc w:val="center"/>
        <w:rPr>
          <w:rFonts w:ascii="Times New Roman" w:eastAsia="Times New Roman" w:hAnsi="Times New Roman"/>
          <w:sz w:val="26"/>
          <w:szCs w:val="26"/>
          <w:lang w:val="ro-MO" w:eastAsia="ru-RU"/>
        </w:rPr>
      </w:pPr>
      <w:r w:rsidRPr="00D81A31">
        <w:rPr>
          <w:rFonts w:ascii="Times New Roman" w:eastAsia="Times New Roman" w:hAnsi="Times New Roman"/>
          <w:b/>
          <w:bCs/>
          <w:sz w:val="26"/>
          <w:szCs w:val="26"/>
          <w:lang w:val="ro-MO" w:eastAsia="ru-RU"/>
        </w:rPr>
        <w:t>LISTA</w:t>
      </w: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jc w:val="center"/>
        <w:rPr>
          <w:rFonts w:ascii="Times New Roman" w:eastAsia="Times New Roman" w:hAnsi="Times New Roman"/>
          <w:sz w:val="26"/>
          <w:szCs w:val="26"/>
          <w:lang w:val="ro-MO" w:eastAsia="ru-RU"/>
        </w:rPr>
      </w:pPr>
      <w:r w:rsidRPr="00D81A31">
        <w:rPr>
          <w:rFonts w:ascii="Times New Roman" w:eastAsia="Times New Roman" w:hAnsi="Times New Roman"/>
          <w:b/>
          <w:bCs/>
          <w:sz w:val="26"/>
          <w:szCs w:val="26"/>
          <w:lang w:val="ro-MO" w:eastAsia="ru-RU"/>
        </w:rPr>
        <w:t>hotărîrilor Guvernului care se abrogă</w:t>
      </w: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  </w:t>
      </w:r>
    </w:p>
    <w:p w:rsidR="000657DF" w:rsidRPr="00D81A31" w:rsidRDefault="000657DF" w:rsidP="000657DF">
      <w:pPr>
        <w:spacing w:after="0" w:line="240" w:lineRule="auto"/>
        <w:ind w:firstLine="567"/>
        <w:jc w:val="both"/>
        <w:rPr>
          <w:rFonts w:ascii="Times New Roman" w:eastAsia="Times New Roman" w:hAnsi="Times New Roman"/>
          <w:sz w:val="26"/>
          <w:szCs w:val="26"/>
          <w:lang w:val="ro-MO" w:eastAsia="ru-RU"/>
        </w:rPr>
      </w:pPr>
      <w:r w:rsidRPr="00D81A31">
        <w:rPr>
          <w:rFonts w:ascii="Times New Roman" w:eastAsia="Times New Roman" w:hAnsi="Times New Roman"/>
          <w:sz w:val="26"/>
          <w:szCs w:val="26"/>
          <w:lang w:val="ro-MO" w:eastAsia="ru-RU"/>
        </w:rPr>
        <w:t xml:space="preserve">1. </w:t>
      </w:r>
      <w:hyperlink r:id="rId21" w:history="1">
        <w:proofErr w:type="spellStart"/>
        <w:r w:rsidRPr="00A40205">
          <w:rPr>
            <w:rFonts w:ascii="Times New Roman" w:eastAsia="Times New Roman" w:hAnsi="Times New Roman"/>
            <w:sz w:val="26"/>
            <w:szCs w:val="26"/>
            <w:lang w:val="ro-MO" w:eastAsia="ru-RU"/>
          </w:rPr>
          <w:t>Hotărîrea</w:t>
        </w:r>
        <w:proofErr w:type="spellEnd"/>
        <w:r w:rsidRPr="00A40205">
          <w:rPr>
            <w:rFonts w:ascii="Times New Roman" w:eastAsia="Times New Roman" w:hAnsi="Times New Roman"/>
            <w:sz w:val="26"/>
            <w:szCs w:val="26"/>
            <w:lang w:val="ro-MO" w:eastAsia="ru-RU"/>
          </w:rPr>
          <w:t xml:space="preserve"> Guvernului nr.</w:t>
        </w:r>
        <w:r w:rsidR="00A40205" w:rsidRPr="00A40205">
          <w:rPr>
            <w:rFonts w:ascii="Times New Roman" w:eastAsia="Times New Roman" w:hAnsi="Times New Roman"/>
            <w:sz w:val="26"/>
            <w:szCs w:val="26"/>
            <w:lang w:val="ro-MO" w:eastAsia="ru-RU"/>
          </w:rPr>
          <w:t xml:space="preserve"> </w:t>
        </w:r>
        <w:r w:rsidRPr="00A40205">
          <w:rPr>
            <w:rFonts w:ascii="Times New Roman" w:eastAsia="Times New Roman" w:hAnsi="Times New Roman"/>
            <w:sz w:val="26"/>
            <w:szCs w:val="26"/>
            <w:lang w:val="ro-MO" w:eastAsia="ru-RU"/>
          </w:rPr>
          <w:t>150 din 02 martie 20</w:t>
        </w:r>
      </w:hyperlink>
      <w:r w:rsidRPr="00A40205">
        <w:rPr>
          <w:rFonts w:ascii="Times New Roman" w:eastAsia="Times New Roman" w:hAnsi="Times New Roman"/>
          <w:sz w:val="26"/>
          <w:szCs w:val="26"/>
          <w:lang w:val="ro-MO" w:eastAsia="ru-RU"/>
        </w:rPr>
        <w:t>10</w:t>
      </w:r>
      <w:r w:rsidRPr="00D81A31">
        <w:rPr>
          <w:rFonts w:ascii="Times New Roman" w:eastAsia="Times New Roman" w:hAnsi="Times New Roman"/>
          <w:sz w:val="26"/>
          <w:szCs w:val="26"/>
          <w:lang w:val="ro-MO" w:eastAsia="ru-RU"/>
        </w:rPr>
        <w:t xml:space="preserve"> “ Pentru aprobarea Regulamentului privind organizarea și funcționarea Agenției ”Moldsilva”, structurii și efectivului limită ale aparatului central al acestea” (Monitorul Oficial al Republicii Moldova, 2010, nr.</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33, art.</w:t>
      </w:r>
      <w:r w:rsidR="00A40205">
        <w:rPr>
          <w:rFonts w:ascii="Times New Roman" w:eastAsia="Times New Roman" w:hAnsi="Times New Roman"/>
          <w:sz w:val="26"/>
          <w:szCs w:val="26"/>
          <w:lang w:val="ro-MO" w:eastAsia="ru-RU"/>
        </w:rPr>
        <w:t xml:space="preserve"> </w:t>
      </w:r>
      <w:r w:rsidRPr="00D81A31">
        <w:rPr>
          <w:rFonts w:ascii="Times New Roman" w:eastAsia="Times New Roman" w:hAnsi="Times New Roman"/>
          <w:sz w:val="26"/>
          <w:szCs w:val="26"/>
          <w:lang w:val="ro-MO" w:eastAsia="ru-RU"/>
        </w:rPr>
        <w:t xml:space="preserve">204). </w:t>
      </w: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Pr="008465C7" w:rsidRDefault="000657DF" w:rsidP="000657DF">
      <w:pPr>
        <w:spacing w:after="0" w:line="240" w:lineRule="auto"/>
        <w:jc w:val="right"/>
        <w:rPr>
          <w:rFonts w:ascii="Times New Roman" w:eastAsia="Times New Roman" w:hAnsi="Times New Roman"/>
          <w:sz w:val="24"/>
          <w:szCs w:val="24"/>
          <w:lang w:val="ro-MO"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jc w:val="right"/>
        <w:rPr>
          <w:rFonts w:ascii="Times New Roman" w:eastAsia="Times New Roman" w:hAnsi="Times New Roman"/>
          <w:sz w:val="24"/>
          <w:szCs w:val="24"/>
          <w:lang w:eastAsia="ru-RU"/>
        </w:rPr>
      </w:pPr>
    </w:p>
    <w:p w:rsidR="000657DF" w:rsidRDefault="000657DF" w:rsidP="000657DF">
      <w:pPr>
        <w:spacing w:after="0" w:line="240" w:lineRule="auto"/>
        <w:rPr>
          <w:rFonts w:ascii="Times New Roman" w:eastAsia="Times New Roman" w:hAnsi="Times New Roman"/>
          <w:sz w:val="24"/>
          <w:szCs w:val="24"/>
          <w:lang w:eastAsia="ru-RU"/>
        </w:rPr>
      </w:pPr>
    </w:p>
    <w:p w:rsidR="000657DF" w:rsidRPr="00F02C35" w:rsidRDefault="000657DF" w:rsidP="00263393">
      <w:pPr>
        <w:spacing w:after="120"/>
        <w:jc w:val="both"/>
        <w:rPr>
          <w:rFonts w:ascii="Times New Roman" w:eastAsia="Times New Roman" w:hAnsi="Times New Roman"/>
          <w:sz w:val="28"/>
          <w:szCs w:val="28"/>
          <w:lang w:eastAsia="ru-RU"/>
        </w:rPr>
      </w:pPr>
    </w:p>
    <w:p w:rsidR="00CB39AC" w:rsidRDefault="00CB39AC">
      <w:bookmarkStart w:id="0" w:name="_GoBack"/>
      <w:bookmarkEnd w:id="0"/>
    </w:p>
    <w:sectPr w:rsidR="00CB39AC" w:rsidSect="00BC0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4634C"/>
    <w:multiLevelType w:val="hybridMultilevel"/>
    <w:tmpl w:val="7F2C482E"/>
    <w:lvl w:ilvl="0" w:tplc="B2202D36">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0657DF"/>
    <w:rsid w:val="00016290"/>
    <w:rsid w:val="000657DF"/>
    <w:rsid w:val="00224813"/>
    <w:rsid w:val="00255EDD"/>
    <w:rsid w:val="00262BAC"/>
    <w:rsid w:val="00263393"/>
    <w:rsid w:val="003C73BB"/>
    <w:rsid w:val="004178D2"/>
    <w:rsid w:val="00635218"/>
    <w:rsid w:val="00675406"/>
    <w:rsid w:val="00717C0C"/>
    <w:rsid w:val="008507EA"/>
    <w:rsid w:val="00A40205"/>
    <w:rsid w:val="00A614CF"/>
    <w:rsid w:val="00AD1377"/>
    <w:rsid w:val="00AD2A9F"/>
    <w:rsid w:val="00BD7623"/>
    <w:rsid w:val="00C54479"/>
    <w:rsid w:val="00CB194F"/>
    <w:rsid w:val="00CB39AC"/>
    <w:rsid w:val="00D01F58"/>
    <w:rsid w:val="00D37B8F"/>
    <w:rsid w:val="00DB1444"/>
    <w:rsid w:val="00DD0554"/>
    <w:rsid w:val="00DD6D60"/>
    <w:rsid w:val="00E42323"/>
    <w:rsid w:val="00FB4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D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657DF"/>
    <w:pPr>
      <w:ind w:left="720"/>
      <w:contextualSpacing/>
    </w:pPr>
  </w:style>
  <w:style w:type="paragraph" w:styleId="Titlu">
    <w:name w:val="Title"/>
    <w:basedOn w:val="Normal"/>
    <w:link w:val="TitluCaracter"/>
    <w:qFormat/>
    <w:rsid w:val="000657DF"/>
    <w:pPr>
      <w:spacing w:after="0" w:line="240" w:lineRule="auto"/>
      <w:jc w:val="center"/>
    </w:pPr>
    <w:rPr>
      <w:rFonts w:ascii="Times New Roman" w:eastAsia="Times New Roman" w:hAnsi="Times New Roman"/>
      <w:sz w:val="28"/>
      <w:szCs w:val="24"/>
      <w:lang w:eastAsia="ru-RU"/>
    </w:rPr>
  </w:style>
  <w:style w:type="character" w:customStyle="1" w:styleId="TitluCaracter">
    <w:name w:val="Titlu Caracter"/>
    <w:basedOn w:val="Fontdeparagrafimplicit"/>
    <w:link w:val="Titlu"/>
    <w:rsid w:val="000657DF"/>
    <w:rPr>
      <w:rFonts w:ascii="Times New Roman" w:eastAsia="Times New Roman" w:hAnsi="Times New Roman" w:cs="Times New Roman"/>
      <w:sz w:val="28"/>
      <w:szCs w:val="24"/>
      <w:lang w:eastAsia="ru-RU"/>
    </w:rPr>
  </w:style>
  <w:style w:type="character" w:customStyle="1" w:styleId="apple-converted-space">
    <w:name w:val="apple-converted-space"/>
    <w:basedOn w:val="Fontdeparagrafimplicit"/>
    <w:rsid w:val="00065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D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657DF"/>
    <w:pPr>
      <w:ind w:left="720"/>
      <w:contextualSpacing/>
    </w:pPr>
  </w:style>
  <w:style w:type="paragraph" w:styleId="Titlu">
    <w:name w:val="Title"/>
    <w:basedOn w:val="Normal"/>
    <w:link w:val="TitluCaracter"/>
    <w:qFormat/>
    <w:rsid w:val="000657DF"/>
    <w:pPr>
      <w:spacing w:after="0" w:line="240" w:lineRule="auto"/>
      <w:jc w:val="center"/>
    </w:pPr>
    <w:rPr>
      <w:rFonts w:ascii="Times New Roman" w:eastAsia="Times New Roman" w:hAnsi="Times New Roman"/>
      <w:sz w:val="28"/>
      <w:szCs w:val="24"/>
      <w:lang w:eastAsia="ru-RU"/>
    </w:rPr>
  </w:style>
  <w:style w:type="character" w:customStyle="1" w:styleId="TitluCaracter">
    <w:name w:val="Название Знак"/>
    <w:basedOn w:val="Fontdeparagrafimplicit"/>
    <w:link w:val="Titlu"/>
    <w:rsid w:val="000657DF"/>
    <w:rPr>
      <w:rFonts w:ascii="Times New Roman" w:eastAsia="Times New Roman" w:hAnsi="Times New Roman" w:cs="Times New Roman"/>
      <w:sz w:val="28"/>
      <w:szCs w:val="24"/>
      <w:lang w:eastAsia="ru-RU"/>
    </w:rPr>
  </w:style>
  <w:style w:type="character" w:customStyle="1" w:styleId="apple-converted-space">
    <w:name w:val="apple-converted-space"/>
    <w:basedOn w:val="Fontdeparagrafimplicit"/>
    <w:rsid w:val="0006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70504121" TargetMode="External"/><Relationship Id="rId13" Type="http://schemas.openxmlformats.org/officeDocument/2006/relationships/hyperlink" Target="lex:HGHG20020611743" TargetMode="External"/><Relationship Id="rId18" Type="http://schemas.openxmlformats.org/officeDocument/2006/relationships/hyperlink" Target="lex:HGHG20070604618" TargetMode="External"/><Relationship Id="rId3" Type="http://schemas.openxmlformats.org/officeDocument/2006/relationships/styles" Target="styles.xml"/><Relationship Id="rId21" Type="http://schemas.openxmlformats.org/officeDocument/2006/relationships/hyperlink" Target="lex:HGHG20050610569" TargetMode="External"/><Relationship Id="rId7" Type="http://schemas.openxmlformats.org/officeDocument/2006/relationships/hyperlink" Target="lex:HGHG20160809966" TargetMode="External"/><Relationship Id="rId12" Type="http://schemas.openxmlformats.org/officeDocument/2006/relationships/hyperlink" Target="lex:LPLP20161216279" TargetMode="External"/><Relationship Id="rId17" Type="http://schemas.openxmlformats.org/officeDocument/2006/relationships/hyperlink" Target="lex:HGHG20070313273" TargetMode="External"/><Relationship Id="rId2" Type="http://schemas.openxmlformats.org/officeDocument/2006/relationships/numbering" Target="numbering.xml"/><Relationship Id="rId16" Type="http://schemas.openxmlformats.org/officeDocument/2006/relationships/hyperlink" Target="lex:HGHG200512161337" TargetMode="External"/><Relationship Id="rId20" Type="http://schemas.openxmlformats.org/officeDocument/2006/relationships/hyperlink" Target="lex:HGHG200802201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HGHG20151231901" TargetMode="External"/><Relationship Id="rId5" Type="http://schemas.openxmlformats.org/officeDocument/2006/relationships/settings" Target="settings.xml"/><Relationship Id="rId15" Type="http://schemas.openxmlformats.org/officeDocument/2006/relationships/hyperlink" Target="lex:HGHG20030617740" TargetMode="External"/><Relationship Id="rId23" Type="http://schemas.openxmlformats.org/officeDocument/2006/relationships/theme" Target="theme/theme1.xml"/><Relationship Id="rId10" Type="http://schemas.openxmlformats.org/officeDocument/2006/relationships/hyperlink" Target="lex:LPLP19940616146" TargetMode="External"/><Relationship Id="rId19" Type="http://schemas.openxmlformats.org/officeDocument/2006/relationships/hyperlink" Target="lex:HGHG20080220187" TargetMode="External"/><Relationship Id="rId4" Type="http://schemas.microsoft.com/office/2007/relationships/stylesWithEffects" Target="stylesWithEffects.xml"/><Relationship Id="rId9" Type="http://schemas.openxmlformats.org/officeDocument/2006/relationships/hyperlink" Target="lex:LPLP2012050498" TargetMode="External"/><Relationship Id="rId14" Type="http://schemas.openxmlformats.org/officeDocument/2006/relationships/hyperlink" Target="lex:HGHG2003061773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7397-4BCC-4649-AEF5-3F812D0D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12</Pages>
  <Words>4427</Words>
  <Characters>25239</Characters>
  <Application>Microsoft Office Word</Application>
  <DocSecurity>0</DocSecurity>
  <Lines>210</Lines>
  <Paragraphs>59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Dumitru Sobolev</cp:lastModifiedBy>
  <cp:revision>14</cp:revision>
  <cp:lastPrinted>2018-06-22T08:01:00Z</cp:lastPrinted>
  <dcterms:created xsi:type="dcterms:W3CDTF">2018-06-22T10:09:00Z</dcterms:created>
  <dcterms:modified xsi:type="dcterms:W3CDTF">2018-06-28T09:51:00Z</dcterms:modified>
</cp:coreProperties>
</file>