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E" w:rsidRPr="001225AE" w:rsidRDefault="00B61834" w:rsidP="0091327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AE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B61834" w:rsidRPr="001225AE" w:rsidRDefault="001225AE" w:rsidP="0091327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AE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</w:t>
      </w:r>
      <w:r w:rsidRPr="001225AE">
        <w:rPr>
          <w:rFonts w:ascii="Times New Roman" w:hAnsi="Times New Roman" w:cs="Times New Roman"/>
          <w:b/>
          <w:sz w:val="28"/>
          <w:szCs w:val="28"/>
        </w:rPr>
        <w:t>otărîrii</w:t>
      </w:r>
      <w:proofErr w:type="spellEnd"/>
      <w:r w:rsidRPr="001225AE">
        <w:rPr>
          <w:rFonts w:ascii="Times New Roman" w:hAnsi="Times New Roman" w:cs="Times New Roman"/>
          <w:b/>
          <w:sz w:val="28"/>
          <w:szCs w:val="28"/>
        </w:rPr>
        <w:t xml:space="preserve"> Guvernului c</w:t>
      </w:r>
      <w:r w:rsidR="00B61834" w:rsidRPr="001225AE">
        <w:rPr>
          <w:rFonts w:ascii="Times New Roman" w:hAnsi="Times New Roman" w:cs="Times New Roman"/>
          <w:b/>
          <w:sz w:val="28"/>
          <w:szCs w:val="28"/>
        </w:rPr>
        <w:t xml:space="preserve">u privire la modificarea </w:t>
      </w:r>
      <w:r w:rsidRPr="001225AE">
        <w:rPr>
          <w:rFonts w:ascii="Times New Roman" w:hAnsi="Times New Roman" w:cs="Times New Roman"/>
          <w:b/>
          <w:sz w:val="28"/>
          <w:szCs w:val="28"/>
        </w:rPr>
        <w:t>anexei nr. 3 la</w:t>
      </w:r>
      <w:r w:rsidR="00B61834" w:rsidRPr="001225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834" w:rsidRPr="001225AE">
        <w:rPr>
          <w:rFonts w:ascii="Times New Roman" w:hAnsi="Times New Roman" w:cs="Times New Roman"/>
          <w:b/>
          <w:sz w:val="28"/>
          <w:szCs w:val="28"/>
        </w:rPr>
        <w:t>Hotărîr</w:t>
      </w:r>
      <w:r w:rsidRPr="001225AE">
        <w:rPr>
          <w:rFonts w:ascii="Times New Roman" w:hAnsi="Times New Roman" w:cs="Times New Roman"/>
          <w:b/>
          <w:sz w:val="28"/>
          <w:szCs w:val="28"/>
        </w:rPr>
        <w:t>ea</w:t>
      </w:r>
      <w:proofErr w:type="spellEnd"/>
      <w:r w:rsidR="00B61834" w:rsidRPr="001225AE">
        <w:rPr>
          <w:rFonts w:ascii="Times New Roman" w:hAnsi="Times New Roman" w:cs="Times New Roman"/>
          <w:b/>
          <w:sz w:val="28"/>
          <w:szCs w:val="28"/>
        </w:rPr>
        <w:t xml:space="preserve"> Guvernului nr. 1015 din 23</w:t>
      </w:r>
      <w:r w:rsidRPr="001225AE">
        <w:rPr>
          <w:rFonts w:ascii="Times New Roman" w:hAnsi="Times New Roman" w:cs="Times New Roman"/>
          <w:b/>
          <w:sz w:val="28"/>
          <w:szCs w:val="28"/>
        </w:rPr>
        <w:t xml:space="preserve"> noiembrie </w:t>
      </w:r>
      <w:r w:rsidR="00B61834" w:rsidRPr="001225AE">
        <w:rPr>
          <w:rFonts w:ascii="Times New Roman" w:hAnsi="Times New Roman" w:cs="Times New Roman"/>
          <w:b/>
          <w:sz w:val="28"/>
          <w:szCs w:val="28"/>
        </w:rPr>
        <w:t>2017</w:t>
      </w:r>
    </w:p>
    <w:p w:rsidR="00B61834" w:rsidRPr="001225AE" w:rsidRDefault="00B61834" w:rsidP="00913277">
      <w:pPr>
        <w:pStyle w:val="cn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61834" w:rsidRPr="001225AE" w:rsidRDefault="00B61834" w:rsidP="001225A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5AE">
        <w:rPr>
          <w:rFonts w:ascii="Times New Roman" w:hAnsi="Times New Roman" w:cs="Times New Roman"/>
          <w:sz w:val="28"/>
          <w:szCs w:val="28"/>
        </w:rPr>
        <w:t xml:space="preserve">Proiectul hotărârii Guvernului cu privire la 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modificarea </w:t>
      </w:r>
      <w:r w:rsidR="001225AE" w:rsidRPr="001225AE">
        <w:rPr>
          <w:rFonts w:ascii="Times New Roman" w:eastAsia="Times New Roman" w:hAnsi="Times New Roman" w:cs="Times New Roman"/>
          <w:sz w:val="28"/>
          <w:szCs w:val="28"/>
        </w:rPr>
        <w:t xml:space="preserve">anexei nr. 3 la </w:t>
      </w:r>
      <w:proofErr w:type="spellStart"/>
      <w:r w:rsidRPr="001225AE">
        <w:rPr>
          <w:rFonts w:ascii="Times New Roman" w:eastAsia="Times New Roman" w:hAnsi="Times New Roman" w:cs="Times New Roman"/>
          <w:sz w:val="28"/>
          <w:szCs w:val="28"/>
        </w:rPr>
        <w:t>Hotăr</w:t>
      </w:r>
      <w:r w:rsidR="001225AE" w:rsidRPr="001225AE">
        <w:rPr>
          <w:rFonts w:ascii="Times New Roman" w:eastAsia="Times New Roman" w:hAnsi="Times New Roman" w:cs="Times New Roman"/>
          <w:sz w:val="28"/>
          <w:szCs w:val="28"/>
        </w:rPr>
        <w:t>îrea</w:t>
      </w:r>
      <w:proofErr w:type="spellEnd"/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 Guvernului nr. 1015 din 23 noiembrie  2017</w:t>
      </w:r>
      <w:r w:rsidR="001225AE" w:rsidRPr="001225AE">
        <w:rPr>
          <w:rFonts w:ascii="Times New Roman" w:eastAsia="Times New Roman" w:hAnsi="Times New Roman" w:cs="Times New Roman"/>
          <w:sz w:val="28"/>
          <w:szCs w:val="28"/>
        </w:rPr>
        <w:t xml:space="preserve"> „C</w:t>
      </w:r>
      <w:r w:rsidR="001225AE" w:rsidRPr="001225AE">
        <w:rPr>
          <w:rFonts w:ascii="Times New Roman" w:hAnsi="Times New Roman" w:cs="Times New Roman"/>
          <w:sz w:val="28"/>
          <w:szCs w:val="28"/>
        </w:rPr>
        <w:t>u privire la aprobarea Programului naţional privind controlul</w:t>
      </w:r>
      <w:r w:rsidR="001225AE" w:rsidRPr="001225AE">
        <w:rPr>
          <w:rFonts w:ascii="Times New Roman" w:hAnsi="Times New Roman" w:cs="Times New Roman"/>
          <w:sz w:val="28"/>
          <w:szCs w:val="28"/>
        </w:rPr>
        <w:t xml:space="preserve"> </w:t>
      </w:r>
      <w:r w:rsidR="001225AE" w:rsidRPr="001225AE">
        <w:rPr>
          <w:rFonts w:ascii="Times New Roman" w:hAnsi="Times New Roman" w:cs="Times New Roman"/>
          <w:sz w:val="28"/>
          <w:szCs w:val="28"/>
        </w:rPr>
        <w:t>tutunului</w:t>
      </w:r>
      <w:r w:rsidR="001225AE" w:rsidRPr="001225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5AE" w:rsidRPr="001225AE">
        <w:rPr>
          <w:rFonts w:ascii="Times New Roman" w:hAnsi="Times New Roman" w:cs="Times New Roman"/>
          <w:sz w:val="28"/>
          <w:szCs w:val="28"/>
        </w:rPr>
        <w:t>pentru anii 2017-2021 şi a Planului de acţiuni</w:t>
      </w:r>
      <w:r w:rsidR="001225AE" w:rsidRPr="001225AE">
        <w:rPr>
          <w:rFonts w:ascii="Times New Roman" w:hAnsi="Times New Roman" w:cs="Times New Roman"/>
          <w:sz w:val="28"/>
          <w:szCs w:val="28"/>
        </w:rPr>
        <w:t xml:space="preserve"> </w:t>
      </w:r>
      <w:r w:rsidR="001225AE" w:rsidRPr="001225AE">
        <w:rPr>
          <w:rFonts w:ascii="Times New Roman" w:hAnsi="Times New Roman" w:cs="Times New Roman"/>
          <w:sz w:val="28"/>
          <w:szCs w:val="28"/>
        </w:rPr>
        <w:t>pentru implementarea acestuia</w:t>
      </w:r>
      <w:r w:rsidR="001225AE" w:rsidRPr="001225AE">
        <w:rPr>
          <w:rFonts w:ascii="Times New Roman" w:hAnsi="Times New Roman" w:cs="Times New Roman"/>
          <w:sz w:val="28"/>
          <w:szCs w:val="28"/>
        </w:rPr>
        <w:t>” (în continuare – proiect)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 este elaborat de Ministerul Sănătății, Muncii și Protecției Sociale și stabilește modificarea componenței nominale a</w:t>
      </w:r>
      <w:r w:rsidRPr="001225AE">
        <w:rPr>
          <w:rFonts w:ascii="Times New Roman" w:hAnsi="Times New Roman" w:cs="Times New Roman"/>
          <w:sz w:val="28"/>
          <w:szCs w:val="28"/>
        </w:rPr>
        <w:t xml:space="preserve"> Componenței nominale a Consiliului Național Coordonator </w:t>
      </w:r>
      <w:r w:rsidRPr="001225AE">
        <w:rPr>
          <w:rFonts w:ascii="Times New Roman" w:hAnsi="Times New Roman" w:cs="Times New Roman"/>
          <w:bCs/>
          <w:color w:val="000000"/>
          <w:sz w:val="28"/>
          <w:szCs w:val="28"/>
        </w:rPr>
        <w:t> în domeniul Controlului Tutunului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B61834" w:rsidRPr="001225AE" w:rsidRDefault="00B61834" w:rsidP="001225A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5AE">
        <w:rPr>
          <w:rFonts w:ascii="Times New Roman" w:hAnsi="Times New Roman" w:cs="Times New Roman"/>
          <w:color w:val="000000"/>
          <w:sz w:val="28"/>
          <w:szCs w:val="28"/>
        </w:rPr>
        <w:t xml:space="preserve"> Consiliul este instituit pentru coordonarea tuturor proceselor necesare organizării eficiente a acțiunilor în domeniul controlului tutunului și combaterea efectelor negative ale consumului de tutun asupra sănătății.</w:t>
      </w:r>
    </w:p>
    <w:p w:rsidR="00B61834" w:rsidRPr="001225AE" w:rsidRDefault="00B61834" w:rsidP="001225AE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5AE">
        <w:rPr>
          <w:rFonts w:ascii="Times New Roman" w:hAnsi="Times New Roman" w:cs="Times New Roman"/>
          <w:color w:val="000000"/>
          <w:sz w:val="28"/>
          <w:szCs w:val="28"/>
        </w:rPr>
        <w:t>Misiunea Consiliului este de a eficientiza comunicarea și colaborarea intersectorială în fortificarea cadrului legal în domeniul controlului tutunului, în conformitate cu prevederile Convenției-cadru a Organizației Mondiale a Sănătății privind controlul tutunului (în continuare – CCCT) și cu legislația Uniunii Europene, precum și de a stabili un mecanism de implementare eficientă a activităților în domeniul controlului tutunului.</w:t>
      </w:r>
    </w:p>
    <w:p w:rsidR="001225AE" w:rsidRPr="001225AE" w:rsidRDefault="00B61834" w:rsidP="001225A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5AE">
        <w:rPr>
          <w:rFonts w:ascii="Times New Roman" w:hAnsi="Times New Roman" w:cs="Times New Roman"/>
          <w:color w:val="000000"/>
          <w:sz w:val="28"/>
          <w:szCs w:val="28"/>
        </w:rPr>
        <w:t>Consiliul include în componenţa sa reprezentanţi ai ministerelor şi altor autorităţi administrative centrale, sindicatelor, societăţii civile, mass-media.</w:t>
      </w:r>
    </w:p>
    <w:p w:rsidR="00B61834" w:rsidRPr="001225AE" w:rsidRDefault="00B61834" w:rsidP="001225A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Proiectul prenotat este elaborat în contextul </w:t>
      </w:r>
      <w:r w:rsidR="001225AE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eformei </w:t>
      </w:r>
      <w:r w:rsidR="001225A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dministrației </w:t>
      </w:r>
      <w:r w:rsidR="001225AE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ublice </w:t>
      </w:r>
      <w:r w:rsidR="001225A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entrale și anume </w:t>
      </w:r>
      <w:proofErr w:type="spellStart"/>
      <w:r w:rsidRPr="001225AE">
        <w:rPr>
          <w:rFonts w:ascii="Times New Roman" w:eastAsia="Times New Roman" w:hAnsi="Times New Roman" w:cs="Times New Roman"/>
          <w:sz w:val="28"/>
          <w:szCs w:val="28"/>
        </w:rPr>
        <w:t>Hotărîrea</w:t>
      </w:r>
      <w:proofErr w:type="spellEnd"/>
      <w:r w:rsidRPr="001225AE">
        <w:rPr>
          <w:rFonts w:ascii="Times New Roman" w:eastAsia="Times New Roman" w:hAnsi="Times New Roman" w:cs="Times New Roman"/>
          <w:sz w:val="28"/>
          <w:szCs w:val="28"/>
        </w:rPr>
        <w:t xml:space="preserve"> Parlamentului nr. 189 din 29 iulie 2017 pentru aprobarea listei Ministerelor.</w:t>
      </w:r>
    </w:p>
    <w:p w:rsidR="00B61834" w:rsidRPr="001225AE" w:rsidRDefault="00B61834" w:rsidP="001225A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5AE">
        <w:rPr>
          <w:rFonts w:ascii="Times New Roman" w:hAnsi="Times New Roman" w:cs="Times New Roman"/>
          <w:sz w:val="28"/>
          <w:szCs w:val="28"/>
        </w:rPr>
        <w:t>Prezentul proiect de hotărâre nu contravine legislației UE și implementarea prevederilor proiectului nu necesită cheltuieli financiare suplimentare din bugetul de stat.</w:t>
      </w:r>
    </w:p>
    <w:p w:rsidR="00395C48" w:rsidRDefault="00395C48"/>
    <w:p w:rsidR="00B61834" w:rsidRDefault="00B61834"/>
    <w:p w:rsidR="00B61834" w:rsidRPr="00B61834" w:rsidRDefault="00B61834" w:rsidP="00B61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34">
        <w:rPr>
          <w:rFonts w:ascii="Times New Roman" w:hAnsi="Times New Roman" w:cs="Times New Roman"/>
          <w:b/>
          <w:sz w:val="28"/>
          <w:szCs w:val="28"/>
        </w:rPr>
        <w:t xml:space="preserve">Ministru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6183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225A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61834">
        <w:rPr>
          <w:rFonts w:ascii="Times New Roman" w:hAnsi="Times New Roman" w:cs="Times New Roman"/>
          <w:b/>
          <w:sz w:val="28"/>
          <w:szCs w:val="28"/>
        </w:rPr>
        <w:t>Svetlana CEBOTARI</w:t>
      </w:r>
    </w:p>
    <w:sectPr w:rsidR="00B61834" w:rsidRPr="00B61834" w:rsidSect="0039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34"/>
    <w:rsid w:val="001225AE"/>
    <w:rsid w:val="00395C48"/>
    <w:rsid w:val="00913277"/>
    <w:rsid w:val="009B2E6E"/>
    <w:rsid w:val="00B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B6183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25AE"/>
    <w:pPr>
      <w:spacing w:after="0" w:line="240" w:lineRule="auto"/>
    </w:pPr>
  </w:style>
  <w:style w:type="paragraph" w:customStyle="1" w:styleId="tt">
    <w:name w:val="tt"/>
    <w:basedOn w:val="Normal"/>
    <w:rsid w:val="001225A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B6183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25AE"/>
    <w:pPr>
      <w:spacing w:after="0" w:line="240" w:lineRule="auto"/>
    </w:pPr>
  </w:style>
  <w:style w:type="paragraph" w:customStyle="1" w:styleId="tt">
    <w:name w:val="tt"/>
    <w:basedOn w:val="Normal"/>
    <w:rsid w:val="001225A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2018-07-03T05:15:00Z</dcterms:created>
  <dcterms:modified xsi:type="dcterms:W3CDTF">2018-07-03T06:32:00Z</dcterms:modified>
</cp:coreProperties>
</file>