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E0CF" w14:textId="5AC92C11" w:rsidR="00756174" w:rsidRPr="00BC49A0" w:rsidRDefault="00756174" w:rsidP="00B86467">
      <w:pPr>
        <w:tabs>
          <w:tab w:val="left" w:pos="7710"/>
        </w:tabs>
        <w:ind w:right="850" w:hanging="2"/>
        <w:jc w:val="both"/>
        <w:rPr>
          <w:sz w:val="28"/>
          <w:szCs w:val="28"/>
        </w:rPr>
      </w:pPr>
      <w:r w:rsidRPr="00BC49A0">
        <w:rPr>
          <w:noProof/>
        </w:rPr>
        <w:drawing>
          <wp:inline distT="0" distB="0" distL="114300" distR="114300" wp14:anchorId="3D71EE81" wp14:editId="56D7AEE4">
            <wp:extent cx="2230120" cy="248539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485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E34A7E" w14:textId="77777777" w:rsidR="00FC1362" w:rsidRDefault="00756174" w:rsidP="00B86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174">
        <w:rPr>
          <w:rFonts w:ascii="Times New Roman" w:hAnsi="Times New Roman" w:cs="Times New Roman"/>
          <w:b/>
          <w:bCs/>
          <w:sz w:val="24"/>
          <w:szCs w:val="24"/>
        </w:rPr>
        <w:t xml:space="preserve">Cu privire la </w:t>
      </w:r>
      <w:r w:rsidR="00A86652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r w:rsidR="00F34CA8">
        <w:rPr>
          <w:rFonts w:ascii="Times New Roman" w:hAnsi="Times New Roman" w:cs="Times New Roman"/>
          <w:b/>
          <w:bCs/>
          <w:sz w:val="24"/>
          <w:szCs w:val="24"/>
        </w:rPr>
        <w:t xml:space="preserve"> Ordinului </w:t>
      </w:r>
    </w:p>
    <w:p w14:paraId="21250BCA" w14:textId="34AB9797" w:rsidR="00756174" w:rsidRDefault="00231CB4" w:rsidP="00B86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C1362">
        <w:rPr>
          <w:rFonts w:ascii="Times New Roman" w:hAnsi="Times New Roman" w:cs="Times New Roman"/>
          <w:b/>
          <w:bCs/>
          <w:sz w:val="24"/>
          <w:szCs w:val="24"/>
        </w:rPr>
        <w:t>inisterului Educației și Cercetării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4CA8">
        <w:rPr>
          <w:rFonts w:ascii="Times New Roman" w:hAnsi="Times New Roman" w:cs="Times New Roman"/>
          <w:b/>
          <w:bCs/>
          <w:sz w:val="24"/>
          <w:szCs w:val="24"/>
        </w:rPr>
        <w:t>nr. 1</w:t>
      </w:r>
      <w:r w:rsidR="00A86652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F34CA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8665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F466903" w14:textId="77777777" w:rsidR="00FC1362" w:rsidRDefault="00F34CA8" w:rsidP="00B86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 privire la </w:t>
      </w:r>
      <w:r w:rsidR="00A86652">
        <w:rPr>
          <w:rFonts w:ascii="Times New Roman" w:hAnsi="Times New Roman" w:cs="Times New Roman"/>
          <w:b/>
          <w:bCs/>
          <w:sz w:val="24"/>
          <w:szCs w:val="24"/>
        </w:rPr>
        <w:t xml:space="preserve">aprobarea Regulamentului de atestare </w:t>
      </w:r>
    </w:p>
    <w:p w14:paraId="2C667A1B" w14:textId="2DDD5260" w:rsidR="00A86652" w:rsidRPr="00756174" w:rsidRDefault="00A86652" w:rsidP="00B86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cadrelor de conducere</w:t>
      </w:r>
      <w:r w:rsidR="00FC13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din învățământul general și profesional tehnic</w:t>
      </w:r>
    </w:p>
    <w:p w14:paraId="2541FAA2" w14:textId="77777777" w:rsidR="00756174" w:rsidRPr="00756174" w:rsidRDefault="00756174" w:rsidP="00B86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38DFCE" w14:textId="3BBA4C56" w:rsidR="00756174" w:rsidRPr="00756174" w:rsidRDefault="00F34CA8" w:rsidP="00B86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CA8">
        <w:rPr>
          <w:rFonts w:ascii="Times New Roman" w:hAnsi="Times New Roman" w:cs="Times New Roman"/>
          <w:sz w:val="24"/>
          <w:szCs w:val="24"/>
        </w:rPr>
        <w:t xml:space="preserve">În conformitate cu prevederile  pct. 9, subpct. 11) din Regulamentul cu privire la organizarea </w:t>
      </w:r>
      <w:r w:rsidR="00A86652">
        <w:rPr>
          <w:rFonts w:ascii="Times New Roman" w:hAnsi="Times New Roman" w:cs="Times New Roman"/>
          <w:sz w:val="24"/>
          <w:szCs w:val="24"/>
        </w:rPr>
        <w:t>ș</w:t>
      </w:r>
      <w:r w:rsidRPr="00F34CA8">
        <w:rPr>
          <w:rFonts w:ascii="Times New Roman" w:hAnsi="Times New Roman" w:cs="Times New Roman"/>
          <w:sz w:val="24"/>
          <w:szCs w:val="24"/>
        </w:rPr>
        <w:t>i func</w:t>
      </w:r>
      <w:r w:rsidR="00A86652">
        <w:rPr>
          <w:rFonts w:ascii="Times New Roman" w:hAnsi="Times New Roman" w:cs="Times New Roman"/>
          <w:sz w:val="24"/>
          <w:szCs w:val="24"/>
        </w:rPr>
        <w:t>ț</w:t>
      </w:r>
      <w:r w:rsidRPr="00F34CA8">
        <w:rPr>
          <w:rFonts w:ascii="Times New Roman" w:hAnsi="Times New Roman" w:cs="Times New Roman"/>
          <w:sz w:val="24"/>
          <w:szCs w:val="24"/>
        </w:rPr>
        <w:t>ionarea Ministerului Educației și Cercetării, aprobat prin  Hotărârea Guvernului nr. 146/2021, Ministrul Educației și Cercetării emite prezentul</w:t>
      </w:r>
    </w:p>
    <w:p w14:paraId="73EEE28F" w14:textId="77777777" w:rsidR="00756174" w:rsidRPr="00756174" w:rsidRDefault="00756174" w:rsidP="007561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768A8D" w14:textId="77777777" w:rsidR="00756174" w:rsidRPr="00756174" w:rsidRDefault="00756174" w:rsidP="0075617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174">
        <w:rPr>
          <w:rFonts w:ascii="Times New Roman" w:hAnsi="Times New Roman" w:cs="Times New Roman"/>
          <w:b/>
          <w:bCs/>
          <w:sz w:val="24"/>
          <w:szCs w:val="24"/>
        </w:rPr>
        <w:t>O R D I N:</w:t>
      </w:r>
    </w:p>
    <w:p w14:paraId="14AE0DC7" w14:textId="0D9F169E" w:rsidR="00756174" w:rsidRPr="00756174" w:rsidRDefault="0065051F" w:rsidP="007561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D2AA02" w14:textId="3D883894" w:rsidR="000B2F44" w:rsidRDefault="00756174" w:rsidP="000B2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1CB4">
        <w:rPr>
          <w:rFonts w:ascii="Times New Roman" w:hAnsi="Times New Roman" w:cs="Times New Roman"/>
          <w:sz w:val="24"/>
          <w:szCs w:val="24"/>
        </w:rPr>
        <w:t xml:space="preserve">Ordinul </w:t>
      </w:r>
      <w:r w:rsidR="00C66898">
        <w:rPr>
          <w:rFonts w:ascii="Times New Roman" w:hAnsi="Times New Roman" w:cs="Times New Roman"/>
          <w:sz w:val="24"/>
          <w:szCs w:val="24"/>
        </w:rPr>
        <w:t>Ministerului Educației și Cercetării</w:t>
      </w:r>
      <w:r w:rsidR="00231CB4">
        <w:rPr>
          <w:rFonts w:ascii="Times New Roman" w:hAnsi="Times New Roman" w:cs="Times New Roman"/>
          <w:sz w:val="24"/>
          <w:szCs w:val="24"/>
        </w:rPr>
        <w:t xml:space="preserve"> nr. 1100/2023 cu privire la </w:t>
      </w:r>
      <w:r w:rsidR="000B2F44" w:rsidRPr="000B2F44">
        <w:rPr>
          <w:rFonts w:ascii="Times New Roman" w:hAnsi="Times New Roman" w:cs="Times New Roman"/>
          <w:sz w:val="24"/>
          <w:szCs w:val="24"/>
        </w:rPr>
        <w:t>aprobarea Regulamentului de atestare a cadrelor de conducere din învățământul general și profesional tehnic</w:t>
      </w:r>
      <w:r w:rsidR="000B2F44">
        <w:rPr>
          <w:rFonts w:ascii="Times New Roman" w:hAnsi="Times New Roman" w:cs="Times New Roman"/>
          <w:sz w:val="24"/>
          <w:szCs w:val="24"/>
        </w:rPr>
        <w:t>, se modifică după cum urmează:</w:t>
      </w:r>
    </w:p>
    <w:p w14:paraId="0DD1D386" w14:textId="0F44F129" w:rsidR="00814754" w:rsidRDefault="000B2F44" w:rsidP="00287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14754">
        <w:rPr>
          <w:rFonts w:ascii="Times New Roman" w:hAnsi="Times New Roman" w:cs="Times New Roman"/>
          <w:sz w:val="24"/>
          <w:szCs w:val="24"/>
        </w:rPr>
        <w:t>La pct. 1 din Ordin</w:t>
      </w:r>
      <w:r w:rsidR="00C66898">
        <w:rPr>
          <w:rFonts w:ascii="Times New Roman" w:hAnsi="Times New Roman" w:cs="Times New Roman"/>
          <w:sz w:val="24"/>
          <w:szCs w:val="24"/>
        </w:rPr>
        <w:t>,</w:t>
      </w:r>
      <w:r w:rsidR="00814754">
        <w:rPr>
          <w:rFonts w:ascii="Times New Roman" w:hAnsi="Times New Roman" w:cs="Times New Roman"/>
          <w:sz w:val="24"/>
          <w:szCs w:val="24"/>
        </w:rPr>
        <w:t xml:space="preserve"> alineatul ,,În anul de studii 2023-2024, pentru cadrele didactice de conducere din învățământul general care au fost evaluate în baza Metodologiei de evaluare a cadrelor de conducere, aprobată prin Ordinul nr. 581 din 23.06.2020, în procesul de atestare pentru conferirea gradelor manageriale doi, unu și superior se aplică rezultatele evaluării anuale interne</w:t>
      </w:r>
      <w:r w:rsidR="00B86467">
        <w:rPr>
          <w:rFonts w:ascii="Times New Roman" w:hAnsi="Times New Roman" w:cs="Times New Roman"/>
          <w:sz w:val="24"/>
          <w:szCs w:val="24"/>
        </w:rPr>
        <w:t>, prin obținerea calificativului Bine/Foarte bine sau a rezultatelor evaluării realizate de către Agenția Națională de Asigurare a Calității în Educație și Cercetare (ANACEC), prin obținerea calificativului Bine/Foarte bine” se abrogă.</w:t>
      </w:r>
    </w:p>
    <w:p w14:paraId="7D70D4EC" w14:textId="57CE7AAC" w:rsidR="00814754" w:rsidRDefault="00814754" w:rsidP="00287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B2F44">
        <w:rPr>
          <w:rFonts w:ascii="Times New Roman" w:hAnsi="Times New Roman" w:cs="Times New Roman"/>
          <w:sz w:val="24"/>
          <w:szCs w:val="24"/>
        </w:rPr>
        <w:t>În Regulament</w:t>
      </w:r>
      <w:r>
        <w:rPr>
          <w:rFonts w:ascii="Times New Roman" w:hAnsi="Times New Roman" w:cs="Times New Roman"/>
          <w:sz w:val="24"/>
          <w:szCs w:val="24"/>
        </w:rPr>
        <w:t>:</w:t>
      </w:r>
      <w:r w:rsidR="000B2F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CB78F" w14:textId="401A4322" w:rsidR="000B2F44" w:rsidRPr="000B2F44" w:rsidRDefault="00814754" w:rsidP="00C66898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B2F44">
        <w:rPr>
          <w:rFonts w:ascii="Times New Roman" w:hAnsi="Times New Roman" w:cs="Times New Roman"/>
          <w:sz w:val="24"/>
          <w:szCs w:val="24"/>
        </w:rPr>
        <w:t xml:space="preserve">pct. 62 se expune în următoarea redacție: ,,62. Gradul managerial superior </w:t>
      </w:r>
      <w:r w:rsidR="00287F13">
        <w:rPr>
          <w:rFonts w:ascii="Times New Roman" w:hAnsi="Times New Roman" w:cs="Times New Roman"/>
          <w:sz w:val="24"/>
          <w:szCs w:val="24"/>
        </w:rPr>
        <w:t>se confirmă când sunt întrunite cumulativ următoarele condiții:</w:t>
      </w:r>
    </w:p>
    <w:p w14:paraId="0DF1BEED" w14:textId="4B6C0C57" w:rsidR="004A2833" w:rsidRPr="00814754" w:rsidRDefault="004A2833" w:rsidP="00C66898">
      <w:pPr>
        <w:pStyle w:val="Listparagraf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14754">
        <w:rPr>
          <w:rFonts w:ascii="Times New Roman" w:hAnsi="Times New Roman" w:cs="Times New Roman"/>
          <w:sz w:val="24"/>
          <w:szCs w:val="24"/>
          <w:lang w:val="ro-MD"/>
        </w:rPr>
        <w:t>cerer</w:t>
      </w:r>
      <w:r w:rsidR="00814754">
        <w:rPr>
          <w:rFonts w:ascii="Times New Roman" w:hAnsi="Times New Roman" w:cs="Times New Roman"/>
          <w:sz w:val="24"/>
          <w:szCs w:val="24"/>
          <w:lang w:val="ro-MD"/>
        </w:rPr>
        <w:t>ea</w:t>
      </w:r>
      <w:r w:rsidRPr="00814754">
        <w:rPr>
          <w:rFonts w:ascii="Times New Roman" w:hAnsi="Times New Roman" w:cs="Times New Roman"/>
          <w:sz w:val="24"/>
          <w:szCs w:val="24"/>
          <w:lang w:val="ro-MD"/>
        </w:rPr>
        <w:t xml:space="preserve"> de atestare depusă până la data de 15 septembrie;</w:t>
      </w:r>
    </w:p>
    <w:p w14:paraId="0E364EE3" w14:textId="13BF5EA0" w:rsidR="004A2833" w:rsidRPr="00814754" w:rsidRDefault="004A2833" w:rsidP="00C66898">
      <w:pPr>
        <w:pStyle w:val="Listparagraf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14754">
        <w:rPr>
          <w:rFonts w:ascii="Times New Roman" w:hAnsi="Times New Roman" w:cs="Times New Roman"/>
          <w:sz w:val="24"/>
          <w:szCs w:val="24"/>
          <w:lang w:val="ro-MD"/>
        </w:rPr>
        <w:t>copi</w:t>
      </w:r>
      <w:r w:rsidR="00814754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814754">
        <w:rPr>
          <w:rFonts w:ascii="Times New Roman" w:hAnsi="Times New Roman" w:cs="Times New Roman"/>
          <w:sz w:val="24"/>
          <w:szCs w:val="24"/>
          <w:lang w:val="ro-MD"/>
        </w:rPr>
        <w:t xml:space="preserve"> ultimului certificat de conferire/confirmare a gradului didactic superior;</w:t>
      </w:r>
    </w:p>
    <w:p w14:paraId="547D0433" w14:textId="1211B1EB" w:rsidR="004A2833" w:rsidRPr="00814754" w:rsidRDefault="004A2833" w:rsidP="00C66898">
      <w:pPr>
        <w:pStyle w:val="Listparagraf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76419186"/>
      <w:r w:rsidRPr="00814754">
        <w:rPr>
          <w:rFonts w:ascii="Times New Roman" w:hAnsi="Times New Roman" w:cs="Times New Roman"/>
          <w:sz w:val="24"/>
          <w:szCs w:val="24"/>
          <w:lang w:val="ro-MD"/>
        </w:rPr>
        <w:t>certificatul de perfecționare, care atestă urmarea cursurilor, stagiilor, atelierelor, training-urilor și altor forme de formare continuă prevăzute de actele normative în vigoare.</w:t>
      </w:r>
      <w:r w:rsidR="00814754">
        <w:rPr>
          <w:rFonts w:ascii="Times New Roman" w:hAnsi="Times New Roman" w:cs="Times New Roman"/>
          <w:sz w:val="24"/>
          <w:szCs w:val="24"/>
          <w:lang w:val="ro-MD"/>
        </w:rPr>
        <w:t>”</w:t>
      </w:r>
    </w:p>
    <w:bookmarkEnd w:id="0"/>
    <w:p w14:paraId="632AA883" w14:textId="06F5990D" w:rsidR="00B86467" w:rsidRPr="00C66898" w:rsidRDefault="00B86467" w:rsidP="00C66898">
      <w:pPr>
        <w:pStyle w:val="Listparagraf"/>
        <w:numPr>
          <w:ilvl w:val="0"/>
          <w:numId w:val="22"/>
        </w:numPr>
        <w:tabs>
          <w:tab w:val="left" w:pos="426"/>
          <w:tab w:val="left" w:pos="567"/>
          <w:tab w:val="left" w:pos="851"/>
        </w:tabs>
        <w:spacing w:after="0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C66898">
        <w:rPr>
          <w:rFonts w:ascii="Times New Roman" w:hAnsi="Times New Roman" w:cs="Times New Roman"/>
          <w:sz w:val="24"/>
          <w:szCs w:val="24"/>
        </w:rPr>
        <w:t>Controlul executării prezentului Ordin se atribuie dnei Olaru Valentina, Secretar de stat.</w:t>
      </w:r>
    </w:p>
    <w:p w14:paraId="76A3F9C0" w14:textId="77777777" w:rsidR="008E048B" w:rsidRDefault="00756174" w:rsidP="005E29EE">
      <w:pPr>
        <w:spacing w:after="0"/>
        <w:ind w:leftChars="-1" w:lef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9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783A1A99" w14:textId="77777777" w:rsidR="009558E6" w:rsidRDefault="009558E6" w:rsidP="005E29EE">
      <w:pPr>
        <w:spacing w:after="0"/>
        <w:ind w:leftChars="-1" w:lef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4CB60" w14:textId="0BB12560" w:rsidR="00756174" w:rsidRPr="005E29EE" w:rsidRDefault="00756174" w:rsidP="008E048B">
      <w:pPr>
        <w:spacing w:after="0"/>
        <w:ind w:leftChars="-1" w:left="-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9EE">
        <w:rPr>
          <w:rFonts w:ascii="Times New Roman" w:hAnsi="Times New Roman" w:cs="Times New Roman"/>
          <w:b/>
          <w:bCs/>
          <w:sz w:val="24"/>
          <w:szCs w:val="24"/>
        </w:rPr>
        <w:t>Ministru                                                   Dan PERCIUN</w:t>
      </w:r>
    </w:p>
    <w:p w14:paraId="00FDBD13" w14:textId="5120EC8F" w:rsidR="009B3E07" w:rsidRDefault="00756174" w:rsidP="00B86467">
      <w:pPr>
        <w:tabs>
          <w:tab w:val="left" w:pos="993"/>
          <w:tab w:val="left" w:pos="1020"/>
        </w:tabs>
        <w:ind w:left="1" w:hanging="3"/>
        <w:jc w:val="both"/>
        <w:rPr>
          <w:sz w:val="28"/>
          <w:szCs w:val="28"/>
        </w:rPr>
      </w:pPr>
      <w:r w:rsidRPr="00BC49A0">
        <w:rPr>
          <w:sz w:val="28"/>
          <w:szCs w:val="28"/>
        </w:rPr>
        <w:t xml:space="preserve">       </w:t>
      </w:r>
    </w:p>
    <w:p w14:paraId="2F0B94DA" w14:textId="77777777" w:rsidR="00B86467" w:rsidRPr="00B86467" w:rsidRDefault="00B86467" w:rsidP="00B86467">
      <w:pPr>
        <w:tabs>
          <w:tab w:val="left" w:pos="993"/>
          <w:tab w:val="left" w:pos="1020"/>
        </w:tabs>
        <w:ind w:left="1" w:hanging="3"/>
        <w:jc w:val="both"/>
        <w:rPr>
          <w:sz w:val="28"/>
          <w:szCs w:val="28"/>
        </w:rPr>
      </w:pPr>
    </w:p>
    <w:p w14:paraId="5CD2E157" w14:textId="77777777" w:rsidR="009B3E07" w:rsidRDefault="009B3E07" w:rsidP="00CD7C73">
      <w:pPr>
        <w:spacing w:after="0"/>
        <w:rPr>
          <w:i/>
          <w:sz w:val="18"/>
          <w:szCs w:val="18"/>
        </w:rPr>
      </w:pPr>
    </w:p>
    <w:p w14:paraId="4080222A" w14:textId="77777777" w:rsidR="009B3E07" w:rsidRDefault="009B3E07" w:rsidP="00CD7C73">
      <w:pPr>
        <w:spacing w:after="0"/>
        <w:rPr>
          <w:i/>
          <w:sz w:val="18"/>
          <w:szCs w:val="18"/>
        </w:rPr>
      </w:pPr>
    </w:p>
    <w:p w14:paraId="5A399D9B" w14:textId="7CF1EE6B" w:rsidR="006750BA" w:rsidRPr="00CD7C73" w:rsidRDefault="00756174" w:rsidP="00CD7C7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77049950"/>
      <w:r w:rsidRPr="00CD7C73">
        <w:rPr>
          <w:i/>
          <w:sz w:val="18"/>
          <w:szCs w:val="18"/>
        </w:rPr>
        <w:t xml:space="preserve"> </w:t>
      </w:r>
      <w:r w:rsidRPr="00CD7C73">
        <w:rPr>
          <w:rFonts w:ascii="Times New Roman" w:hAnsi="Times New Roman" w:cs="Times New Roman"/>
          <w:i/>
          <w:iCs/>
          <w:sz w:val="18"/>
          <w:szCs w:val="18"/>
        </w:rPr>
        <w:t xml:space="preserve">Ex. </w:t>
      </w:r>
      <w:r w:rsidR="00B86467">
        <w:rPr>
          <w:rFonts w:ascii="Times New Roman" w:hAnsi="Times New Roman" w:cs="Times New Roman"/>
          <w:i/>
          <w:iCs/>
          <w:sz w:val="18"/>
          <w:szCs w:val="18"/>
        </w:rPr>
        <w:t>L. Buimestru</w:t>
      </w:r>
      <w:r w:rsidRPr="00CD7C73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tel. 0(22) 23 </w:t>
      </w:r>
      <w:r w:rsidR="00B86467">
        <w:rPr>
          <w:rFonts w:ascii="Times New Roman" w:hAnsi="Times New Roman" w:cs="Times New Roman"/>
          <w:i/>
          <w:iCs/>
          <w:sz w:val="18"/>
          <w:szCs w:val="18"/>
        </w:rPr>
        <w:t>22 07</w:t>
      </w:r>
      <w:r w:rsidRPr="00CD7C73">
        <w:rPr>
          <w:i/>
          <w:iCs/>
          <w:sz w:val="18"/>
          <w:szCs w:val="18"/>
        </w:rPr>
        <w:t xml:space="preserve">   </w:t>
      </w:r>
      <w:bookmarkEnd w:id="1"/>
    </w:p>
    <w:sectPr w:rsidR="006750BA" w:rsidRPr="00CD7C73" w:rsidSect="00B86467">
      <w:pgSz w:w="11906" w:h="16838"/>
      <w:pgMar w:top="709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69B"/>
    <w:multiLevelType w:val="hybridMultilevel"/>
    <w:tmpl w:val="6090EF24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E09"/>
    <w:multiLevelType w:val="hybridMultilevel"/>
    <w:tmpl w:val="BCC6A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279"/>
    <w:multiLevelType w:val="hybridMultilevel"/>
    <w:tmpl w:val="F1C0F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7B36"/>
    <w:multiLevelType w:val="hybridMultilevel"/>
    <w:tmpl w:val="C1CAD754"/>
    <w:lvl w:ilvl="0" w:tplc="65D4F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D0E44"/>
    <w:multiLevelType w:val="hybridMultilevel"/>
    <w:tmpl w:val="A6049420"/>
    <w:lvl w:ilvl="0" w:tplc="5C325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861637"/>
    <w:multiLevelType w:val="hybridMultilevel"/>
    <w:tmpl w:val="DD6E6E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78E7"/>
    <w:multiLevelType w:val="multilevel"/>
    <w:tmpl w:val="FAAC590C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7" w15:restartNumberingAfterBreak="0">
    <w:nsid w:val="303356CE"/>
    <w:multiLevelType w:val="hybridMultilevel"/>
    <w:tmpl w:val="2F88F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4802"/>
    <w:multiLevelType w:val="hybridMultilevel"/>
    <w:tmpl w:val="674E8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A60C6"/>
    <w:multiLevelType w:val="hybridMultilevel"/>
    <w:tmpl w:val="3000C06C"/>
    <w:lvl w:ilvl="0" w:tplc="D16A87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1" w:tplc="73D2A2F6">
      <w:start w:val="1"/>
      <w:numFmt w:val="lowerLetter"/>
      <w:lvlText w:val="%2)"/>
      <w:lvlJc w:val="left"/>
      <w:pPr>
        <w:ind w:left="2130" w:hanging="70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17C6C5B"/>
    <w:multiLevelType w:val="hybridMultilevel"/>
    <w:tmpl w:val="71566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5C2C"/>
    <w:multiLevelType w:val="hybridMultilevel"/>
    <w:tmpl w:val="4F12D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5E19"/>
    <w:multiLevelType w:val="hybridMultilevel"/>
    <w:tmpl w:val="5D560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B035E"/>
    <w:multiLevelType w:val="hybridMultilevel"/>
    <w:tmpl w:val="205E203E"/>
    <w:lvl w:ilvl="0" w:tplc="F5127626">
      <w:start w:val="22"/>
      <w:numFmt w:val="bullet"/>
      <w:lvlText w:val="-"/>
      <w:lvlJc w:val="left"/>
      <w:pPr>
        <w:ind w:left="98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4" w15:restartNumberingAfterBreak="0">
    <w:nsid w:val="58EC11E5"/>
    <w:multiLevelType w:val="hybridMultilevel"/>
    <w:tmpl w:val="475860DA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63098"/>
    <w:multiLevelType w:val="hybridMultilevel"/>
    <w:tmpl w:val="00C60E60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3348C"/>
    <w:multiLevelType w:val="hybridMultilevel"/>
    <w:tmpl w:val="0832D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07E29"/>
    <w:multiLevelType w:val="hybridMultilevel"/>
    <w:tmpl w:val="A00A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75994"/>
    <w:multiLevelType w:val="hybridMultilevel"/>
    <w:tmpl w:val="A4280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51FAB"/>
    <w:multiLevelType w:val="hybridMultilevel"/>
    <w:tmpl w:val="D270B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54E8"/>
    <w:multiLevelType w:val="hybridMultilevel"/>
    <w:tmpl w:val="0D9A0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1"/>
  </w:num>
  <w:num w:numId="9">
    <w:abstractNumId w:val="12"/>
  </w:num>
  <w:num w:numId="10">
    <w:abstractNumId w:val="16"/>
  </w:num>
  <w:num w:numId="11">
    <w:abstractNumId w:val="11"/>
  </w:num>
  <w:num w:numId="12">
    <w:abstractNumId w:val="19"/>
  </w:num>
  <w:num w:numId="13">
    <w:abstractNumId w:val="7"/>
  </w:num>
  <w:num w:numId="14">
    <w:abstractNumId w:val="10"/>
  </w:num>
  <w:num w:numId="15">
    <w:abstractNumId w:val="20"/>
  </w:num>
  <w:num w:numId="16">
    <w:abstractNumId w:val="18"/>
  </w:num>
  <w:num w:numId="17">
    <w:abstractNumId w:val="8"/>
  </w:num>
  <w:num w:numId="18">
    <w:abstractNumId w:val="6"/>
  </w:num>
  <w:num w:numId="19">
    <w:abstractNumId w:val="13"/>
  </w:num>
  <w:num w:numId="20">
    <w:abstractNumId w:val="9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7B"/>
    <w:rsid w:val="00020B4C"/>
    <w:rsid w:val="00031488"/>
    <w:rsid w:val="00046AA2"/>
    <w:rsid w:val="00056673"/>
    <w:rsid w:val="000578AD"/>
    <w:rsid w:val="00071DB0"/>
    <w:rsid w:val="000B2F44"/>
    <w:rsid w:val="000C1FB7"/>
    <w:rsid w:val="00137E3A"/>
    <w:rsid w:val="001465CC"/>
    <w:rsid w:val="00151D1F"/>
    <w:rsid w:val="0015330D"/>
    <w:rsid w:val="0016127A"/>
    <w:rsid w:val="001712EC"/>
    <w:rsid w:val="00172D25"/>
    <w:rsid w:val="001B134A"/>
    <w:rsid w:val="001C01F8"/>
    <w:rsid w:val="001D1686"/>
    <w:rsid w:val="001D1717"/>
    <w:rsid w:val="001F4D0B"/>
    <w:rsid w:val="00231CB4"/>
    <w:rsid w:val="00287F13"/>
    <w:rsid w:val="002B4DCC"/>
    <w:rsid w:val="002D0857"/>
    <w:rsid w:val="002F7B3C"/>
    <w:rsid w:val="00305BAD"/>
    <w:rsid w:val="003612BD"/>
    <w:rsid w:val="00372F6B"/>
    <w:rsid w:val="0039498D"/>
    <w:rsid w:val="003A3F5D"/>
    <w:rsid w:val="004760B9"/>
    <w:rsid w:val="00482BC2"/>
    <w:rsid w:val="00487EA6"/>
    <w:rsid w:val="004A2833"/>
    <w:rsid w:val="004A3DC2"/>
    <w:rsid w:val="004C068E"/>
    <w:rsid w:val="004E1B9B"/>
    <w:rsid w:val="004E2578"/>
    <w:rsid w:val="00515075"/>
    <w:rsid w:val="00515109"/>
    <w:rsid w:val="00570087"/>
    <w:rsid w:val="005C0D4D"/>
    <w:rsid w:val="005E29EE"/>
    <w:rsid w:val="005F4F1C"/>
    <w:rsid w:val="0063625D"/>
    <w:rsid w:val="0065051F"/>
    <w:rsid w:val="006506F9"/>
    <w:rsid w:val="006750BA"/>
    <w:rsid w:val="00681A94"/>
    <w:rsid w:val="006A34DB"/>
    <w:rsid w:val="006C63C6"/>
    <w:rsid w:val="006F71B1"/>
    <w:rsid w:val="006F73FD"/>
    <w:rsid w:val="00712EC7"/>
    <w:rsid w:val="00755D36"/>
    <w:rsid w:val="00756174"/>
    <w:rsid w:val="007872DC"/>
    <w:rsid w:val="007D0CC2"/>
    <w:rsid w:val="007D5358"/>
    <w:rsid w:val="008125BA"/>
    <w:rsid w:val="00814754"/>
    <w:rsid w:val="008243C0"/>
    <w:rsid w:val="00827EF1"/>
    <w:rsid w:val="00843ED1"/>
    <w:rsid w:val="008529C8"/>
    <w:rsid w:val="008550DA"/>
    <w:rsid w:val="008A2534"/>
    <w:rsid w:val="008C167D"/>
    <w:rsid w:val="008E048B"/>
    <w:rsid w:val="009558E6"/>
    <w:rsid w:val="009847E2"/>
    <w:rsid w:val="0098619A"/>
    <w:rsid w:val="00997B6C"/>
    <w:rsid w:val="009B3E07"/>
    <w:rsid w:val="009C5DB0"/>
    <w:rsid w:val="009E02F3"/>
    <w:rsid w:val="009F18F4"/>
    <w:rsid w:val="00A034F0"/>
    <w:rsid w:val="00A037F8"/>
    <w:rsid w:val="00A4637B"/>
    <w:rsid w:val="00A5721A"/>
    <w:rsid w:val="00A679F2"/>
    <w:rsid w:val="00A80B3B"/>
    <w:rsid w:val="00A86652"/>
    <w:rsid w:val="00AA0655"/>
    <w:rsid w:val="00AD770C"/>
    <w:rsid w:val="00B05169"/>
    <w:rsid w:val="00B86467"/>
    <w:rsid w:val="00BD269E"/>
    <w:rsid w:val="00BE2F1A"/>
    <w:rsid w:val="00BF1B33"/>
    <w:rsid w:val="00C354CA"/>
    <w:rsid w:val="00C364EE"/>
    <w:rsid w:val="00C36822"/>
    <w:rsid w:val="00C52ED9"/>
    <w:rsid w:val="00C55A2D"/>
    <w:rsid w:val="00C61E73"/>
    <w:rsid w:val="00C66898"/>
    <w:rsid w:val="00C74731"/>
    <w:rsid w:val="00C75A0C"/>
    <w:rsid w:val="00C80BDF"/>
    <w:rsid w:val="00C83B64"/>
    <w:rsid w:val="00C97B0C"/>
    <w:rsid w:val="00CD7C73"/>
    <w:rsid w:val="00CE20FB"/>
    <w:rsid w:val="00CE33B7"/>
    <w:rsid w:val="00D56D73"/>
    <w:rsid w:val="00D724E2"/>
    <w:rsid w:val="00D854DF"/>
    <w:rsid w:val="00D865CB"/>
    <w:rsid w:val="00DB41FB"/>
    <w:rsid w:val="00DC2F1B"/>
    <w:rsid w:val="00DC3BE0"/>
    <w:rsid w:val="00DF0221"/>
    <w:rsid w:val="00EC646D"/>
    <w:rsid w:val="00EE0A98"/>
    <w:rsid w:val="00EE7750"/>
    <w:rsid w:val="00F24C5B"/>
    <w:rsid w:val="00F34CA8"/>
    <w:rsid w:val="00F60DEB"/>
    <w:rsid w:val="00FC0E52"/>
    <w:rsid w:val="00F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DE64"/>
  <w15:chartTrackingRefBased/>
  <w15:docId w15:val="{A5ABEDD8-D559-4525-9EB6-7C87AC4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98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List Paragraph 1,List Paragraph1,Абзац списка1,List Paragraph11,Абзац списка2"/>
    <w:basedOn w:val="Normal"/>
    <w:link w:val="ListparagrafCaracter"/>
    <w:uiPriority w:val="34"/>
    <w:qFormat/>
    <w:rsid w:val="00EE0A98"/>
    <w:pPr>
      <w:ind w:left="720"/>
      <w:contextualSpacing/>
    </w:pPr>
  </w:style>
  <w:style w:type="character" w:customStyle="1" w:styleId="ListparagrafCaracter">
    <w:name w:val="Listă paragraf Caracter"/>
    <w:aliases w:val="List Paragraph 1 Caracter,List Paragraph1 Caracter,Абзац списка1 Caracter,List Paragraph11 Caracter,Абзац списка2 Caracter"/>
    <w:link w:val="Listparagraf"/>
    <w:uiPriority w:val="34"/>
    <w:locked/>
    <w:rsid w:val="00EE0A98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8550DA"/>
    <w:rPr>
      <w:color w:val="0563C1"/>
      <w:u w:val="single"/>
    </w:rPr>
  </w:style>
  <w:style w:type="character" w:customStyle="1" w:styleId="go">
    <w:name w:val="go"/>
    <w:basedOn w:val="Fontdeparagrafimplicit"/>
    <w:rsid w:val="008550DA"/>
  </w:style>
  <w:style w:type="table" w:styleId="Tabelgril">
    <w:name w:val="Table Grid"/>
    <w:basedOn w:val="TabelNormal"/>
    <w:uiPriority w:val="39"/>
    <w:rsid w:val="008550DA"/>
    <w:pPr>
      <w:spacing w:after="0" w:line="240" w:lineRule="auto"/>
    </w:pPr>
    <w:rPr>
      <w:lang w:val="ru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05169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299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Andritchi Viorica</dc:creator>
  <cp:keywords/>
  <dc:description/>
  <cp:lastModifiedBy>PC</cp:lastModifiedBy>
  <cp:revision>9</cp:revision>
  <cp:lastPrinted>2024-07-17T12:18:00Z</cp:lastPrinted>
  <dcterms:created xsi:type="dcterms:W3CDTF">2024-09-12T08:46:00Z</dcterms:created>
  <dcterms:modified xsi:type="dcterms:W3CDTF">2024-09-12T13:48:00Z</dcterms:modified>
</cp:coreProperties>
</file>