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5ABF" w14:textId="77777777" w:rsidR="00BB271D" w:rsidRPr="002A6A84" w:rsidRDefault="00A46A3E" w:rsidP="009C19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bCs/>
          <w:sz w:val="24"/>
          <w:szCs w:val="24"/>
          <w:lang w:val="ro-RO"/>
        </w:rPr>
      </w:pPr>
      <w:r w:rsidRPr="002A6A84">
        <w:rPr>
          <w:b/>
          <w:sz w:val="24"/>
          <w:szCs w:val="24"/>
          <w:lang w:val="ro-RO"/>
        </w:rPr>
        <w:t>NOTA DE FUNDAMENTARE</w:t>
      </w:r>
    </w:p>
    <w:p w14:paraId="26056E79" w14:textId="445F0EA9" w:rsidR="00BB271D" w:rsidRPr="007957B6" w:rsidRDefault="00A46A3E" w:rsidP="009C19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851" w:right="1417" w:firstLine="0"/>
        <w:jc w:val="center"/>
        <w:rPr>
          <w:b/>
          <w:sz w:val="24"/>
          <w:szCs w:val="24"/>
          <w:lang w:val="ro-RO"/>
        </w:rPr>
      </w:pPr>
      <w:r w:rsidRPr="002A6A84">
        <w:rPr>
          <w:b/>
          <w:sz w:val="24"/>
          <w:szCs w:val="24"/>
          <w:lang w:val="ro-RO"/>
        </w:rPr>
        <w:t xml:space="preserve">la proiectul </w:t>
      </w:r>
      <w:r w:rsidR="00FA32EC">
        <w:rPr>
          <w:b/>
          <w:sz w:val="24"/>
          <w:szCs w:val="24"/>
          <w:lang w:val="ro-RO"/>
        </w:rPr>
        <w:t>Hotărârii de Guvern</w:t>
      </w:r>
      <w:r w:rsidR="00293CA7" w:rsidRPr="002A6A84">
        <w:rPr>
          <w:b/>
          <w:sz w:val="24"/>
          <w:szCs w:val="24"/>
          <w:lang w:val="ro-RO"/>
        </w:rPr>
        <w:t xml:space="preserve"> </w:t>
      </w:r>
      <w:r w:rsidR="001048CB" w:rsidRPr="002A6A84">
        <w:rPr>
          <w:b/>
          <w:sz w:val="24"/>
          <w:szCs w:val="24"/>
          <w:lang w:val="ro-RO"/>
        </w:rPr>
        <w:t xml:space="preserve">cu privire la </w:t>
      </w:r>
      <w:r w:rsidR="00FA32EC">
        <w:rPr>
          <w:b/>
          <w:sz w:val="24"/>
          <w:szCs w:val="24"/>
          <w:lang w:val="ro-RO"/>
        </w:rPr>
        <w:t>modificarea Nomenclatorului domeniilor de formare profesională și al meseriilor/profesiilor</w:t>
      </w:r>
      <w:r w:rsidR="007957B6" w:rsidRPr="007957B6">
        <w:rPr>
          <w:b/>
          <w:sz w:val="24"/>
          <w:szCs w:val="24"/>
          <w:lang w:val="ro-RO"/>
        </w:rPr>
        <w:t xml:space="preserve">, </w:t>
      </w:r>
      <w:r w:rsidR="007957B6" w:rsidRPr="007957B6">
        <w:rPr>
          <w:b/>
          <w:sz w:val="24"/>
          <w:szCs w:val="24"/>
          <w:lang w:val="ro-MD"/>
        </w:rPr>
        <w:t>aprobat prin Hotărârea Guvernului nr. 425/2015</w:t>
      </w:r>
      <w:r w:rsidR="007957B6" w:rsidRPr="007957B6">
        <w:rPr>
          <w:b/>
          <w:noProof/>
          <w:sz w:val="24"/>
          <w:szCs w:val="24"/>
          <w:lang w:val="ro-RO"/>
        </w:rPr>
        <w:t>.</w:t>
      </w:r>
    </w:p>
    <w:p w14:paraId="1F792C04" w14:textId="77777777" w:rsidR="00293CA7" w:rsidRPr="002A6A84" w:rsidRDefault="00293CA7" w:rsidP="00293C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BB271D" w:rsidRPr="002A6A84" w14:paraId="7D10F1D0" w14:textId="77777777" w:rsidTr="00293CA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F133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BB271D" w:rsidRPr="002A6A84" w14:paraId="0AF1D30A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B2EC" w14:textId="1034546D" w:rsidR="00DA45BA" w:rsidRPr="002A6A84" w:rsidRDefault="00293CA7" w:rsidP="0097209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</w:t>
            </w:r>
            <w:r w:rsidR="00FA32EC">
              <w:rPr>
                <w:rFonts w:ascii="Times New Roman" w:hAnsi="Times New Roman"/>
                <w:sz w:val="24"/>
                <w:szCs w:val="24"/>
                <w:lang w:val="ro-RO"/>
              </w:rPr>
              <w:t>Hotărârii Guvernului</w:t>
            </w: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este elaborat de către Minist</w:t>
            </w:r>
            <w:r w:rsidR="00242B5E" w:rsidRPr="002A6A84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>rul Educației și Cercetării</w:t>
            </w:r>
            <w:r w:rsidR="00E52D2E" w:rsidRPr="002A6A84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AB304E" w:rsidRPr="002A6A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BB271D" w:rsidRPr="002A6A84" w14:paraId="1B98F181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EF29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:rsidR="00BB271D" w:rsidRPr="002A6A84" w14:paraId="1F8F46FF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B435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:rsidR="00293CA7" w:rsidRPr="002A6A84" w14:paraId="7761A9CB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767E" w14:textId="6A14A8DE" w:rsidR="0095156D" w:rsidRPr="002A6A84" w:rsidRDefault="00293CA7" w:rsidP="0097209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</w:t>
            </w:r>
            <w:r w:rsidR="00FA32E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Hotărârii Guvernului cu privire la modificarea Nomenclatorului domeniilor de formare profesională și al meseriilor/profesiilor</w:t>
            </w:r>
            <w:r w:rsidR="007957B6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,</w:t>
            </w:r>
            <w:r w:rsidR="007957B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aprobat prin Hotărârea Guvernului nr. 425/2015, </w:t>
            </w:r>
            <w:r w:rsidR="0095156D" w:rsidRPr="002A6A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fost elaborat în temeiul </w:t>
            </w:r>
            <w:r w:rsidR="00FA06D8" w:rsidRPr="002A6A84">
              <w:rPr>
                <w:rFonts w:ascii="Times New Roman" w:hAnsi="Times New Roman"/>
                <w:sz w:val="24"/>
                <w:szCs w:val="24"/>
                <w:lang w:val="ro-MD" w:eastAsia="ru-RU"/>
              </w:rPr>
              <w:t>art.</w:t>
            </w:r>
            <w:r w:rsidR="0095156D" w:rsidRPr="002A6A84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FA32EC">
              <w:rPr>
                <w:rFonts w:ascii="Times New Roman" w:hAnsi="Times New Roman"/>
                <w:sz w:val="24"/>
                <w:szCs w:val="24"/>
                <w:lang w:val="ro-MD" w:eastAsia="ru-RU"/>
              </w:rPr>
              <w:t>59</w:t>
            </w:r>
            <w:r w:rsidR="00AF2279" w:rsidRPr="002A6A84">
              <w:rPr>
                <w:rFonts w:ascii="Times New Roman" w:hAnsi="Times New Roman"/>
                <w:sz w:val="24"/>
                <w:szCs w:val="24"/>
                <w:lang w:val="ro-MD" w:eastAsia="ru-RU"/>
              </w:rPr>
              <w:t>, alin. (</w:t>
            </w:r>
            <w:r w:rsidR="00FA32EC">
              <w:rPr>
                <w:rFonts w:ascii="Times New Roman" w:hAnsi="Times New Roman"/>
                <w:sz w:val="24"/>
                <w:szCs w:val="24"/>
                <w:lang w:val="ro-MD" w:eastAsia="ru-RU"/>
              </w:rPr>
              <w:t>1</w:t>
            </w:r>
            <w:r w:rsidR="00AF2279" w:rsidRPr="002A6A84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), </w:t>
            </w:r>
            <w:r w:rsidR="004C0104">
              <w:rPr>
                <w:rFonts w:ascii="Times New Roman" w:hAnsi="Times New Roman"/>
                <w:sz w:val="24"/>
                <w:szCs w:val="24"/>
                <w:lang w:val="ro-MD" w:eastAsia="ru-RU"/>
              </w:rPr>
              <w:t>lit. a)</w:t>
            </w:r>
            <w:r w:rsidR="00AF2279" w:rsidRPr="002A6A84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8E3ECD">
              <w:rPr>
                <w:rFonts w:ascii="Times New Roman" w:hAnsi="Times New Roman"/>
                <w:sz w:val="24"/>
                <w:szCs w:val="24"/>
                <w:lang w:val="ro-MD" w:eastAsia="ru-RU"/>
              </w:rPr>
              <w:t>din</w:t>
            </w:r>
            <w:r w:rsidR="00AF2279" w:rsidRPr="002A6A84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Codul educa</w:t>
            </w:r>
            <w:proofErr w:type="spellStart"/>
            <w:r w:rsidR="00AF2279" w:rsidRPr="002A6A84">
              <w:rPr>
                <w:rFonts w:ascii="Times New Roman" w:hAnsi="Times New Roman"/>
                <w:sz w:val="24"/>
                <w:szCs w:val="24"/>
                <w:lang w:val="ro-RO" w:eastAsia="ru-RU"/>
              </w:rPr>
              <w:t>ției</w:t>
            </w:r>
            <w:proofErr w:type="spellEnd"/>
            <w:r w:rsidR="00AF2279" w:rsidRPr="002A6A84">
              <w:rPr>
                <w:rFonts w:ascii="Times New Roman" w:hAnsi="Times New Roman"/>
                <w:sz w:val="24"/>
                <w:szCs w:val="24"/>
                <w:lang w:val="ro-RO" w:eastAsia="ru-RU"/>
              </w:rPr>
              <w:t>, nr. 152 din 17.07.2014.</w:t>
            </w:r>
          </w:p>
        </w:tc>
      </w:tr>
      <w:tr w:rsidR="00BB271D" w:rsidRPr="002A6A84" w14:paraId="57AB31D7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7422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2.2. </w:t>
            </w:r>
            <w:r w:rsidRPr="002A6A8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Descrierea situației actuale și a problemelor care impun intervenția, inclusiv a cadrului normativ aplicabil și a deficiențelor/lacunelor normative</w:t>
            </w:r>
          </w:p>
        </w:tc>
      </w:tr>
      <w:tr w:rsidR="00BB271D" w:rsidRPr="006821E2" w14:paraId="7198C800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F548" w14:textId="249F5AB8" w:rsidR="008E3ECD" w:rsidRDefault="008E3ECD" w:rsidP="00972096">
            <w:pPr>
              <w:spacing w:line="276" w:lineRule="auto"/>
              <w:ind w:firstLine="892"/>
              <w:rPr>
                <w:rFonts w:ascii="Times New Roman" w:hAnsi="Times New Roman"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Urmare a recepționării demersurilor instituțiilor de învățământ profesional tehnic, </w:t>
            </w:r>
            <w:r w:rsidR="006821E2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 fi completat Nomenclatorul domeniilor de formare profesională și al meseriilor/profesiilor cu noi calificări.</w:t>
            </w: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Calificările noi incluse se racordează</w:t>
            </w:r>
            <w:r w:rsidR="00622506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la ocupațiile incluse în Clasificatorul </w:t>
            </w:r>
            <w:proofErr w:type="spellStart"/>
            <w:r w:rsidR="00622506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Ocupaţiilor</w:t>
            </w:r>
            <w:proofErr w:type="spellEnd"/>
            <w:r w:rsidR="00622506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din Republica Moldova (CORM 006-2021) aprobat prin</w:t>
            </w: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Ordinul Ministrului Muncii și Protecției Sociale nr. 11/2021</w:t>
            </w:r>
            <w:r w:rsidR="00622506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.</w:t>
            </w:r>
          </w:p>
          <w:p w14:paraId="09188357" w14:textId="6E09CF95" w:rsidR="00794C44" w:rsidRDefault="006821E2" w:rsidP="00972096">
            <w:pPr>
              <w:spacing w:line="276" w:lineRule="auto"/>
              <w:ind w:firstLine="892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</w:t>
            </w:r>
            <w:r w:rsidR="008E3EC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 vederea racordării programelor de formare profesională tehnică secundară se impune actualizarea specialităților și calificărilor din domeniu în acord cu ocupațiile prevăzute în </w:t>
            </w:r>
            <w:r w:rsidR="008E3ECD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CORM 006-2021.</w:t>
            </w:r>
          </w:p>
          <w:p w14:paraId="78048222" w14:textId="77777777" w:rsidR="006821E2" w:rsidRDefault="006821E2" w:rsidP="00972096">
            <w:pPr>
              <w:spacing w:line="276" w:lineRule="auto"/>
              <w:ind w:firstLine="892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Totodată în scopul creșterii atractivității programelor de studii în învățământul profesional tehnic, nivelul III ISCED și a pregătirii forței de muncă competentă pe piața muncii în raport cu schimbările tehnologice actuale există necesitatea reconceptualizării și chiar includerii de noi calificări.</w:t>
            </w:r>
          </w:p>
          <w:p w14:paraId="5DA3D7C0" w14:textId="257C6698" w:rsidR="006821E2" w:rsidRPr="002C23D8" w:rsidRDefault="006821E2" w:rsidP="00972096">
            <w:pPr>
              <w:spacing w:line="276" w:lineRule="auto"/>
              <w:ind w:firstLine="892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Modificările vor fi realizate la Programul de studii </w:t>
            </w:r>
            <w:r w:rsidRPr="006821E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07133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 xml:space="preserve"> Sisteme regenerabile de energie</w:t>
            </w:r>
            <w:r w:rsidR="002C23D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2C23D8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în scopul asigurării cu programe de formare profesională pentru toate categoriile de instalatori din domeniul energiei regenerabile, menționate în Hotărârea de Guvern nr. 1051/2018.</w:t>
            </w:r>
          </w:p>
        </w:tc>
      </w:tr>
      <w:tr w:rsidR="00BB271D" w:rsidRPr="002A6A84" w14:paraId="0D6592F1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8D62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:rsidR="00BB271D" w:rsidRPr="002A6A84" w14:paraId="283465EB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CCB8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:rsidR="00EE2972" w:rsidRPr="002A6A84" w14:paraId="1DF84CDA" w14:textId="77777777" w:rsidTr="00EE2972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E3F5" w14:textId="27B311DD" w:rsidR="005A69F8" w:rsidRDefault="00EE2972" w:rsidP="0097209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Proiectul </w:t>
            </w:r>
            <w:r w:rsidR="00D7461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Hotărârii Guvernului cu privire la modificarea Nomenclatorului domeniilor de formare profesională și al meseriilor/profesiilor</w:t>
            </w:r>
            <w:r w:rsidR="00F842F1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,</w:t>
            </w:r>
            <w:r w:rsidR="00F842F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F842F1">
              <w:rPr>
                <w:rFonts w:ascii="Times New Roman" w:hAnsi="Times New Roman"/>
                <w:sz w:val="24"/>
                <w:szCs w:val="24"/>
                <w:lang w:val="ro-MD"/>
              </w:rPr>
              <w:t>aprobat prin Hotărârea Guvernului nr. 425/2015</w:t>
            </w:r>
            <w:r w:rsidR="00F842F1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B67164"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prevede</w:t>
            </w:r>
            <w:r w:rsidR="00DF3539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includerea de calific</w:t>
            </w:r>
            <w:proofErr w:type="spellStart"/>
            <w:r w:rsidR="00DF35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ări</w:t>
            </w:r>
            <w:proofErr w:type="spellEnd"/>
            <w:r w:rsidR="00DF35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noi</w:t>
            </w:r>
            <w:r w:rsidR="00B74C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:</w:t>
            </w:r>
          </w:p>
          <w:p w14:paraId="46150987" w14:textId="411AA491" w:rsidR="00B74CAD" w:rsidRPr="009C1993" w:rsidRDefault="009C1993" w:rsidP="008271F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</w:pPr>
            <w:proofErr w:type="spellStart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Instalator</w:t>
            </w:r>
            <w:proofErr w:type="spellEnd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/</w:t>
            </w:r>
            <w:proofErr w:type="spellStart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instalatoare</w:t>
            </w:r>
            <w:proofErr w:type="spellEnd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instalații</w:t>
            </w:r>
            <w:proofErr w:type="spellEnd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încălzire</w:t>
            </w:r>
            <w:proofErr w:type="spellEnd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și</w:t>
            </w:r>
            <w:proofErr w:type="spellEnd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echipamente</w:t>
            </w:r>
            <w:proofErr w:type="spellEnd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solare</w:t>
            </w:r>
            <w:proofErr w:type="spellEnd"/>
            <w:r w:rsidRPr="009C1993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;</w:t>
            </w:r>
          </w:p>
          <w:p w14:paraId="63DD26C1" w14:textId="63B19002" w:rsidR="009C1993" w:rsidRPr="009C1993" w:rsidRDefault="009C1993" w:rsidP="008271F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o-RO"/>
              </w:rPr>
            </w:pPr>
            <w:proofErr w:type="spellStart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Instalator</w:t>
            </w:r>
            <w:proofErr w:type="spellEnd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/</w:t>
            </w:r>
            <w:proofErr w:type="spellStart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instalatoare</w:t>
            </w:r>
            <w:proofErr w:type="spellEnd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sisteme</w:t>
            </w:r>
            <w:proofErr w:type="spellEnd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geotermale</w:t>
            </w:r>
            <w:proofErr w:type="spellEnd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mică</w:t>
            </w:r>
            <w:proofErr w:type="spellEnd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adâncime</w:t>
            </w:r>
            <w:proofErr w:type="spellEnd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și</w:t>
            </w:r>
            <w:proofErr w:type="spellEnd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pompe</w:t>
            </w:r>
            <w:proofErr w:type="spellEnd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căldură</w:t>
            </w:r>
            <w:proofErr w:type="spellEnd"/>
            <w:r w:rsidRPr="009C199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o-RO"/>
              </w:rPr>
              <w:t>.</w:t>
            </w:r>
          </w:p>
          <w:p w14:paraId="0E1F4BB2" w14:textId="36D51286" w:rsidR="009C1993" w:rsidRPr="009C1993" w:rsidRDefault="009C1993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același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timp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calificarea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199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MD"/>
              </w:rPr>
              <w:t>Instalator/instalatoare instalații, aparate și echipamente de ventilare și climatizare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de la programul de studiu </w:t>
            </w:r>
            <w:r w:rsidRPr="009C1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07323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9C1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Instalarea și întreținerea rețelelor de apă, de gaz și de canalizare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 xml:space="preserve"> </w:t>
            </w:r>
            <w:r w:rsidRPr="009C1993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va fi exclus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și inclus la programul de studiu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07133 Sisteme regenerabile de energie.</w:t>
            </w:r>
          </w:p>
          <w:p w14:paraId="0ADC3657" w14:textId="669AF8E6" w:rsidR="00242B5E" w:rsidRDefault="009C1993" w:rsidP="0097209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Modificările date se realizează la</w:t>
            </w:r>
            <w:r w:rsidR="00DF353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solicitarea instituțiilor de învățământ profesional tehnic</w:t>
            </w:r>
            <w:r w:rsidR="00DB3BA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având </w:t>
            </w:r>
            <w:r w:rsidR="00DB3BA0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ca scop:</w:t>
            </w:r>
          </w:p>
          <w:p w14:paraId="65D6C361" w14:textId="77777777" w:rsidR="002A6A84" w:rsidRPr="00C13E2E" w:rsidRDefault="00DB3BA0" w:rsidP="008271F8">
            <w:pPr>
              <w:pStyle w:val="ListParagraph"/>
              <w:numPr>
                <w:ilvl w:val="0"/>
                <w:numId w:val="1"/>
              </w:numPr>
              <w:tabs>
                <w:tab w:val="left" w:pos="101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C13E2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pregătirea unei forțe de muncă calificate, competentă să răspundă provocărilor tehnologice și ecologice actuale;</w:t>
            </w:r>
          </w:p>
          <w:p w14:paraId="038708D0" w14:textId="49B5CD72" w:rsidR="009C1993" w:rsidRPr="009C1993" w:rsidRDefault="00DB3BA0" w:rsidP="008271F8">
            <w:pPr>
              <w:pStyle w:val="ListParagraph"/>
              <w:numPr>
                <w:ilvl w:val="0"/>
                <w:numId w:val="1"/>
              </w:numPr>
              <w:tabs>
                <w:tab w:val="left" w:pos="101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C13E2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lastRenderedPageBreak/>
              <w:t>creșterea competitivității pe piața muncii pentru absolvenții noilor programe;</w:t>
            </w:r>
          </w:p>
          <w:p w14:paraId="5E9BE6F6" w14:textId="17F7A653" w:rsidR="00DB3BA0" w:rsidRPr="00DB3BA0" w:rsidRDefault="00C13E2E" w:rsidP="008271F8">
            <w:pPr>
              <w:pStyle w:val="ListParagraph"/>
              <w:numPr>
                <w:ilvl w:val="0"/>
                <w:numId w:val="1"/>
              </w:numPr>
              <w:tabs>
                <w:tab w:val="left" w:pos="1014"/>
              </w:tabs>
              <w:spacing w:line="276" w:lineRule="auto"/>
              <w:rPr>
                <w:bCs/>
                <w:sz w:val="24"/>
                <w:szCs w:val="24"/>
                <w:lang w:val="ro-MD"/>
              </w:rPr>
            </w:pPr>
            <w:r w:rsidRPr="00C13E2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sprijinirea tranziției energetice prin formarea unor specialiști în surse regenerabile și eficiență energetică.</w:t>
            </w:r>
          </w:p>
        </w:tc>
      </w:tr>
      <w:tr w:rsidR="00BB271D" w:rsidRPr="002A6A84" w14:paraId="35EE2402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AF40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BB271D" w:rsidRPr="002A6A84" w14:paraId="6812D339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4103" w14:textId="43B0BC50" w:rsidR="001210B2" w:rsidRPr="002A6A84" w:rsidRDefault="00B67164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 este aplicabil.</w:t>
            </w:r>
          </w:p>
        </w:tc>
      </w:tr>
      <w:tr w:rsidR="00BB271D" w:rsidRPr="002A6A84" w14:paraId="2C9D99DF" w14:textId="77777777" w:rsidTr="00293CA7">
        <w:trPr>
          <w:trHeight w:val="381"/>
        </w:trPr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2852" w14:textId="3DC2156D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:rsidR="00BB271D" w:rsidRPr="002A6A84" w14:paraId="60452332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CFD0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4.1. Impactul asupra sectorului public</w:t>
            </w:r>
          </w:p>
        </w:tc>
      </w:tr>
      <w:tr w:rsidR="00582A96" w:rsidRPr="002A6A84" w14:paraId="657CB555" w14:textId="77777777" w:rsidTr="00582A96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5A72" w14:textId="5E04646C" w:rsidR="002A32D0" w:rsidRPr="002A6A84" w:rsidRDefault="007F7BDB" w:rsidP="0097209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Implementarea </w:t>
            </w:r>
            <w:r w:rsidR="00242B5E"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prevederilor proiectului va avea un  impact pozitiv asupra </w:t>
            </w:r>
            <w:proofErr w:type="spellStart"/>
            <w:r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institu</w:t>
            </w:r>
            <w:r w:rsidRPr="002A6A8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țiilor</w:t>
            </w:r>
            <w:proofErr w:type="spellEnd"/>
            <w:r w:rsidRPr="002A6A8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</w:t>
            </w:r>
            <w:r w:rsidR="00544C23" w:rsidRPr="002A6A8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învățământul profesional tehnic, asigurând </w:t>
            </w:r>
            <w:r w:rsidR="00C13E2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 varietate a calificărilor din programele de studii pentru </w:t>
            </w:r>
            <w:proofErr w:type="spellStart"/>
            <w:r w:rsidR="00C13E2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abiturienți</w:t>
            </w:r>
            <w:proofErr w:type="spellEnd"/>
            <w:r w:rsidR="00C13E2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 procesul de admitere.</w:t>
            </w:r>
          </w:p>
        </w:tc>
      </w:tr>
      <w:tr w:rsidR="00BB271D" w:rsidRPr="002A6A84" w14:paraId="36D3D1B0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1DB0" w14:textId="77777777" w:rsidR="00BB271D" w:rsidRPr="006E658B" w:rsidRDefault="00A46A3E" w:rsidP="00972096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6E658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:rsidR="00582A96" w:rsidRPr="002A6A84" w14:paraId="5C13B653" w14:textId="77777777" w:rsidTr="00582A96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A8B2" w14:textId="167FDA25" w:rsidR="008C21D6" w:rsidRPr="002A6A84" w:rsidRDefault="008C21D6" w:rsidP="0097209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Implementarea prevederilor proiectului nu necesită </w:t>
            </w:r>
            <w:r w:rsidR="00807AC7"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cheltuieli</w:t>
            </w:r>
            <w:r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="00807AC7"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financiare </w:t>
            </w:r>
            <w:r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suplimentare din </w:t>
            </w:r>
            <w:r w:rsidR="00807AC7"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bugetul de stat.</w:t>
            </w:r>
            <w:r w:rsidRPr="002A6A84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BB271D" w:rsidRPr="002A6A84" w14:paraId="271AB65D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243A" w14:textId="77777777" w:rsidR="00BB271D" w:rsidRPr="006E658B" w:rsidRDefault="00A46A3E" w:rsidP="00972096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6E658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582A96" w:rsidRPr="002A6A84" w14:paraId="54D6145C" w14:textId="77777777" w:rsidTr="00582A96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8520" w14:textId="25005492" w:rsidR="00582A96" w:rsidRPr="002A6A84" w:rsidRDefault="00582A96" w:rsidP="0097209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Nu </w:t>
            </w:r>
            <w:r w:rsidR="00541949" w:rsidRPr="002A6A84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este aplicabil</w:t>
            </w:r>
            <w:r w:rsidRPr="002A6A84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.</w:t>
            </w:r>
          </w:p>
        </w:tc>
      </w:tr>
      <w:tr w:rsidR="00BB271D" w:rsidRPr="002A6A84" w14:paraId="07471C6B" w14:textId="77777777" w:rsidTr="006E658B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6D9E" w14:textId="465B10E9" w:rsidR="00BB271D" w:rsidRPr="006E658B" w:rsidRDefault="00A46A3E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6E658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4.4. Impactul social</w:t>
            </w:r>
          </w:p>
        </w:tc>
      </w:tr>
      <w:tr w:rsidR="00541949" w:rsidRPr="002A6A84" w14:paraId="20AF82C3" w14:textId="77777777" w:rsidTr="006E658B">
        <w:trPr>
          <w:trHeight w:val="347"/>
        </w:trPr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4757" w14:textId="3C26F851" w:rsidR="00792950" w:rsidRPr="006E658B" w:rsidRDefault="00792950" w:rsidP="00972096">
            <w:pPr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6E658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4.4.1. Impactul asupra datelor cu caracter personal</w:t>
            </w:r>
          </w:p>
        </w:tc>
      </w:tr>
      <w:tr w:rsidR="00792950" w:rsidRPr="002A6A84" w14:paraId="23254535" w14:textId="77777777" w:rsidTr="009C1993">
        <w:trPr>
          <w:trHeight w:val="327"/>
        </w:trPr>
        <w:tc>
          <w:tcPr>
            <w:tcW w:w="9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BBD9" w14:textId="1A30B2D2" w:rsidR="00792950" w:rsidRPr="008B5705" w:rsidRDefault="00C13E2E" w:rsidP="00972096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           </w:t>
            </w:r>
            <w:r w:rsidRPr="002A6A84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6E658B" w:rsidRPr="002A6A84" w14:paraId="3F1186D6" w14:textId="77777777" w:rsidTr="006E658B">
        <w:trPr>
          <w:trHeight w:val="161"/>
        </w:trPr>
        <w:tc>
          <w:tcPr>
            <w:tcW w:w="9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C028" w14:textId="15A7880D" w:rsidR="006E658B" w:rsidRPr="006E658B" w:rsidRDefault="006E658B" w:rsidP="00972096">
            <w:pPr>
              <w:spacing w:line="276" w:lineRule="auto"/>
              <w:rPr>
                <w:bCs/>
                <w:i/>
                <w:iCs/>
                <w:sz w:val="24"/>
                <w:szCs w:val="24"/>
                <w:lang w:val="ro-MD"/>
              </w:rPr>
            </w:pPr>
            <w:r w:rsidRPr="006E658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792950" w:rsidRPr="002A6A84" w14:paraId="74B656A3" w14:textId="77777777" w:rsidTr="00C13E2E">
        <w:trPr>
          <w:trHeight w:val="236"/>
        </w:trPr>
        <w:tc>
          <w:tcPr>
            <w:tcW w:w="96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B3DF" w14:textId="12933BFB" w:rsidR="00792950" w:rsidRPr="008B5705" w:rsidRDefault="00C13E2E" w:rsidP="0097209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BB271D" w:rsidRPr="002A6A84" w14:paraId="55F5CD58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FC6D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541949" w:rsidRPr="002A6A84" w14:paraId="57100D9D" w14:textId="77777777" w:rsidTr="00541949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881F" w14:textId="4CC82CCA" w:rsidR="00541949" w:rsidRPr="002A6A84" w:rsidRDefault="00541949" w:rsidP="0097209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BB271D" w:rsidRPr="002A6A84" w14:paraId="3B7343AE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8A73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BB271D" w:rsidRPr="002A6A84" w14:paraId="02857654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4540" w14:textId="0BC027B4" w:rsidR="00BB271D" w:rsidRPr="002A6A84" w:rsidRDefault="00541949" w:rsidP="0097209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BB271D" w:rsidRPr="002A6A84" w14:paraId="42ACBB1A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3255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BB271D" w:rsidRPr="002A6A84" w14:paraId="4FD927D7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A537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541949" w:rsidRPr="002A6A84" w14:paraId="4DA81CC8" w14:textId="77777777" w:rsidTr="00541949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1B2B" w14:textId="45650E88" w:rsidR="00541949" w:rsidRPr="002A6A84" w:rsidRDefault="00541949" w:rsidP="0097209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Nu este aplicabil.</w:t>
            </w:r>
          </w:p>
        </w:tc>
      </w:tr>
      <w:tr w:rsidR="00BB271D" w:rsidRPr="002A6A84" w14:paraId="474FA25D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3C7E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BB271D" w:rsidRPr="002A6A84" w14:paraId="11B99B1D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9589" w14:textId="25587B85" w:rsidR="005F5F6D" w:rsidRPr="002A6A84" w:rsidRDefault="00541949" w:rsidP="0097209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>Proiectul respectă prevederile legislației naționale și nu intră în contradicție cu prevederile legislației UE.</w:t>
            </w:r>
          </w:p>
        </w:tc>
      </w:tr>
      <w:tr w:rsidR="00BB271D" w:rsidRPr="002A6A84" w14:paraId="103E879C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620F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BB271D" w:rsidRPr="002A6A84" w14:paraId="7547CDB7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C6E3" w14:textId="6BEE8516" w:rsidR="005F5F6D" w:rsidRPr="00F048CE" w:rsidRDefault="005F5F6D" w:rsidP="00972096">
            <w:pPr>
              <w:spacing w:line="276" w:lineRule="auto"/>
              <w:ind w:firstLine="750"/>
              <w:rPr>
                <w:rFonts w:ascii="Times New Roman" w:hAnsi="Times New Roman"/>
                <w:color w:val="0000FF"/>
                <w:sz w:val="32"/>
                <w:szCs w:val="32"/>
                <w:lang w:val="ro-MD"/>
              </w:rPr>
            </w:pPr>
            <w:r w:rsidRPr="002A6A8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scopul respectării prevederilor Legii nr. 239/2008 privind transparența în procesul decizional, anunțul privind </w:t>
            </w:r>
            <w:proofErr w:type="spellStart"/>
            <w:r w:rsidR="005D0C30" w:rsidRPr="002A6A84">
              <w:rPr>
                <w:rFonts w:ascii="Times New Roman" w:hAnsi="Times New Roman"/>
                <w:sz w:val="24"/>
                <w:szCs w:val="24"/>
                <w:lang w:val="ro-MD"/>
              </w:rPr>
              <w:t>ini</w:t>
            </w:r>
            <w:r w:rsidR="005D0C30" w:rsidRPr="002A6A84">
              <w:rPr>
                <w:rFonts w:ascii="Times New Roman" w:hAnsi="Times New Roman"/>
                <w:sz w:val="24"/>
                <w:szCs w:val="24"/>
                <w:lang w:val="ro-RO"/>
              </w:rPr>
              <w:t>țierea</w:t>
            </w:r>
            <w:proofErr w:type="spellEnd"/>
            <w:r w:rsidR="005D0C30" w:rsidRPr="002A6A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9295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procesului de consultare publică a </w:t>
            </w:r>
            <w:r w:rsidR="005D0C30" w:rsidRPr="002A6A84">
              <w:rPr>
                <w:rFonts w:ascii="Times New Roman" w:hAnsi="Times New Roman"/>
                <w:sz w:val="24"/>
                <w:szCs w:val="24"/>
                <w:lang w:val="ro-MD"/>
              </w:rPr>
              <w:t>proiectului Regulamentului</w:t>
            </w:r>
            <w:r w:rsidRPr="002A6A8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fost plasat pe pagina web oficială a Ministerului Educației și Cercetării, </w:t>
            </w:r>
            <w:hyperlink r:id="rId11" w:history="1">
              <w:r w:rsidRPr="002A6A84">
                <w:rPr>
                  <w:rStyle w:val="Hyperlink"/>
                  <w:rFonts w:ascii="Times New Roman" w:hAnsi="Times New Roman"/>
                  <w:sz w:val="24"/>
                  <w:szCs w:val="24"/>
                  <w:lang w:val="ro-MD"/>
                </w:rPr>
                <w:t>www.mec.gov.md</w:t>
              </w:r>
            </w:hyperlink>
            <w:r w:rsidRPr="002A6A8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la compartimentul Transparența decizională, precum și pe pagina web </w:t>
            </w:r>
            <w:hyperlink r:id="rId12" w:history="1">
              <w:r w:rsidR="005D0C30" w:rsidRPr="002A6A84">
                <w:rPr>
                  <w:rStyle w:val="Hyperlink"/>
                  <w:rFonts w:ascii="Times New Roman" w:hAnsi="Times New Roman"/>
                  <w:sz w:val="24"/>
                  <w:szCs w:val="24"/>
                  <w:lang w:val="ro-MD"/>
                </w:rPr>
                <w:t>www.particip.gov.md</w:t>
              </w:r>
            </w:hyperlink>
            <w:r w:rsidR="005D0C30" w:rsidRPr="002A6A8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 w:rsidR="00C13E2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Link de acces: </w:t>
            </w:r>
            <w:hyperlink r:id="rId13" w:tgtFrame="_blank" w:history="1">
              <w:r w:rsidR="00C13E2E" w:rsidRPr="00F048CE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https://particip.gov.md/ro/document/stages/*/13970</w:t>
              </w:r>
            </w:hyperlink>
            <w:r w:rsidR="00C13E2E" w:rsidRPr="00F048CE">
              <w:rPr>
                <w:color w:val="0000FF"/>
                <w:sz w:val="24"/>
                <w:szCs w:val="24"/>
              </w:rPr>
              <w:t xml:space="preserve"> </w:t>
            </w:r>
          </w:p>
          <w:p w14:paraId="49E51AF4" w14:textId="369C072B" w:rsidR="005D0C30" w:rsidRPr="00F048CE" w:rsidRDefault="00F048CE" w:rsidP="00972096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 w:rsidR="005D0C30" w:rsidRPr="002A6A84">
              <w:rPr>
                <w:rFonts w:ascii="Times New Roman" w:hAnsi="Times New Roman"/>
                <w:sz w:val="24"/>
                <w:szCs w:val="24"/>
              </w:rPr>
              <w:t>Proiectul</w:t>
            </w:r>
            <w:proofErr w:type="spellEnd"/>
            <w:r w:rsidR="005D0C30" w:rsidRPr="002A6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0C30" w:rsidRPr="002A6A84">
              <w:rPr>
                <w:rFonts w:ascii="Times New Roman" w:hAnsi="Times New Roman"/>
                <w:sz w:val="24"/>
                <w:szCs w:val="24"/>
              </w:rPr>
              <w:t>urmează</w:t>
            </w:r>
            <w:proofErr w:type="spellEnd"/>
            <w:r w:rsidR="005D0C30" w:rsidRPr="002A6A84"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 w:rsidR="005D0C30" w:rsidRPr="002A6A84">
              <w:rPr>
                <w:rFonts w:ascii="Times New Roman" w:hAnsi="Times New Roman"/>
                <w:sz w:val="24"/>
                <w:szCs w:val="24"/>
              </w:rPr>
              <w:t>avizat</w:t>
            </w:r>
            <w:proofErr w:type="spellEnd"/>
            <w:r w:rsidR="005D0C30" w:rsidRPr="002A6A84">
              <w:rPr>
                <w:rFonts w:ascii="Times New Roman" w:hAnsi="Times New Roman"/>
                <w:sz w:val="24"/>
                <w:szCs w:val="24"/>
              </w:rPr>
              <w:t xml:space="preserve"> la</w:t>
            </w:r>
            <w:r w:rsidR="005C53B2" w:rsidRPr="002A6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8C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Finanțelor, Ministerul Muncii și Protecției Sociale, Ministerul Infrastructurii și Dezvoltării Regionale, Ministerul Afacerilor Externe, Ministerul Dezvoltării Economice și Digitalizării, Ministerul Agriculturii și Industriei Alimentare, </w:t>
            </w:r>
            <w:r w:rsidRPr="00F048C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Ministerul Apărării, Ministerul Afacerilor Interne, Ministerul Culturii, Ministerul Sănătății, Ministerul Mediului, Ministerul Energiei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BB271D" w:rsidRPr="002A6A84" w14:paraId="039CFC11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E5D5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7. Concluziile expertizelor</w:t>
            </w:r>
          </w:p>
        </w:tc>
      </w:tr>
      <w:tr w:rsidR="00BB271D" w:rsidRPr="002A6A84" w14:paraId="73157A50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C9EE" w14:textId="39BE4CBB" w:rsidR="005F5F6D" w:rsidRPr="002A6A84" w:rsidRDefault="004A3C07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urmează a fi supus </w:t>
            </w:r>
            <w:r w:rsidR="005C53B2" w:rsidRPr="002A6A84">
              <w:rPr>
                <w:rFonts w:ascii="Times New Roman" w:hAnsi="Times New Roman"/>
                <w:sz w:val="24"/>
                <w:szCs w:val="24"/>
                <w:lang w:val="ro-RO"/>
              </w:rPr>
              <w:t>expertizei juridice la Ministerul Justiției și expertizei anticorupție la Centrul Național Anticorupție.</w:t>
            </w:r>
          </w:p>
        </w:tc>
      </w:tr>
      <w:tr w:rsidR="00BB271D" w:rsidRPr="002A6A84" w14:paraId="628B7959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3A83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BB271D" w:rsidRPr="002A6A84" w14:paraId="762BF38A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294B" w14:textId="502E67F1" w:rsidR="005F5F6D" w:rsidRPr="002A6A84" w:rsidRDefault="005C53B2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 este aplicabil.</w:t>
            </w:r>
            <w:r w:rsidR="00A46A3E" w:rsidRPr="002A6A8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BB271D" w:rsidRPr="002A6A84" w14:paraId="7E88909C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F869" w14:textId="77777777" w:rsidR="00BB271D" w:rsidRPr="002A6A84" w:rsidRDefault="00A46A3E" w:rsidP="009720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BB271D" w:rsidRPr="002A6A84" w14:paraId="76CA0EBD" w14:textId="77777777" w:rsidTr="00293CA7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DDAA" w14:textId="1B13A6B9" w:rsidR="002A6A84" w:rsidRPr="002A6A84" w:rsidRDefault="002A6A84" w:rsidP="0097209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>Pentru implementarea prevederilor proiectului actului normativ nu sunt nece</w:t>
            </w:r>
            <w:r w:rsidR="00BF2073"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>are măsuri</w:t>
            </w:r>
          </w:p>
          <w:p w14:paraId="5820A0EA" w14:textId="743BB026" w:rsidR="00BB271D" w:rsidRPr="002A6A84" w:rsidRDefault="002A6A84" w:rsidP="00972096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A6A84">
              <w:rPr>
                <w:rFonts w:ascii="Times New Roman" w:hAnsi="Times New Roman"/>
                <w:sz w:val="24"/>
                <w:szCs w:val="24"/>
                <w:lang w:val="ro-RO"/>
              </w:rPr>
              <w:t>suplimentare.</w:t>
            </w:r>
          </w:p>
        </w:tc>
      </w:tr>
    </w:tbl>
    <w:p w14:paraId="03538015" w14:textId="250B5F4E" w:rsidR="00BB271D" w:rsidRPr="002A6A84" w:rsidRDefault="00BB271D" w:rsidP="00834A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 w:val="24"/>
          <w:szCs w:val="24"/>
          <w:lang w:val="ro-RO"/>
        </w:rPr>
      </w:pPr>
    </w:p>
    <w:p w14:paraId="36C76A90" w14:textId="77777777" w:rsidR="009C1993" w:rsidRDefault="009C1993" w:rsidP="00834AB9">
      <w:pPr>
        <w:ind w:firstLine="708"/>
        <w:jc w:val="center"/>
        <w:rPr>
          <w:b/>
          <w:sz w:val="24"/>
          <w:szCs w:val="24"/>
          <w:lang w:val="ro-MD"/>
        </w:rPr>
      </w:pPr>
    </w:p>
    <w:p w14:paraId="62727438" w14:textId="77777777" w:rsidR="009C1993" w:rsidRDefault="009C1993" w:rsidP="00834AB9">
      <w:pPr>
        <w:ind w:firstLine="708"/>
        <w:jc w:val="center"/>
        <w:rPr>
          <w:b/>
          <w:sz w:val="24"/>
          <w:szCs w:val="24"/>
          <w:lang w:val="ro-MD"/>
        </w:rPr>
      </w:pPr>
    </w:p>
    <w:p w14:paraId="0D2FA64B" w14:textId="1B4FE0DE" w:rsidR="00834AB9" w:rsidRDefault="00834AB9" w:rsidP="00834AB9">
      <w:pPr>
        <w:ind w:firstLine="708"/>
        <w:jc w:val="center"/>
        <w:rPr>
          <w:b/>
          <w:sz w:val="24"/>
          <w:szCs w:val="24"/>
          <w:lang w:val="ro-MD"/>
        </w:rPr>
      </w:pPr>
      <w:r w:rsidRPr="002A6A84">
        <w:rPr>
          <w:b/>
          <w:sz w:val="24"/>
          <w:szCs w:val="24"/>
          <w:lang w:val="ro-MD"/>
        </w:rPr>
        <w:t xml:space="preserve">Ministru </w:t>
      </w:r>
      <w:r w:rsidRPr="002A6A84">
        <w:rPr>
          <w:b/>
          <w:sz w:val="24"/>
          <w:szCs w:val="24"/>
          <w:lang w:val="ro-MD"/>
        </w:rPr>
        <w:tab/>
      </w:r>
      <w:r w:rsidRPr="002A6A84">
        <w:rPr>
          <w:b/>
          <w:sz w:val="24"/>
          <w:szCs w:val="24"/>
          <w:lang w:val="ro-MD"/>
        </w:rPr>
        <w:tab/>
      </w:r>
      <w:r w:rsidRPr="002A6A84">
        <w:rPr>
          <w:b/>
          <w:sz w:val="24"/>
          <w:szCs w:val="24"/>
          <w:lang w:val="ro-MD"/>
        </w:rPr>
        <w:tab/>
      </w:r>
      <w:r w:rsidRPr="002A6A84">
        <w:rPr>
          <w:b/>
          <w:sz w:val="24"/>
          <w:szCs w:val="24"/>
          <w:lang w:val="ro-MD"/>
        </w:rPr>
        <w:tab/>
      </w:r>
      <w:r w:rsidRPr="002A6A84">
        <w:rPr>
          <w:b/>
          <w:sz w:val="24"/>
          <w:szCs w:val="24"/>
          <w:lang w:val="ro-MD"/>
        </w:rPr>
        <w:tab/>
        <w:t xml:space="preserve">Dan PERCIUN </w:t>
      </w:r>
    </w:p>
    <w:p w14:paraId="1DBF2013" w14:textId="77777777" w:rsidR="002A6A84" w:rsidRDefault="002A6A84" w:rsidP="002A6A84">
      <w:pPr>
        <w:ind w:left="-567"/>
        <w:rPr>
          <w:sz w:val="16"/>
          <w:szCs w:val="16"/>
          <w:lang w:val="ro-RO"/>
        </w:rPr>
      </w:pPr>
    </w:p>
    <w:p w14:paraId="169D9B5E" w14:textId="77777777" w:rsidR="002A6A84" w:rsidRDefault="002A6A84" w:rsidP="002A6A84">
      <w:pPr>
        <w:ind w:left="-567"/>
        <w:rPr>
          <w:sz w:val="16"/>
          <w:szCs w:val="16"/>
          <w:lang w:val="ro-RO"/>
        </w:rPr>
      </w:pPr>
    </w:p>
    <w:p w14:paraId="217BE3B4" w14:textId="5BE184CC" w:rsidR="002A6A84" w:rsidRDefault="002A6A84" w:rsidP="002A6A84">
      <w:pPr>
        <w:ind w:left="-567"/>
        <w:rPr>
          <w:sz w:val="16"/>
          <w:szCs w:val="16"/>
          <w:lang w:val="ro-RO"/>
        </w:rPr>
      </w:pPr>
    </w:p>
    <w:p w14:paraId="75B07AFF" w14:textId="0E6B7044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4ABE9C45" w14:textId="0D7DEC6B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32E3872F" w14:textId="5DC5E665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0C24A61C" w14:textId="7505257C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617BF16B" w14:textId="6AE97AF2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1A1E9765" w14:textId="22A2AC60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55BB9892" w14:textId="18D8EDA3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55213C76" w14:textId="7719682F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24BED3CE" w14:textId="47D03BB6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1A8F7F99" w14:textId="0E1ED931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507EE0A7" w14:textId="2E7D34D2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14602114" w14:textId="46E1A600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59AA2E82" w14:textId="70C70944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1EBB5FF4" w14:textId="155CDD00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2696F5CF" w14:textId="0860D182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05520A66" w14:textId="376597F0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4F82A475" w14:textId="61EC0746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36E0026A" w14:textId="4AC96B42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2C249925" w14:textId="1313F5F0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7FCEB553" w14:textId="380F39BF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3B273352" w14:textId="69E8AFF2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1EB2CAFB" w14:textId="4C21C085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45E39724" w14:textId="472A1E56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35DAB66A" w14:textId="2294CCF0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4186D127" w14:textId="6C12A752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22A9F30C" w14:textId="6CDDC961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13838D05" w14:textId="38C5B92E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145DF4AD" w14:textId="738057F4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1DBB13F1" w14:textId="2CF8D866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61927E58" w14:textId="4C05E623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195AA356" w14:textId="4538CCD2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2F165F12" w14:textId="0849F3A9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18153DC3" w14:textId="01EF317E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504A6578" w14:textId="51239D5D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5E58D16C" w14:textId="106717DF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5E0B6E3F" w14:textId="7791557A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1D892D6C" w14:textId="32A044B4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49787745" w14:textId="2D846FA7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4CBC2E7D" w14:textId="6A503C90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23304146" w14:textId="0D44CF8F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23DB4C1C" w14:textId="2F0399A0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38296598" w14:textId="272B4339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41BEB4BA" w14:textId="4C28274D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3B7885BF" w14:textId="19AFC2E3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06D4316B" w14:textId="15789D21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4F30CADC" w14:textId="1DE34BE4" w:rsidR="009C1993" w:rsidRDefault="009C1993" w:rsidP="002A6A84">
      <w:pPr>
        <w:ind w:left="-567"/>
        <w:rPr>
          <w:sz w:val="16"/>
          <w:szCs w:val="16"/>
          <w:lang w:val="ro-RO"/>
        </w:rPr>
      </w:pPr>
    </w:p>
    <w:p w14:paraId="5FC377B3" w14:textId="68D3EAB6" w:rsidR="009C1993" w:rsidRDefault="009C1993" w:rsidP="009C1993">
      <w:pPr>
        <w:ind w:firstLine="0"/>
        <w:rPr>
          <w:sz w:val="16"/>
          <w:szCs w:val="16"/>
          <w:lang w:val="ro-RO"/>
        </w:rPr>
      </w:pPr>
    </w:p>
    <w:p w14:paraId="7B9F7A6F" w14:textId="77777777" w:rsidR="002A6A84" w:rsidRDefault="002A6A84" w:rsidP="00F842F1">
      <w:pPr>
        <w:ind w:firstLine="0"/>
        <w:rPr>
          <w:sz w:val="16"/>
          <w:szCs w:val="16"/>
          <w:lang w:val="ro-RO"/>
        </w:rPr>
      </w:pPr>
    </w:p>
    <w:p w14:paraId="160FC3C3" w14:textId="77777777" w:rsidR="002A6A84" w:rsidRDefault="002A6A84" w:rsidP="000171C1">
      <w:pPr>
        <w:ind w:firstLine="0"/>
        <w:rPr>
          <w:sz w:val="16"/>
          <w:szCs w:val="16"/>
          <w:lang w:val="ro-RO"/>
        </w:rPr>
      </w:pPr>
    </w:p>
    <w:p w14:paraId="219447EB" w14:textId="29289CB0" w:rsidR="002A6A84" w:rsidRPr="002A6A84" w:rsidRDefault="002A6A84" w:rsidP="002A6A84">
      <w:pPr>
        <w:ind w:left="-567"/>
        <w:rPr>
          <w:sz w:val="16"/>
          <w:szCs w:val="16"/>
          <w:lang w:val="ro-RO"/>
        </w:rPr>
      </w:pPr>
      <w:r w:rsidRPr="002A6A84">
        <w:rPr>
          <w:sz w:val="16"/>
          <w:szCs w:val="16"/>
          <w:lang w:val="ro-RO"/>
        </w:rPr>
        <w:t>Ex: Nani–</w:t>
      </w:r>
      <w:proofErr w:type="spellStart"/>
      <w:r w:rsidRPr="002A6A84">
        <w:rPr>
          <w:sz w:val="16"/>
          <w:szCs w:val="16"/>
          <w:lang w:val="ro-RO"/>
        </w:rPr>
        <w:t>Secrieru</w:t>
      </w:r>
      <w:proofErr w:type="spellEnd"/>
      <w:r w:rsidRPr="002A6A84">
        <w:rPr>
          <w:sz w:val="16"/>
          <w:szCs w:val="16"/>
          <w:lang w:val="ro-RO"/>
        </w:rPr>
        <w:t xml:space="preserve"> Carolina, tel.:022277508 </w:t>
      </w:r>
    </w:p>
    <w:p w14:paraId="42B182B7" w14:textId="6EF4B2C2" w:rsidR="00EC7CE3" w:rsidRPr="002A6A84" w:rsidRDefault="002A6A84" w:rsidP="002A6A84">
      <w:pPr>
        <w:ind w:left="-567"/>
        <w:rPr>
          <w:sz w:val="16"/>
          <w:szCs w:val="16"/>
          <w:lang w:val="ro-RO"/>
        </w:rPr>
      </w:pPr>
      <w:r w:rsidRPr="002A6A84">
        <w:rPr>
          <w:sz w:val="16"/>
          <w:szCs w:val="16"/>
          <w:lang w:val="ro-RO"/>
        </w:rPr>
        <w:t xml:space="preserve">Email: </w:t>
      </w:r>
      <w:hyperlink r:id="rId14" w:history="1">
        <w:r w:rsidRPr="002A6A84">
          <w:rPr>
            <w:rStyle w:val="Hyperlink"/>
            <w:sz w:val="16"/>
            <w:szCs w:val="16"/>
            <w:lang w:val="ro-RO"/>
          </w:rPr>
          <w:t>carolina.nani-secrieru@mec.gov.md</w:t>
        </w:r>
      </w:hyperlink>
      <w:r w:rsidRPr="002A6A84">
        <w:rPr>
          <w:sz w:val="16"/>
          <w:szCs w:val="16"/>
          <w:lang w:val="ro-RO"/>
        </w:rPr>
        <w:t xml:space="preserve"> </w:t>
      </w:r>
    </w:p>
    <w:sectPr w:rsidR="00EC7CE3" w:rsidRPr="002A6A84" w:rsidSect="009C1993">
      <w:headerReference w:type="default" r:id="rId15"/>
      <w:headerReference w:type="first" r:id="rId16"/>
      <w:pgSz w:w="12240" w:h="15840" w:code="1"/>
      <w:pgMar w:top="0" w:right="191" w:bottom="426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ABF0" w14:textId="77777777" w:rsidR="00C77993" w:rsidRDefault="00C77993">
      <w:r>
        <w:separator/>
      </w:r>
    </w:p>
  </w:endnote>
  <w:endnote w:type="continuationSeparator" w:id="0">
    <w:p w14:paraId="6D477A0A" w14:textId="77777777" w:rsidR="00C77993" w:rsidRDefault="00C7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D7EE" w14:textId="77777777" w:rsidR="00C77993" w:rsidRDefault="00C77993">
      <w:r>
        <w:separator/>
      </w:r>
    </w:p>
  </w:footnote>
  <w:footnote w:type="continuationSeparator" w:id="0">
    <w:p w14:paraId="3F992E47" w14:textId="77777777" w:rsidR="00C77993" w:rsidRDefault="00C7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0428" w14:textId="77777777" w:rsidR="00BB271D" w:rsidRDefault="00BB271D">
    <w:pPr>
      <w:pStyle w:val="Header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B488" w14:textId="77777777" w:rsidR="00BB271D" w:rsidRDefault="00BB271D">
    <w:pPr>
      <w:pStyle w:val="Header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863CD"/>
    <w:multiLevelType w:val="hybridMultilevel"/>
    <w:tmpl w:val="6AD4C132"/>
    <w:lvl w:ilvl="0" w:tplc="06D477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D352B"/>
    <w:multiLevelType w:val="hybridMultilevel"/>
    <w:tmpl w:val="7EAE64A6"/>
    <w:lvl w:ilvl="0" w:tplc="8388876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1D"/>
    <w:rsid w:val="00003E0E"/>
    <w:rsid w:val="000065CA"/>
    <w:rsid w:val="000171C1"/>
    <w:rsid w:val="00036766"/>
    <w:rsid w:val="00036F71"/>
    <w:rsid w:val="00037E3C"/>
    <w:rsid w:val="000A19B0"/>
    <w:rsid w:val="000B3428"/>
    <w:rsid w:val="001048CB"/>
    <w:rsid w:val="001210B2"/>
    <w:rsid w:val="001253AF"/>
    <w:rsid w:val="001A671E"/>
    <w:rsid w:val="001C006E"/>
    <w:rsid w:val="00242B5E"/>
    <w:rsid w:val="00242E94"/>
    <w:rsid w:val="002556CA"/>
    <w:rsid w:val="00293CA7"/>
    <w:rsid w:val="002A32D0"/>
    <w:rsid w:val="002A6A84"/>
    <w:rsid w:val="002C23D8"/>
    <w:rsid w:val="00310341"/>
    <w:rsid w:val="003766A7"/>
    <w:rsid w:val="003A6E76"/>
    <w:rsid w:val="0043562F"/>
    <w:rsid w:val="00473DCB"/>
    <w:rsid w:val="004A3C07"/>
    <w:rsid w:val="004B3A4F"/>
    <w:rsid w:val="004C0104"/>
    <w:rsid w:val="004D6913"/>
    <w:rsid w:val="004E249E"/>
    <w:rsid w:val="0053515C"/>
    <w:rsid w:val="00541949"/>
    <w:rsid w:val="00544C23"/>
    <w:rsid w:val="005537F5"/>
    <w:rsid w:val="00582A96"/>
    <w:rsid w:val="005A69F8"/>
    <w:rsid w:val="005C53B2"/>
    <w:rsid w:val="005D0BC3"/>
    <w:rsid w:val="005D0C30"/>
    <w:rsid w:val="005F5F6D"/>
    <w:rsid w:val="0061434F"/>
    <w:rsid w:val="00622506"/>
    <w:rsid w:val="00627848"/>
    <w:rsid w:val="00651E6D"/>
    <w:rsid w:val="006821E2"/>
    <w:rsid w:val="006B78D0"/>
    <w:rsid w:val="006E658B"/>
    <w:rsid w:val="00705084"/>
    <w:rsid w:val="00792950"/>
    <w:rsid w:val="00794C44"/>
    <w:rsid w:val="007957B6"/>
    <w:rsid w:val="007E1F94"/>
    <w:rsid w:val="007F7BDB"/>
    <w:rsid w:val="00807AC7"/>
    <w:rsid w:val="00822691"/>
    <w:rsid w:val="008271F8"/>
    <w:rsid w:val="00834AB9"/>
    <w:rsid w:val="008B5705"/>
    <w:rsid w:val="008C21D6"/>
    <w:rsid w:val="008C248C"/>
    <w:rsid w:val="008E3ECD"/>
    <w:rsid w:val="009108CD"/>
    <w:rsid w:val="0092312E"/>
    <w:rsid w:val="00934E88"/>
    <w:rsid w:val="00943662"/>
    <w:rsid w:val="0095156D"/>
    <w:rsid w:val="00972096"/>
    <w:rsid w:val="009A5379"/>
    <w:rsid w:val="009C1993"/>
    <w:rsid w:val="009C7300"/>
    <w:rsid w:val="00A218DB"/>
    <w:rsid w:val="00A46A3E"/>
    <w:rsid w:val="00A66ACA"/>
    <w:rsid w:val="00A66EB1"/>
    <w:rsid w:val="00A753E2"/>
    <w:rsid w:val="00AA31CF"/>
    <w:rsid w:val="00AB304E"/>
    <w:rsid w:val="00AF2279"/>
    <w:rsid w:val="00AF4B41"/>
    <w:rsid w:val="00B57555"/>
    <w:rsid w:val="00B67164"/>
    <w:rsid w:val="00B74CAD"/>
    <w:rsid w:val="00B85ACE"/>
    <w:rsid w:val="00BB271D"/>
    <w:rsid w:val="00BC7189"/>
    <w:rsid w:val="00BF2073"/>
    <w:rsid w:val="00C01DB3"/>
    <w:rsid w:val="00C13E2E"/>
    <w:rsid w:val="00C17A9F"/>
    <w:rsid w:val="00C43082"/>
    <w:rsid w:val="00C745AF"/>
    <w:rsid w:val="00C77993"/>
    <w:rsid w:val="00C90243"/>
    <w:rsid w:val="00CB3839"/>
    <w:rsid w:val="00D378FB"/>
    <w:rsid w:val="00D74614"/>
    <w:rsid w:val="00D91A7E"/>
    <w:rsid w:val="00DA45BA"/>
    <w:rsid w:val="00DB3BA0"/>
    <w:rsid w:val="00DB7F17"/>
    <w:rsid w:val="00DF3539"/>
    <w:rsid w:val="00E14188"/>
    <w:rsid w:val="00E50471"/>
    <w:rsid w:val="00E52D2E"/>
    <w:rsid w:val="00EC69FF"/>
    <w:rsid w:val="00EC7CE3"/>
    <w:rsid w:val="00EE2972"/>
    <w:rsid w:val="00EF6563"/>
    <w:rsid w:val="00F048CE"/>
    <w:rsid w:val="00F20938"/>
    <w:rsid w:val="00F842F1"/>
    <w:rsid w:val="00FA06D8"/>
    <w:rsid w:val="00FA32EC"/>
    <w:rsid w:val="00FD7207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8470"/>
  <w15:docId w15:val="{D9EC1AA2-423F-4300-9BFB-8C1B9D5C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1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1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1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1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1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1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1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0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0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0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0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0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0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0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0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0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0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0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0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0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0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0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0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0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0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0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0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0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0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0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0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0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0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0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0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0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0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0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0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0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0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0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0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0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0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0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0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0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0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0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0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0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0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0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0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0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0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0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0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0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0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0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0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0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0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0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0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0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0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0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0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0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0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0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1"/>
    <w:pPr>
      <w:tabs>
        <w:tab w:val="center" w:pos="4677"/>
        <w:tab w:val="right" w:pos="9355"/>
      </w:tabs>
    </w:pPr>
  </w:style>
  <w:style w:type="character" w:customStyle="1" w:styleId="HeaderChar1">
    <w:name w:val="Header Char1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1"/>
    <w:pPr>
      <w:tabs>
        <w:tab w:val="center" w:pos="4677"/>
        <w:tab w:val="right" w:pos="9355"/>
      </w:tabs>
    </w:pPr>
  </w:style>
  <w:style w:type="character" w:customStyle="1" w:styleId="FooterChar1">
    <w:name w:val="Footer Char1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Revision">
    <w:name w:val="Revision"/>
    <w:hidden/>
    <w:uiPriority w:val="99"/>
    <w:semiHidden/>
    <w:pPr>
      <w:ind w:firstLine="0"/>
      <w:jc w:val="left"/>
    </w:pPr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ticip.gov.md/ro/document/stages/*/1397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rticip.gov.m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c.gov.m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olina.nani-secrieru@mec.gov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E26F-F752-4258-A0EE-CAF913692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958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435.2023.ro</vt:lpstr>
      <vt:lpstr>435.2023.ro</vt:lpstr>
    </vt:vector>
  </TitlesOfParts>
  <Company>Cancelaria Guvernului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User</cp:lastModifiedBy>
  <cp:revision>46</cp:revision>
  <cp:lastPrinted>2025-02-24T14:29:00Z</cp:lastPrinted>
  <dcterms:created xsi:type="dcterms:W3CDTF">2024-08-05T11:13:00Z</dcterms:created>
  <dcterms:modified xsi:type="dcterms:W3CDTF">2025-02-24T14:40:00Z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