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95" w:rsidRDefault="009F7095" w:rsidP="009F709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39C">
        <w:rPr>
          <w:rFonts w:ascii="Times New Roman" w:hAnsi="Times New Roman"/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62539C">
            <w:rPr>
              <w:rFonts w:ascii="Times New Roman" w:hAnsi="Times New Roman"/>
              <w:b/>
              <w:sz w:val="28"/>
              <w:szCs w:val="28"/>
              <w:lang w:val="en-US"/>
            </w:rPr>
            <w:t>MOLDOVA</w:t>
          </w:r>
        </w:smartTag>
      </w:smartTag>
    </w:p>
    <w:p w:rsidR="009F7095" w:rsidRDefault="009F7095" w:rsidP="009F709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539C">
        <w:rPr>
          <w:rFonts w:ascii="Times New Roman" w:hAnsi="Times New Roman"/>
          <w:sz w:val="28"/>
          <w:szCs w:val="28"/>
          <w:lang w:val="en-US"/>
        </w:rPr>
        <w:t>HOT</w:t>
      </w:r>
      <w:r>
        <w:rPr>
          <w:rFonts w:ascii="Times New Roman" w:hAnsi="Times New Roman"/>
          <w:sz w:val="28"/>
          <w:szCs w:val="28"/>
          <w:lang w:val="ro-RO"/>
        </w:rPr>
        <w:t>ĂRÎRE</w:t>
      </w:r>
      <w:r w:rsidRPr="006253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275F2">
        <w:rPr>
          <w:rFonts w:ascii="Times New Roman" w:hAnsi="Times New Roman"/>
          <w:sz w:val="28"/>
          <w:szCs w:val="28"/>
          <w:lang w:val="ro-RO"/>
        </w:rPr>
        <w:t>nr._____</w:t>
      </w:r>
    </w:p>
    <w:p w:rsidR="009F7095" w:rsidRPr="00D275F2" w:rsidRDefault="009F7095" w:rsidP="009F7095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din _____________</w:t>
      </w:r>
      <w:r>
        <w:rPr>
          <w:rFonts w:ascii="Times New Roman" w:hAnsi="Times New Roman"/>
          <w:sz w:val="28"/>
          <w:szCs w:val="28"/>
          <w:lang w:val="ro-RO"/>
        </w:rPr>
        <w:t>___________2016</w:t>
      </w:r>
    </w:p>
    <w:p w:rsidR="009F7095" w:rsidRPr="00D275F2" w:rsidRDefault="009F7095" w:rsidP="009F7095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Chişinău</w:t>
      </w:r>
    </w:p>
    <w:p w:rsidR="009F7095" w:rsidRDefault="009F7095" w:rsidP="009F7095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80DCD">
        <w:rPr>
          <w:rFonts w:ascii="Times New Roman" w:hAnsi="Times New Roman"/>
          <w:b/>
          <w:sz w:val="28"/>
          <w:szCs w:val="28"/>
          <w:lang w:val="ro-RO"/>
        </w:rPr>
        <w:t>Cu priv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ire la transformarea în întreprindere de stat </w:t>
      </w:r>
    </w:p>
    <w:p w:rsidR="009F7095" w:rsidRDefault="009F7095" w:rsidP="009F7095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 societăţii pe acţiuni “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” </w:t>
      </w:r>
    </w:p>
    <w:p w:rsidR="009F7095" w:rsidRDefault="009F7095" w:rsidP="009F7095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9F7095" w:rsidRPr="00880DCD" w:rsidRDefault="009F7095" w:rsidP="009F7095">
      <w:pPr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:rsidR="009F7095" w:rsidRDefault="009F7095" w:rsidP="009F7095">
      <w:pPr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805BED">
        <w:rPr>
          <w:rFonts w:ascii="Times New Roman" w:hAnsi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sz w:val="28"/>
          <w:szCs w:val="28"/>
          <w:lang w:val="ro-RO"/>
        </w:rPr>
        <w:t xml:space="preserve">temeiul art. 2 al Legii nr. 146–XIII din 16 iunie 1994 cu privire la întreprinderea de stat </w:t>
      </w:r>
      <w:r w:rsidRPr="00EE172D">
        <w:rPr>
          <w:rFonts w:ascii="Times New Roman" w:hAnsi="Times New Roman"/>
          <w:sz w:val="28"/>
          <w:szCs w:val="28"/>
          <w:lang w:val="ro-RO"/>
        </w:rPr>
        <w:t>(Monitorul Ofi</w:t>
      </w:r>
      <w:r>
        <w:rPr>
          <w:rFonts w:ascii="Times New Roman" w:hAnsi="Times New Roman"/>
          <w:sz w:val="28"/>
          <w:szCs w:val="28"/>
          <w:lang w:val="ro-RO"/>
        </w:rPr>
        <w:t>cial al Republicii Moldova, 1994, nr. 2</w:t>
      </w:r>
      <w:r w:rsidRPr="00EE172D">
        <w:rPr>
          <w:rFonts w:ascii="Times New Roman" w:hAnsi="Times New Roman"/>
          <w:sz w:val="28"/>
          <w:szCs w:val="28"/>
          <w:lang w:val="ro-RO"/>
        </w:rPr>
        <w:t>, art.</w:t>
      </w:r>
      <w:r>
        <w:rPr>
          <w:rFonts w:ascii="Times New Roman" w:hAnsi="Times New Roman"/>
          <w:sz w:val="28"/>
          <w:szCs w:val="28"/>
          <w:lang w:val="ro-RO"/>
        </w:rPr>
        <w:t xml:space="preserve"> 9</w:t>
      </w:r>
      <w:r w:rsidRPr="00EE172D">
        <w:rPr>
          <w:rFonts w:ascii="Times New Roman" w:hAnsi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 xml:space="preserve">, art. 20 al Legii nr. 845–XIII din 03 ianuarie 1992 cu privire la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antreprenoriat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şi întreprinderi (</w:t>
      </w:r>
      <w:r w:rsidRPr="00EE172D">
        <w:rPr>
          <w:rFonts w:ascii="Times New Roman" w:hAnsi="Times New Roman"/>
          <w:sz w:val="28"/>
          <w:szCs w:val="28"/>
          <w:lang w:val="ro-RO"/>
        </w:rPr>
        <w:t>Monitorul Ofi</w:t>
      </w:r>
      <w:r>
        <w:rPr>
          <w:rFonts w:ascii="Times New Roman" w:hAnsi="Times New Roman"/>
          <w:sz w:val="28"/>
          <w:szCs w:val="28"/>
          <w:lang w:val="ro-RO"/>
        </w:rPr>
        <w:t>cial al Republicii Moldova, 1992, nr. 2</w:t>
      </w:r>
      <w:r w:rsidRPr="00EE172D">
        <w:rPr>
          <w:rFonts w:ascii="Times New Roman" w:hAnsi="Times New Roman"/>
          <w:sz w:val="28"/>
          <w:szCs w:val="28"/>
          <w:lang w:val="ro-RO"/>
        </w:rPr>
        <w:t>, art.</w:t>
      </w:r>
      <w:r>
        <w:rPr>
          <w:rFonts w:ascii="Times New Roman" w:hAnsi="Times New Roman"/>
          <w:sz w:val="28"/>
          <w:szCs w:val="28"/>
          <w:lang w:val="ro-RO"/>
        </w:rPr>
        <w:t xml:space="preserve"> 33),  art. 69, 85, 179 Cod C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ivil al Republicii Moldova </w:t>
      </w:r>
      <w:r>
        <w:rPr>
          <w:rFonts w:ascii="Times New Roman" w:hAnsi="Times New Roman"/>
          <w:sz w:val="28"/>
          <w:szCs w:val="28"/>
          <w:lang w:val="ro-RO"/>
        </w:rPr>
        <w:t>nr. 1107–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XV din 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EE172D">
        <w:rPr>
          <w:rFonts w:ascii="Times New Roman" w:hAnsi="Times New Roman"/>
          <w:sz w:val="28"/>
          <w:szCs w:val="28"/>
          <w:lang w:val="ro-RO"/>
        </w:rPr>
        <w:t>6 iunie 2002 (Monitorul Oficial al R</w:t>
      </w:r>
      <w:r>
        <w:rPr>
          <w:rFonts w:ascii="Times New Roman" w:hAnsi="Times New Roman"/>
          <w:sz w:val="28"/>
          <w:szCs w:val="28"/>
          <w:lang w:val="ro-RO"/>
        </w:rPr>
        <w:t>epublicii Moldova, 2002, nr. 82–</w:t>
      </w:r>
      <w:r w:rsidRPr="00EE172D">
        <w:rPr>
          <w:rFonts w:ascii="Times New Roman" w:hAnsi="Times New Roman"/>
          <w:sz w:val="28"/>
          <w:szCs w:val="28"/>
          <w:lang w:val="ro-RO"/>
        </w:rPr>
        <w:t>86, art. 661)</w:t>
      </w:r>
      <w:r>
        <w:rPr>
          <w:rFonts w:ascii="Times New Roman" w:hAnsi="Times New Roman"/>
          <w:sz w:val="28"/>
          <w:szCs w:val="28"/>
          <w:lang w:val="ro-RO"/>
        </w:rPr>
        <w:t>, art. 27 lit. g) al Legii privind administraţia publică centrală de specialitate nr. 98 din 04 mai 2012 (</w:t>
      </w:r>
      <w:r w:rsidRPr="00EE172D">
        <w:rPr>
          <w:rFonts w:ascii="Times New Roman" w:hAnsi="Times New Roman"/>
          <w:sz w:val="28"/>
          <w:szCs w:val="28"/>
          <w:lang w:val="ro-RO"/>
        </w:rPr>
        <w:t>Monitorul Oficial al R</w:t>
      </w:r>
      <w:r>
        <w:rPr>
          <w:rFonts w:ascii="Times New Roman" w:hAnsi="Times New Roman"/>
          <w:sz w:val="28"/>
          <w:szCs w:val="28"/>
          <w:lang w:val="ro-RO"/>
        </w:rPr>
        <w:t xml:space="preserve">epublicii Moldova, 2012, nr. </w:t>
      </w:r>
      <w:proofErr w:type="gramStart"/>
      <w:r w:rsidRPr="00E95895">
        <w:rPr>
          <w:rFonts w:ascii="Times New Roman" w:hAnsi="Times New Roman"/>
          <w:sz w:val="28"/>
          <w:szCs w:val="28"/>
          <w:lang w:val="en-US"/>
        </w:rPr>
        <w:t>160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E95895">
        <w:rPr>
          <w:rFonts w:ascii="Times New Roman" w:hAnsi="Times New Roman"/>
          <w:sz w:val="28"/>
          <w:szCs w:val="28"/>
          <w:lang w:val="en-US"/>
        </w:rPr>
        <w:t>164</w:t>
      </w:r>
      <w:r>
        <w:rPr>
          <w:rFonts w:ascii="Times New Roman" w:hAnsi="Times New Roman"/>
          <w:sz w:val="28"/>
          <w:szCs w:val="28"/>
          <w:lang w:val="ro-RO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537</w:t>
      </w:r>
      <w:r>
        <w:rPr>
          <w:rFonts w:ascii="Times New Roman" w:hAnsi="Times New Roman"/>
          <w:sz w:val="28"/>
          <w:szCs w:val="28"/>
          <w:lang w:val="ro-RO"/>
        </w:rPr>
        <w:t xml:space="preserve">), precum şi în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scopul </w:t>
      </w:r>
      <w:r>
        <w:rPr>
          <w:rFonts w:ascii="Times New Roman" w:hAnsi="Times New Roman"/>
          <w:sz w:val="28"/>
          <w:szCs w:val="28"/>
          <w:lang w:val="ro-RO"/>
        </w:rPr>
        <w:t xml:space="preserve">îmbunătăţirii activităţii şi </w:t>
      </w:r>
      <w:r w:rsidRPr="002C160E">
        <w:rPr>
          <w:rFonts w:ascii="Times New Roman" w:hAnsi="Times New Roman"/>
          <w:sz w:val="28"/>
          <w:szCs w:val="28"/>
          <w:lang w:val="ro-RO"/>
        </w:rPr>
        <w:t>eficientizării managementului</w:t>
      </w:r>
      <w:r>
        <w:rPr>
          <w:rFonts w:ascii="Times New Roman" w:hAnsi="Times New Roman"/>
          <w:sz w:val="28"/>
          <w:szCs w:val="28"/>
          <w:lang w:val="ro-RO"/>
        </w:rPr>
        <w:t xml:space="preserve"> în domeniul achiziţionării şi distribuirii de către stat a medicamentelor, Guvernul, </w:t>
      </w:r>
    </w:p>
    <w:p w:rsidR="009F7095" w:rsidRPr="00E95895" w:rsidRDefault="009F7095" w:rsidP="009F7095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</w:t>
      </w:r>
      <w:r w:rsidRPr="00E9589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acceptă propunerea Ministerului Sănătăţii privind reorganizarea prin transformare în întreprindere de stat a societăţii pe acţiuni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”.</w:t>
      </w:r>
    </w:p>
    <w:p w:rsidR="009F7095" w:rsidRPr="007C0ADF" w:rsidRDefault="009F7095" w:rsidP="009F7095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/>
          <w:sz w:val="28"/>
          <w:szCs w:val="28"/>
          <w:lang w:val="ro-RO"/>
        </w:rPr>
        <w:t xml:space="preserve"> Ministerul Sănătăţii va exercita funcţia de fondator al Întreprinderii de Stat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”, şi în termen de trei luni:</w:t>
      </w: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1) </w:t>
      </w:r>
      <w:r w:rsidRPr="00E95895">
        <w:rPr>
          <w:rFonts w:ascii="Times New Roman" w:hAnsi="Times New Roman"/>
          <w:sz w:val="28"/>
          <w:szCs w:val="28"/>
          <w:lang w:val="ro-RO"/>
        </w:rPr>
        <w:t>va crea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comisia de reorganiza</w:t>
      </w:r>
      <w:r>
        <w:rPr>
          <w:rFonts w:ascii="Times New Roman" w:hAnsi="Times New Roman"/>
          <w:sz w:val="28"/>
          <w:szCs w:val="28"/>
          <w:lang w:val="ro-RO"/>
        </w:rPr>
        <w:t>re a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”, care va asigura efectuarea reorganizării prin transformare conform legislaţiei în vigoare;</w:t>
      </w: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va asigura, prin intermediul comisiei de reorganizare, transformarea societăţii pe acţiuni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 în întreprinderea de stat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”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în modul stabilit de legislaţie şi transmiterea patrimoniului </w:t>
      </w:r>
      <w:r>
        <w:rPr>
          <w:rFonts w:ascii="Times New Roman" w:hAnsi="Times New Roman"/>
          <w:sz w:val="28"/>
          <w:szCs w:val="28"/>
          <w:lang w:val="ro-RO"/>
        </w:rPr>
        <w:t xml:space="preserve">către întreprinderea nou–creată </w:t>
      </w:r>
      <w:r w:rsidRPr="00E95895">
        <w:rPr>
          <w:rFonts w:ascii="Times New Roman" w:hAnsi="Times New Roman"/>
          <w:sz w:val="28"/>
          <w:szCs w:val="28"/>
          <w:lang w:val="ro-RO"/>
        </w:rPr>
        <w:t>conform prevederilor Regulamentului cu privire la modul de transmitere a</w:t>
      </w:r>
      <w:r>
        <w:rPr>
          <w:rFonts w:ascii="Times New Roman" w:hAnsi="Times New Roman"/>
          <w:sz w:val="28"/>
          <w:szCs w:val="28"/>
          <w:lang w:val="ro-RO"/>
        </w:rPr>
        <w:t xml:space="preserve"> bunurilor proprietate publică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 aprobat prin </w:t>
      </w:r>
      <w:proofErr w:type="spellStart"/>
      <w:r w:rsidRPr="00E95895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E95895">
        <w:rPr>
          <w:rFonts w:ascii="Times New Roman" w:hAnsi="Times New Roman"/>
          <w:sz w:val="28"/>
          <w:szCs w:val="28"/>
          <w:lang w:val="ro-RO"/>
        </w:rPr>
        <w:t xml:space="preserve"> Guvernulu</w:t>
      </w:r>
      <w:r>
        <w:rPr>
          <w:rFonts w:ascii="Times New Roman" w:hAnsi="Times New Roman"/>
          <w:sz w:val="28"/>
          <w:szCs w:val="28"/>
          <w:lang w:val="ro-RO"/>
        </w:rPr>
        <w:t>i nr. 901 din 31 decembrie 2015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 (Monitorul Ofi</w:t>
      </w:r>
      <w:r>
        <w:rPr>
          <w:rFonts w:ascii="Times New Roman" w:hAnsi="Times New Roman"/>
          <w:sz w:val="28"/>
          <w:szCs w:val="28"/>
          <w:lang w:val="ro-RO"/>
        </w:rPr>
        <w:t>cial al Republicii Moldova, 2016, nr. 1</w:t>
      </w:r>
      <w:r w:rsidRPr="00E95895">
        <w:rPr>
          <w:rFonts w:ascii="Times New Roman" w:hAnsi="Times New Roman"/>
          <w:sz w:val="28"/>
          <w:szCs w:val="28"/>
          <w:lang w:val="ro-RO"/>
        </w:rPr>
        <w:t>, art.</w:t>
      </w:r>
      <w:r>
        <w:rPr>
          <w:rFonts w:ascii="Times New Roman" w:hAnsi="Times New Roman"/>
          <w:sz w:val="28"/>
          <w:szCs w:val="28"/>
          <w:lang w:val="ro-RO"/>
        </w:rPr>
        <w:t xml:space="preserve"> 2)</w:t>
      </w:r>
      <w:r w:rsidRPr="00E95895">
        <w:rPr>
          <w:rFonts w:ascii="Times New Roman" w:hAnsi="Times New Roman"/>
          <w:sz w:val="28"/>
          <w:szCs w:val="28"/>
          <w:lang w:val="ro-RO"/>
        </w:rPr>
        <w:t>;</w:t>
      </w:r>
    </w:p>
    <w:p w:rsidR="009F7095" w:rsidRPr="003928E6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3) va achiziţiona pachetul de acţiuni în număr de 3999 (0,89%</w:t>
      </w:r>
      <w:r w:rsidRPr="003928E6">
        <w:rPr>
          <w:rFonts w:ascii="Times New Roman" w:hAnsi="Times New Roman"/>
          <w:sz w:val="28"/>
          <w:szCs w:val="28"/>
          <w:lang w:val="ro-RO"/>
        </w:rPr>
        <w:t>) unităţi</w:t>
      </w:r>
      <w:r>
        <w:rPr>
          <w:rFonts w:ascii="Times New Roman" w:hAnsi="Times New Roman"/>
          <w:sz w:val="28"/>
          <w:szCs w:val="28"/>
          <w:lang w:val="ro-RO"/>
        </w:rPr>
        <w:t xml:space="preserve"> aflate în proprietatea celorlalţi acţionari a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”;</w:t>
      </w: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 xml:space="preserve">) </w:t>
      </w:r>
      <w:proofErr w:type="gramStart"/>
      <w:r w:rsidRPr="007C0ADF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aproba statutul Întreprinderii de Stat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 şi regulamentul Consiliului de administraţiei al Întreprinderii de Stat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” conform prevederilor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Hoătîrii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nr. 770 din 20 octombrie 1994 pentru aprobarea unor acte normative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vizînd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funcţionarea Legii cu privire la întreprinderea de stat </w:t>
      </w:r>
      <w:r w:rsidRPr="00E95895">
        <w:rPr>
          <w:rFonts w:ascii="Times New Roman" w:hAnsi="Times New Roman"/>
          <w:sz w:val="28"/>
          <w:szCs w:val="28"/>
          <w:lang w:val="ro-RO"/>
        </w:rPr>
        <w:t>(Monitorul Ofi</w:t>
      </w:r>
      <w:r>
        <w:rPr>
          <w:rFonts w:ascii="Times New Roman" w:hAnsi="Times New Roman"/>
          <w:sz w:val="28"/>
          <w:szCs w:val="28"/>
          <w:lang w:val="ro-RO"/>
        </w:rPr>
        <w:t>cial al Republicii Moldova, 1994, nr. 14</w:t>
      </w:r>
      <w:r w:rsidRPr="00E95895">
        <w:rPr>
          <w:rFonts w:ascii="Times New Roman" w:hAnsi="Times New Roman"/>
          <w:sz w:val="28"/>
          <w:szCs w:val="28"/>
          <w:lang w:val="ro-RO"/>
        </w:rPr>
        <w:t>, art.</w:t>
      </w:r>
      <w:r>
        <w:rPr>
          <w:rFonts w:ascii="Times New Roman" w:hAnsi="Times New Roman"/>
          <w:sz w:val="28"/>
          <w:szCs w:val="28"/>
          <w:lang w:val="ro-RO"/>
        </w:rPr>
        <w:t xml:space="preserve"> 117</w:t>
      </w:r>
      <w:r w:rsidRPr="00E95895">
        <w:rPr>
          <w:rFonts w:ascii="Times New Roman" w:hAnsi="Times New Roman"/>
          <w:sz w:val="28"/>
          <w:szCs w:val="28"/>
          <w:lang w:val="ro-RO"/>
        </w:rPr>
        <w:t>)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E95895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Pr="007C0ADF">
        <w:rPr>
          <w:rFonts w:ascii="Times New Roman" w:hAnsi="Times New Roman"/>
          <w:sz w:val="28"/>
          <w:szCs w:val="28"/>
          <w:lang w:val="ro-RO"/>
        </w:rPr>
        <w:t>.</w:t>
      </w:r>
    </w:p>
    <w:p w:rsidR="009F7095" w:rsidRPr="007C0ADF" w:rsidRDefault="009F7095" w:rsidP="009F7095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>3</w:t>
      </w:r>
      <w:r w:rsidRPr="007C0ADF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>Disponibilizarea personalului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” în urma reorganizării </w:t>
      </w:r>
      <w:r w:rsidRPr="007C0ADF">
        <w:rPr>
          <w:rFonts w:ascii="Times New Roman" w:hAnsi="Times New Roman"/>
          <w:sz w:val="28"/>
          <w:szCs w:val="28"/>
          <w:lang w:val="ro-RO"/>
        </w:rPr>
        <w:t>se va efectua în conformitate cu legislaţia muncii în vigoare.</w:t>
      </w:r>
    </w:p>
    <w:p w:rsidR="009F7095" w:rsidRPr="007C0ADF" w:rsidRDefault="009F7095" w:rsidP="009F7095">
      <w:pPr>
        <w:pStyle w:val="a"/>
        <w:ind w:left="0"/>
        <w:jc w:val="both"/>
        <w:rPr>
          <w:rFonts w:ascii="Times New Roman" w:hAnsi="Times New Roman"/>
          <w:sz w:val="14"/>
          <w:szCs w:val="14"/>
          <w:lang w:val="en-US"/>
        </w:rPr>
      </w:pP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7C0ADF"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5997">
        <w:rPr>
          <w:rFonts w:ascii="Times New Roman" w:hAnsi="Times New Roman"/>
          <w:sz w:val="28"/>
          <w:szCs w:val="28"/>
          <w:lang w:val="ro-RO"/>
        </w:rPr>
        <w:t xml:space="preserve">Agenţia Relaţii Funciare şi Cadastru </w:t>
      </w:r>
      <w:proofErr w:type="gramStart"/>
      <w:r w:rsidRPr="00365997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 w:rsidRPr="00365997">
        <w:rPr>
          <w:rFonts w:ascii="Times New Roman" w:hAnsi="Times New Roman"/>
          <w:sz w:val="28"/>
          <w:szCs w:val="28"/>
          <w:lang w:val="ro-RO"/>
        </w:rPr>
        <w:t xml:space="preserve"> asigura modificarea documentaţiei cadastrale, în conformitate cu preved</w:t>
      </w:r>
      <w:r>
        <w:rPr>
          <w:rFonts w:ascii="Times New Roman" w:hAnsi="Times New Roman"/>
          <w:sz w:val="28"/>
          <w:szCs w:val="28"/>
          <w:lang w:val="ro-RO"/>
        </w:rPr>
        <w:t xml:space="preserve">erile prezentei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9F7095" w:rsidRPr="002B5BB1" w:rsidRDefault="009F7095" w:rsidP="009F7095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9F7095" w:rsidRDefault="009F7095" w:rsidP="009F7095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5</w:t>
      </w:r>
      <w:r w:rsidRPr="00597120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În anexa nr. 5 din </w:t>
      </w:r>
      <w:proofErr w:type="spellStart"/>
      <w:r w:rsidRPr="00365997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365997">
        <w:rPr>
          <w:rFonts w:ascii="Times New Roman" w:hAnsi="Times New Roman"/>
          <w:sz w:val="28"/>
          <w:szCs w:val="28"/>
          <w:lang w:val="ro-RO"/>
        </w:rPr>
        <w:t xml:space="preserve"> Guvernului nr. 397 din 31 mai 2011 „</w:t>
      </w:r>
      <w:r w:rsidRPr="00365997">
        <w:rPr>
          <w:rFonts w:ascii="Times New Roman" w:hAnsi="Times New Roman"/>
          <w:noProof/>
          <w:sz w:val="28"/>
          <w:szCs w:val="28"/>
          <w:lang w:val="ro-RO"/>
        </w:rPr>
        <w:t>P</w:t>
      </w:r>
      <w:r w:rsidRPr="00365997">
        <w:rPr>
          <w:rFonts w:ascii="Times New Roman" w:hAnsi="Times New Roman"/>
          <w:sz w:val="28"/>
          <w:szCs w:val="28"/>
          <w:lang w:val="ro-RO"/>
        </w:rPr>
        <w:t>entru aprobarea Regulamentului privind organizarea şi funcţionarea Ministerului Sănăt</w:t>
      </w:r>
      <w:r>
        <w:rPr>
          <w:rFonts w:ascii="Times New Roman" w:hAnsi="Times New Roman"/>
          <w:sz w:val="28"/>
          <w:szCs w:val="28"/>
          <w:lang w:val="ro-RO"/>
        </w:rPr>
        <w:t>ăţii, structurii şi efectivului–</w:t>
      </w:r>
      <w:r w:rsidRPr="00365997">
        <w:rPr>
          <w:rFonts w:ascii="Times New Roman" w:hAnsi="Times New Roman"/>
          <w:sz w:val="28"/>
          <w:szCs w:val="28"/>
          <w:lang w:val="ro-RO"/>
        </w:rPr>
        <w:t>limită ale aparatului central al acestuia”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365997">
        <w:rPr>
          <w:rFonts w:ascii="Times New Roman" w:hAnsi="Times New Roman"/>
          <w:sz w:val="28"/>
          <w:szCs w:val="28"/>
          <w:lang w:val="ro-RO"/>
        </w:rPr>
        <w:t>la</w:t>
      </w:r>
      <w:r>
        <w:rPr>
          <w:rFonts w:ascii="Times New Roman" w:hAnsi="Times New Roman"/>
          <w:sz w:val="28"/>
          <w:szCs w:val="28"/>
          <w:lang w:val="ro-RO"/>
        </w:rPr>
        <w:t xml:space="preserve"> poziţia 7 sintagma „S.A.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”” se substituie cu sintagma „Întreprinderea de Stat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””.</w:t>
      </w:r>
    </w:p>
    <w:p w:rsidR="009F7095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Default="009F7095" w:rsidP="009F7095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9F7095" w:rsidRPr="00597120" w:rsidRDefault="009F7095" w:rsidP="009F7095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97120">
        <w:rPr>
          <w:rFonts w:ascii="Times New Roman" w:hAnsi="Times New Roman"/>
          <w:b/>
          <w:sz w:val="28"/>
          <w:szCs w:val="28"/>
          <w:lang w:val="ro-RO"/>
        </w:rPr>
        <w:t xml:space="preserve">PRIM MINISTRU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Pavel FILIP</w:t>
      </w:r>
    </w:p>
    <w:p w:rsidR="009F7095" w:rsidRDefault="009F7095" w:rsidP="009F7095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9F7095" w:rsidRPr="00597120" w:rsidRDefault="009F7095" w:rsidP="009F7095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9F7095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9F7095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Pr="00597120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Viceprim–ministru,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Octavian CALMÎC</w:t>
      </w: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>Ministrul economiei</w:t>
      </w: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Ministrul sănătăţii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GLAVAN</w:t>
      </w: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Pr="003928E6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7095" w:rsidRPr="00597120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Ministrul finanţelor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 w:rsidR="001522F0">
        <w:rPr>
          <w:rFonts w:ascii="Times New Roman" w:hAnsi="Times New Roman"/>
          <w:sz w:val="28"/>
          <w:szCs w:val="28"/>
          <w:lang w:val="ro-RO"/>
        </w:rPr>
        <w:t>Oc</w:t>
      </w:r>
      <w:bookmarkStart w:id="0" w:name="_GoBack"/>
      <w:bookmarkEnd w:id="0"/>
      <w:r w:rsidR="001522F0">
        <w:rPr>
          <w:rFonts w:ascii="Times New Roman" w:hAnsi="Times New Roman"/>
          <w:sz w:val="28"/>
          <w:szCs w:val="28"/>
          <w:lang w:val="ro-RO"/>
        </w:rPr>
        <w:t>tavian</w:t>
      </w:r>
      <w:r>
        <w:rPr>
          <w:rFonts w:ascii="Times New Roman" w:hAnsi="Times New Roman"/>
          <w:sz w:val="28"/>
          <w:szCs w:val="28"/>
          <w:lang w:val="ro-RO"/>
        </w:rPr>
        <w:t xml:space="preserve"> ARMAŞU</w:t>
      </w:r>
    </w:p>
    <w:p w:rsidR="009F7095" w:rsidRPr="00597120" w:rsidRDefault="009F7095" w:rsidP="009F7095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A161A" w:rsidRDefault="009F7095" w:rsidP="009F7095">
      <w:r>
        <w:rPr>
          <w:rFonts w:ascii="Times New Roman" w:eastAsia="Calibri" w:hAnsi="Times New Roman"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sz w:val="28"/>
          <w:szCs w:val="28"/>
          <w:lang w:val="ro-RO"/>
        </w:rPr>
        <w:t>Ministrul justiţiei</w:t>
      </w:r>
      <w:r w:rsidRPr="00597120">
        <w:rPr>
          <w:rFonts w:ascii="Times New Roman" w:hAnsi="Times New Roman"/>
          <w:sz w:val="28"/>
          <w:szCs w:val="28"/>
          <w:lang w:val="ro-RO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1522F0"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>Vladimir CEBOTARI</w:t>
      </w:r>
    </w:p>
    <w:sectPr w:rsidR="004A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95"/>
    <w:rsid w:val="001522F0"/>
    <w:rsid w:val="004A161A"/>
    <w:rsid w:val="009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9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9F7095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9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9F709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2</cp:revision>
  <dcterms:created xsi:type="dcterms:W3CDTF">2016-07-22T10:55:00Z</dcterms:created>
  <dcterms:modified xsi:type="dcterms:W3CDTF">2016-07-22T10:57:00Z</dcterms:modified>
</cp:coreProperties>
</file>