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984" w:rsidRPr="00E87C3E" w:rsidRDefault="006A2984" w:rsidP="00A677A7">
      <w:pPr>
        <w:spacing w:after="80" w:line="288" w:lineRule="auto"/>
        <w:jc w:val="center"/>
        <w:rPr>
          <w:b/>
          <w:sz w:val="26"/>
          <w:szCs w:val="26"/>
          <w:lang w:val="ro-RO"/>
        </w:rPr>
      </w:pPr>
      <w:r w:rsidRPr="00E87C3E">
        <w:rPr>
          <w:b/>
          <w:sz w:val="26"/>
          <w:szCs w:val="26"/>
          <w:lang w:val="ro-RO"/>
        </w:rPr>
        <w:t>NOTĂ INFORMATIVĂ</w:t>
      </w:r>
    </w:p>
    <w:p w:rsidR="006A2984" w:rsidRPr="00E87C3E" w:rsidRDefault="006A2984" w:rsidP="00A677A7">
      <w:pPr>
        <w:spacing w:after="80" w:line="288" w:lineRule="auto"/>
        <w:jc w:val="center"/>
        <w:rPr>
          <w:b/>
          <w:sz w:val="26"/>
          <w:szCs w:val="26"/>
          <w:lang w:val="ro-RO"/>
        </w:rPr>
      </w:pPr>
      <w:r w:rsidRPr="00E87C3E">
        <w:rPr>
          <w:b/>
          <w:sz w:val="26"/>
          <w:szCs w:val="26"/>
          <w:lang w:val="ro-RO"/>
        </w:rPr>
        <w:t xml:space="preserve">la proiectul ordinului Ministerului Economie „Cu privire la aprobarea Metodologiei </w:t>
      </w:r>
      <w:r w:rsidRPr="00E87C3E">
        <w:rPr>
          <w:b/>
          <w:sz w:val="26"/>
          <w:szCs w:val="26"/>
          <w:lang w:val="en-US"/>
        </w:rPr>
        <w:t xml:space="preserve">de </w:t>
      </w:r>
      <w:proofErr w:type="spellStart"/>
      <w:r w:rsidRPr="00E87C3E">
        <w:rPr>
          <w:b/>
          <w:sz w:val="26"/>
          <w:szCs w:val="26"/>
          <w:lang w:val="en-US"/>
        </w:rPr>
        <w:t>calculare</w:t>
      </w:r>
      <w:proofErr w:type="spellEnd"/>
      <w:r w:rsidRPr="00E87C3E">
        <w:rPr>
          <w:b/>
          <w:sz w:val="26"/>
          <w:szCs w:val="26"/>
          <w:lang w:val="en-US"/>
        </w:rPr>
        <w:t xml:space="preserve"> a </w:t>
      </w:r>
      <w:proofErr w:type="spellStart"/>
      <w:r w:rsidRPr="00E87C3E">
        <w:rPr>
          <w:b/>
          <w:sz w:val="26"/>
          <w:szCs w:val="26"/>
          <w:lang w:val="en-US"/>
        </w:rPr>
        <w:t>pierderilor</w:t>
      </w:r>
      <w:proofErr w:type="spellEnd"/>
      <w:r w:rsidRPr="00E87C3E">
        <w:rPr>
          <w:b/>
          <w:sz w:val="26"/>
          <w:szCs w:val="26"/>
          <w:lang w:val="en-US"/>
        </w:rPr>
        <w:t xml:space="preserve"> </w:t>
      </w:r>
      <w:proofErr w:type="spellStart"/>
      <w:r w:rsidRPr="00E87C3E">
        <w:rPr>
          <w:b/>
          <w:sz w:val="26"/>
          <w:szCs w:val="26"/>
          <w:lang w:val="en-US"/>
        </w:rPr>
        <w:t>tehnologice</w:t>
      </w:r>
      <w:proofErr w:type="spellEnd"/>
      <w:r w:rsidRPr="00E87C3E">
        <w:rPr>
          <w:b/>
          <w:sz w:val="26"/>
          <w:szCs w:val="26"/>
          <w:lang w:val="en-US"/>
        </w:rPr>
        <w:t xml:space="preserve"> la </w:t>
      </w:r>
      <w:proofErr w:type="spellStart"/>
      <w:r w:rsidRPr="00E87C3E">
        <w:rPr>
          <w:b/>
          <w:sz w:val="26"/>
          <w:szCs w:val="26"/>
          <w:lang w:val="en-US"/>
        </w:rPr>
        <w:t>manipularea</w:t>
      </w:r>
      <w:proofErr w:type="spellEnd"/>
      <w:r w:rsidRPr="00E87C3E">
        <w:rPr>
          <w:b/>
          <w:sz w:val="26"/>
          <w:szCs w:val="26"/>
          <w:lang w:val="en-US"/>
        </w:rPr>
        <w:t xml:space="preserve"> </w:t>
      </w:r>
      <w:proofErr w:type="spellStart"/>
      <w:r w:rsidRPr="00E87C3E">
        <w:rPr>
          <w:b/>
          <w:sz w:val="26"/>
          <w:szCs w:val="26"/>
          <w:lang w:val="en-US"/>
        </w:rPr>
        <w:t>si</w:t>
      </w:r>
      <w:proofErr w:type="spellEnd"/>
      <w:r w:rsidRPr="00E87C3E">
        <w:rPr>
          <w:b/>
          <w:sz w:val="26"/>
          <w:szCs w:val="26"/>
          <w:lang w:val="en-US"/>
        </w:rPr>
        <w:t xml:space="preserve"> </w:t>
      </w:r>
      <w:proofErr w:type="spellStart"/>
      <w:r w:rsidRPr="00E87C3E">
        <w:rPr>
          <w:b/>
          <w:sz w:val="26"/>
          <w:szCs w:val="26"/>
          <w:lang w:val="en-US"/>
        </w:rPr>
        <w:t>depozitarea</w:t>
      </w:r>
      <w:proofErr w:type="spellEnd"/>
      <w:r w:rsidRPr="00E87C3E">
        <w:rPr>
          <w:b/>
          <w:sz w:val="26"/>
          <w:szCs w:val="26"/>
          <w:lang w:val="en-US"/>
        </w:rPr>
        <w:t xml:space="preserve">  </w:t>
      </w:r>
      <w:proofErr w:type="spellStart"/>
      <w:r w:rsidRPr="00E87C3E">
        <w:rPr>
          <w:b/>
          <w:sz w:val="26"/>
          <w:szCs w:val="26"/>
          <w:lang w:val="en-US"/>
        </w:rPr>
        <w:t>produselor</w:t>
      </w:r>
      <w:proofErr w:type="spellEnd"/>
      <w:r w:rsidRPr="00E87C3E">
        <w:rPr>
          <w:b/>
          <w:sz w:val="26"/>
          <w:szCs w:val="26"/>
          <w:lang w:val="en-US"/>
        </w:rPr>
        <w:t xml:space="preserve"> </w:t>
      </w:r>
      <w:proofErr w:type="spellStart"/>
      <w:r w:rsidRPr="00E87C3E">
        <w:rPr>
          <w:b/>
          <w:sz w:val="26"/>
          <w:szCs w:val="26"/>
          <w:lang w:val="en-US"/>
        </w:rPr>
        <w:t>petroliere</w:t>
      </w:r>
      <w:proofErr w:type="spellEnd"/>
      <w:r w:rsidRPr="00E87C3E">
        <w:rPr>
          <w:b/>
          <w:sz w:val="26"/>
          <w:szCs w:val="26"/>
          <w:lang w:val="en-US"/>
        </w:rPr>
        <w:t xml:space="preserve"> </w:t>
      </w:r>
      <w:proofErr w:type="spellStart"/>
      <w:r w:rsidRPr="00E87C3E">
        <w:rPr>
          <w:b/>
          <w:sz w:val="26"/>
          <w:szCs w:val="26"/>
          <w:lang w:val="en-US"/>
        </w:rPr>
        <w:t>în</w:t>
      </w:r>
      <w:proofErr w:type="spellEnd"/>
      <w:r w:rsidRPr="00E87C3E">
        <w:rPr>
          <w:b/>
          <w:sz w:val="26"/>
          <w:szCs w:val="26"/>
          <w:lang w:val="en-US"/>
        </w:rPr>
        <w:t xml:space="preserve">/din </w:t>
      </w:r>
      <w:proofErr w:type="spellStart"/>
      <w:r w:rsidRPr="00E87C3E">
        <w:rPr>
          <w:b/>
          <w:sz w:val="26"/>
          <w:szCs w:val="26"/>
          <w:lang w:val="en-US"/>
        </w:rPr>
        <w:t>portul</w:t>
      </w:r>
      <w:proofErr w:type="spellEnd"/>
      <w:r w:rsidRPr="00E87C3E">
        <w:rPr>
          <w:b/>
          <w:sz w:val="26"/>
          <w:szCs w:val="26"/>
          <w:lang w:val="en-US"/>
        </w:rPr>
        <w:t xml:space="preserve"> </w:t>
      </w:r>
      <w:proofErr w:type="spellStart"/>
      <w:r w:rsidRPr="00E87C3E">
        <w:rPr>
          <w:b/>
          <w:sz w:val="26"/>
          <w:szCs w:val="26"/>
          <w:lang w:val="en-US"/>
        </w:rPr>
        <w:t>Giurgiulești</w:t>
      </w:r>
      <w:proofErr w:type="spellEnd"/>
      <w:r w:rsidRPr="00E87C3E">
        <w:rPr>
          <w:b/>
          <w:sz w:val="26"/>
          <w:szCs w:val="26"/>
          <w:lang w:val="ro-RO"/>
        </w:rPr>
        <w:t>”</w:t>
      </w:r>
    </w:p>
    <w:p w:rsidR="006A2984" w:rsidRPr="00E87C3E" w:rsidRDefault="006A2984" w:rsidP="00A677A7">
      <w:pPr>
        <w:spacing w:after="80" w:line="288" w:lineRule="auto"/>
        <w:jc w:val="center"/>
        <w:rPr>
          <w:sz w:val="26"/>
          <w:szCs w:val="26"/>
          <w:lang w:val="ro-RO"/>
        </w:rPr>
      </w:pPr>
    </w:p>
    <w:p w:rsidR="006A2984" w:rsidRPr="00E87C3E" w:rsidRDefault="006A2984" w:rsidP="00A677A7">
      <w:pPr>
        <w:spacing w:after="80" w:line="288" w:lineRule="auto"/>
        <w:ind w:firstLine="567"/>
        <w:jc w:val="both"/>
        <w:rPr>
          <w:b/>
          <w:sz w:val="26"/>
          <w:szCs w:val="26"/>
          <w:u w:val="single"/>
          <w:lang w:val="it-IT"/>
        </w:rPr>
      </w:pPr>
      <w:r w:rsidRPr="00E87C3E">
        <w:rPr>
          <w:b/>
          <w:sz w:val="26"/>
          <w:szCs w:val="26"/>
          <w:u w:val="single"/>
          <w:lang w:val="it-IT"/>
        </w:rPr>
        <w:t>Condiţiile ce au impus elaborarea proiectului</w:t>
      </w:r>
    </w:p>
    <w:p w:rsidR="006A2984" w:rsidRPr="00E87C3E" w:rsidRDefault="006A2984" w:rsidP="00A677A7">
      <w:pPr>
        <w:spacing w:after="80" w:line="288" w:lineRule="auto"/>
        <w:ind w:firstLine="567"/>
        <w:jc w:val="both"/>
        <w:rPr>
          <w:rStyle w:val="a3"/>
          <w:i w:val="0"/>
          <w:sz w:val="26"/>
          <w:szCs w:val="26"/>
          <w:lang w:val="ro-RO"/>
        </w:rPr>
      </w:pPr>
      <w:r w:rsidRPr="00E87C3E">
        <w:rPr>
          <w:spacing w:val="2"/>
          <w:sz w:val="26"/>
          <w:szCs w:val="26"/>
          <w:lang w:val="ro-RO"/>
        </w:rPr>
        <w:t xml:space="preserve">Proiectul </w:t>
      </w:r>
      <w:r w:rsidRPr="00E87C3E">
        <w:rPr>
          <w:sz w:val="26"/>
          <w:szCs w:val="26"/>
          <w:lang w:val="ro-RO"/>
        </w:rPr>
        <w:t xml:space="preserve">ordinului a fost elaborat în </w:t>
      </w:r>
      <w:r w:rsidR="009E2817">
        <w:rPr>
          <w:sz w:val="26"/>
          <w:szCs w:val="26"/>
          <w:lang w:val="ro-RO"/>
        </w:rPr>
        <w:t>conformitate cu prevederile</w:t>
      </w:r>
      <w:r w:rsidRPr="00E87C3E">
        <w:rPr>
          <w:rStyle w:val="a3"/>
          <w:i w:val="0"/>
          <w:sz w:val="26"/>
          <w:szCs w:val="26"/>
          <w:lang w:val="ro-RO"/>
        </w:rPr>
        <w:t xml:space="preserve"> </w:t>
      </w:r>
      <w:r w:rsidR="00A677A7" w:rsidRPr="00E87C3E">
        <w:rPr>
          <w:rStyle w:val="a3"/>
          <w:i w:val="0"/>
          <w:sz w:val="26"/>
          <w:szCs w:val="26"/>
          <w:lang w:val="ro-RO"/>
        </w:rPr>
        <w:t>art. 128, alin. (1), lit. i) al</w:t>
      </w:r>
      <w:r w:rsidRPr="00E87C3E">
        <w:rPr>
          <w:rStyle w:val="a3"/>
          <w:i w:val="0"/>
          <w:sz w:val="26"/>
          <w:szCs w:val="26"/>
          <w:lang w:val="ro-RO"/>
        </w:rPr>
        <w:t xml:space="preserve"> Codului v</w:t>
      </w:r>
      <w:r w:rsidR="00A677A7" w:rsidRPr="00E87C3E">
        <w:rPr>
          <w:rStyle w:val="a3"/>
          <w:i w:val="0"/>
          <w:sz w:val="26"/>
          <w:szCs w:val="26"/>
          <w:lang w:val="ro-RO"/>
        </w:rPr>
        <w:t>amal al Republicii Moldova, nr.</w:t>
      </w:r>
      <w:r w:rsidRPr="00E87C3E">
        <w:rPr>
          <w:rStyle w:val="a3"/>
          <w:i w:val="0"/>
          <w:sz w:val="26"/>
          <w:szCs w:val="26"/>
          <w:lang w:val="ro-RO"/>
        </w:rPr>
        <w:t>1149-XIV din 20</w:t>
      </w:r>
      <w:r w:rsidR="00A677A7" w:rsidRPr="00E87C3E">
        <w:rPr>
          <w:rStyle w:val="a3"/>
          <w:i w:val="0"/>
          <w:sz w:val="26"/>
          <w:szCs w:val="26"/>
          <w:lang w:val="ro-RO"/>
        </w:rPr>
        <w:t xml:space="preserve"> iulie </w:t>
      </w:r>
      <w:r w:rsidRPr="00E87C3E">
        <w:rPr>
          <w:rStyle w:val="a3"/>
          <w:i w:val="0"/>
          <w:sz w:val="26"/>
          <w:szCs w:val="26"/>
          <w:lang w:val="ro-RO"/>
        </w:rPr>
        <w:t>2000 (Republicat: Monitorul Oficial al Republicii Moldova, ediție specială din 01.01.2007, pag. 103)</w:t>
      </w:r>
      <w:r w:rsidR="006A0F14">
        <w:rPr>
          <w:rStyle w:val="a3"/>
          <w:i w:val="0"/>
          <w:sz w:val="26"/>
          <w:szCs w:val="26"/>
          <w:lang w:val="ro-RO"/>
        </w:rPr>
        <w:t>.</w:t>
      </w:r>
      <w:bookmarkStart w:id="0" w:name="_GoBack"/>
      <w:bookmarkEnd w:id="0"/>
      <w:r w:rsidRPr="00E87C3E">
        <w:rPr>
          <w:rStyle w:val="a3"/>
          <w:i w:val="0"/>
          <w:sz w:val="26"/>
          <w:szCs w:val="26"/>
          <w:lang w:val="ro-RO"/>
        </w:rPr>
        <w:t xml:space="preserve"> </w:t>
      </w:r>
    </w:p>
    <w:p w:rsidR="0011013A" w:rsidRPr="00E87C3E" w:rsidRDefault="00735A1C" w:rsidP="00A677A7">
      <w:pPr>
        <w:spacing w:after="80" w:line="288" w:lineRule="auto"/>
        <w:ind w:firstLine="562"/>
        <w:jc w:val="both"/>
        <w:rPr>
          <w:color w:val="000000"/>
          <w:sz w:val="26"/>
          <w:szCs w:val="26"/>
          <w:lang w:val="ro-RO"/>
        </w:rPr>
      </w:pPr>
      <w:r w:rsidRPr="00E87C3E">
        <w:rPr>
          <w:sz w:val="26"/>
          <w:szCs w:val="26"/>
          <w:lang w:val="ro-RO"/>
        </w:rPr>
        <w:t>Necesitatea elaborării proiectului vine drept urmare a mai multor adresări a</w:t>
      </w:r>
      <w:r w:rsidR="00A677A7" w:rsidRPr="00E87C3E">
        <w:rPr>
          <w:sz w:val="26"/>
          <w:szCs w:val="26"/>
          <w:lang w:val="ro-RO"/>
        </w:rPr>
        <w:t>le</w:t>
      </w:r>
      <w:r w:rsidRPr="00E87C3E">
        <w:rPr>
          <w:sz w:val="26"/>
          <w:szCs w:val="26"/>
          <w:lang w:val="ro-RO"/>
        </w:rPr>
        <w:t xml:space="preserve"> </w:t>
      </w:r>
      <w:r w:rsidR="00A677A7" w:rsidRPr="00E87C3E">
        <w:rPr>
          <w:color w:val="000000"/>
          <w:sz w:val="26"/>
          <w:szCs w:val="26"/>
          <w:lang w:val="ro-RO"/>
        </w:rPr>
        <w:t xml:space="preserve">Serviciul Vamal pe </w:t>
      </w:r>
      <w:proofErr w:type="spellStart"/>
      <w:r w:rsidR="00A677A7" w:rsidRPr="00E87C3E">
        <w:rPr>
          <w:color w:val="000000"/>
          <w:sz w:val="26"/>
          <w:szCs w:val="26"/>
          <w:lang w:val="ro-RO"/>
        </w:rPr>
        <w:t>lî</w:t>
      </w:r>
      <w:r w:rsidRPr="00E87C3E">
        <w:rPr>
          <w:color w:val="000000"/>
          <w:sz w:val="26"/>
          <w:szCs w:val="26"/>
          <w:lang w:val="ro-RO"/>
        </w:rPr>
        <w:t>ngă</w:t>
      </w:r>
      <w:proofErr w:type="spellEnd"/>
      <w:r w:rsidRPr="00E87C3E">
        <w:rPr>
          <w:color w:val="000000"/>
          <w:sz w:val="26"/>
          <w:szCs w:val="26"/>
          <w:lang w:val="ro-RO"/>
        </w:rPr>
        <w:t xml:space="preserve"> Ministerul </w:t>
      </w:r>
      <w:proofErr w:type="spellStart"/>
      <w:r w:rsidRPr="00E87C3E">
        <w:rPr>
          <w:color w:val="000000"/>
          <w:sz w:val="26"/>
          <w:szCs w:val="26"/>
          <w:lang w:val="ro-RO"/>
        </w:rPr>
        <w:t>Finanţelor</w:t>
      </w:r>
      <w:proofErr w:type="spellEnd"/>
      <w:r w:rsidRPr="00E87C3E">
        <w:rPr>
          <w:color w:val="000000"/>
          <w:sz w:val="26"/>
          <w:szCs w:val="26"/>
          <w:lang w:val="ro-RO"/>
        </w:rPr>
        <w:t xml:space="preserve"> al Republicii Moldova </w:t>
      </w:r>
      <w:r w:rsidR="00A677A7" w:rsidRPr="00E87C3E">
        <w:rPr>
          <w:color w:val="000000"/>
          <w:sz w:val="26"/>
          <w:szCs w:val="26"/>
          <w:lang w:val="ro-RO"/>
        </w:rPr>
        <w:t>în rezultatul</w:t>
      </w:r>
      <w:r w:rsidRPr="00E87C3E">
        <w:rPr>
          <w:color w:val="000000"/>
          <w:sz w:val="26"/>
          <w:szCs w:val="26"/>
          <w:lang w:val="ro-RO"/>
        </w:rPr>
        <w:t xml:space="preserve"> mai multor dispute cu rezidenții PIL Giurgiuleşti în partea ce ţine de problematica declarării şi luării la evidenţă a pierderilor tehnologice ce apar ca urmare a transbordării şi depozitării produselor petroliere în PIL Giurgiuleşti. </w:t>
      </w:r>
    </w:p>
    <w:p w:rsidR="00A677A7" w:rsidRPr="00E87C3E" w:rsidRDefault="00735A1C" w:rsidP="00A677A7">
      <w:pPr>
        <w:spacing w:after="80" w:line="288" w:lineRule="auto"/>
        <w:ind w:firstLine="562"/>
        <w:jc w:val="both"/>
        <w:rPr>
          <w:color w:val="000000"/>
          <w:sz w:val="26"/>
          <w:szCs w:val="26"/>
          <w:lang w:val="ro-RO"/>
        </w:rPr>
      </w:pPr>
      <w:r w:rsidRPr="00E87C3E">
        <w:rPr>
          <w:color w:val="000000"/>
          <w:sz w:val="26"/>
          <w:szCs w:val="26"/>
          <w:lang w:val="ro-RO"/>
        </w:rPr>
        <w:t xml:space="preserve">Astfel, conform prevederilor Codului vamal, </w:t>
      </w:r>
      <w:r w:rsidRPr="00E87C3E">
        <w:rPr>
          <w:color w:val="000000"/>
          <w:sz w:val="26"/>
          <w:szCs w:val="26"/>
          <w:lang w:val="ro-RO" w:eastAsia="en-US" w:bidi="en-US"/>
        </w:rPr>
        <w:t xml:space="preserve">art. </w:t>
      </w:r>
      <w:r w:rsidRPr="00E87C3E">
        <w:rPr>
          <w:color w:val="000000"/>
          <w:sz w:val="26"/>
          <w:szCs w:val="26"/>
          <w:lang w:val="ro-RO"/>
        </w:rPr>
        <w:t xml:space="preserve">128, </w:t>
      </w:r>
      <w:r w:rsidRPr="00E87C3E">
        <w:rPr>
          <w:color w:val="000000"/>
          <w:sz w:val="26"/>
          <w:szCs w:val="26"/>
          <w:lang w:val="ro-RO" w:eastAsia="en-US" w:bidi="en-US"/>
        </w:rPr>
        <w:t xml:space="preserve">lit. </w:t>
      </w:r>
      <w:r w:rsidRPr="00E87C3E">
        <w:rPr>
          <w:color w:val="000000"/>
          <w:sz w:val="26"/>
          <w:szCs w:val="26"/>
          <w:lang w:val="ro-RO"/>
        </w:rPr>
        <w:t xml:space="preserve">i) </w:t>
      </w:r>
      <w:r w:rsidRPr="00E87C3E">
        <w:rPr>
          <w:rStyle w:val="21"/>
          <w:sz w:val="26"/>
          <w:szCs w:val="26"/>
        </w:rPr>
        <w:t>stingerea obligaţiei vamale are loc şi prin scăderea cantitativă a mărfurilor, ca urmare a unor factori naturali, pentru partea corespunzătoare procentului de scădere.</w:t>
      </w:r>
      <w:r w:rsidRPr="00E87C3E">
        <w:rPr>
          <w:color w:val="000000"/>
          <w:sz w:val="26"/>
          <w:szCs w:val="26"/>
          <w:lang w:val="ro-RO"/>
        </w:rPr>
        <w:t xml:space="preserve"> </w:t>
      </w:r>
    </w:p>
    <w:p w:rsidR="00735A1C" w:rsidRPr="00E87C3E" w:rsidRDefault="00735A1C" w:rsidP="00A677A7">
      <w:pPr>
        <w:spacing w:after="80" w:line="288" w:lineRule="auto"/>
        <w:ind w:firstLine="562"/>
        <w:jc w:val="both"/>
        <w:rPr>
          <w:sz w:val="26"/>
          <w:szCs w:val="26"/>
          <w:lang w:val="ro-RO"/>
        </w:rPr>
      </w:pPr>
      <w:r w:rsidRPr="00E87C3E">
        <w:rPr>
          <w:color w:val="000000"/>
          <w:sz w:val="26"/>
          <w:szCs w:val="26"/>
          <w:lang w:val="ro-RO"/>
        </w:rPr>
        <w:t xml:space="preserve">Totodată, </w:t>
      </w:r>
      <w:proofErr w:type="spellStart"/>
      <w:r w:rsidRPr="00E87C3E">
        <w:rPr>
          <w:color w:val="000000"/>
          <w:sz w:val="26"/>
          <w:szCs w:val="26"/>
          <w:lang w:val="ro-RO"/>
        </w:rPr>
        <w:t>menţionăm</w:t>
      </w:r>
      <w:proofErr w:type="spellEnd"/>
      <w:r w:rsidRPr="00E87C3E">
        <w:rPr>
          <w:color w:val="000000"/>
          <w:sz w:val="26"/>
          <w:szCs w:val="26"/>
          <w:lang w:val="ro-RO"/>
        </w:rPr>
        <w:t xml:space="preserve"> că la momentul actual nu </w:t>
      </w:r>
      <w:r w:rsidR="0011013A" w:rsidRPr="00E87C3E">
        <w:rPr>
          <w:color w:val="000000"/>
          <w:sz w:val="26"/>
          <w:szCs w:val="26"/>
          <w:lang w:val="ro-RO"/>
        </w:rPr>
        <w:t>sunt</w:t>
      </w:r>
      <w:r w:rsidRPr="00E87C3E">
        <w:rPr>
          <w:color w:val="000000"/>
          <w:sz w:val="26"/>
          <w:szCs w:val="26"/>
          <w:lang w:val="ro-RO"/>
        </w:rPr>
        <w:t xml:space="preserve"> identificate reglementări, ce ar stabili pentru anumite categorii de </w:t>
      </w:r>
      <w:r w:rsidRPr="00E87C3E">
        <w:rPr>
          <w:rStyle w:val="21"/>
          <w:sz w:val="26"/>
          <w:szCs w:val="26"/>
        </w:rPr>
        <w:t>mărfuri procentul</w:t>
      </w:r>
      <w:r w:rsidRPr="00E87C3E">
        <w:rPr>
          <w:color w:val="000000"/>
          <w:sz w:val="26"/>
          <w:szCs w:val="26"/>
          <w:lang w:val="ro-RO"/>
        </w:rPr>
        <w:t xml:space="preserve"> de pierderi tehnologice/naturale, pentru a fi luate în consideraţie de către organele vamale în vederea stingerii obligaţiei vamale (neîncasarea drepturilor de import în urma scăderii cantitative a mărfurilor, ca urmare a unor factori naturali).</w:t>
      </w:r>
    </w:p>
    <w:p w:rsidR="00244FDD" w:rsidRPr="00E87C3E" w:rsidRDefault="00244FDD" w:rsidP="00A677A7">
      <w:pPr>
        <w:spacing w:after="80" w:line="288" w:lineRule="auto"/>
        <w:ind w:firstLine="760"/>
        <w:jc w:val="both"/>
        <w:rPr>
          <w:sz w:val="26"/>
          <w:szCs w:val="26"/>
          <w:lang w:val="ro-RO"/>
        </w:rPr>
      </w:pPr>
      <w:r w:rsidRPr="00E87C3E">
        <w:rPr>
          <w:sz w:val="26"/>
          <w:szCs w:val="26"/>
          <w:lang w:val="ro-RO"/>
        </w:rPr>
        <w:t xml:space="preserve">În prezent există Ordinul Ministerului Industriei şi Infrastructurii nr. 141 din 05.10.2007 </w:t>
      </w:r>
      <w:r w:rsidR="00A677A7" w:rsidRPr="00E87C3E">
        <w:rPr>
          <w:sz w:val="26"/>
          <w:szCs w:val="26"/>
          <w:lang w:val="ro-RO"/>
        </w:rPr>
        <w:t>„C</w:t>
      </w:r>
      <w:r w:rsidRPr="00E87C3E">
        <w:rPr>
          <w:sz w:val="26"/>
          <w:szCs w:val="26"/>
          <w:lang w:val="ro-RO"/>
        </w:rPr>
        <w:t xml:space="preserve">u </w:t>
      </w:r>
      <w:r w:rsidRPr="00E87C3E">
        <w:rPr>
          <w:rStyle w:val="211pt"/>
          <w:rFonts w:eastAsia="Arial Unicode MS"/>
          <w:sz w:val="26"/>
          <w:szCs w:val="26"/>
        </w:rPr>
        <w:t xml:space="preserve">privire la Metodologia de calculare a pierderilor tehnologice în procesul recepţionării, transportării, depozitării şi distribuirii produselor petroliere utilizate de </w:t>
      </w:r>
      <w:proofErr w:type="spellStart"/>
      <w:r w:rsidRPr="00E87C3E">
        <w:rPr>
          <w:rStyle w:val="211pt"/>
          <w:rFonts w:eastAsia="Arial Unicode MS"/>
          <w:sz w:val="26"/>
          <w:szCs w:val="26"/>
        </w:rPr>
        <w:t>instituţiile</w:t>
      </w:r>
      <w:proofErr w:type="spellEnd"/>
      <w:r w:rsidRPr="00E87C3E">
        <w:rPr>
          <w:rStyle w:val="211pt"/>
          <w:rFonts w:eastAsia="Arial Unicode MS"/>
          <w:sz w:val="26"/>
          <w:szCs w:val="26"/>
        </w:rPr>
        <w:t xml:space="preserve"> publice</w:t>
      </w:r>
      <w:r w:rsidR="00A677A7" w:rsidRPr="00E87C3E">
        <w:rPr>
          <w:rStyle w:val="211pt"/>
          <w:rFonts w:eastAsia="Arial Unicode MS"/>
          <w:sz w:val="26"/>
          <w:szCs w:val="26"/>
        </w:rPr>
        <w:t>”</w:t>
      </w:r>
      <w:r w:rsidRPr="00E87C3E">
        <w:rPr>
          <w:rStyle w:val="211pt"/>
          <w:rFonts w:eastAsia="Arial Unicode MS"/>
          <w:sz w:val="26"/>
          <w:szCs w:val="26"/>
        </w:rPr>
        <w:t>.</w:t>
      </w:r>
    </w:p>
    <w:p w:rsidR="00244FDD" w:rsidRPr="00E87C3E" w:rsidRDefault="00244FDD" w:rsidP="00A677A7">
      <w:pPr>
        <w:tabs>
          <w:tab w:val="left" w:pos="9245"/>
        </w:tabs>
        <w:spacing w:after="80" w:line="288" w:lineRule="auto"/>
        <w:ind w:firstLine="760"/>
        <w:jc w:val="both"/>
        <w:rPr>
          <w:sz w:val="26"/>
          <w:szCs w:val="26"/>
          <w:lang w:val="ro-RO"/>
        </w:rPr>
      </w:pPr>
      <w:r w:rsidRPr="00E87C3E">
        <w:rPr>
          <w:rStyle w:val="211pt"/>
          <w:rFonts w:eastAsia="Arial Unicode MS"/>
          <w:sz w:val="26"/>
          <w:szCs w:val="26"/>
        </w:rPr>
        <w:t>Serviciul Vamal opinează</w:t>
      </w:r>
      <w:r w:rsidRPr="00E87C3E">
        <w:rPr>
          <w:sz w:val="26"/>
          <w:szCs w:val="26"/>
          <w:lang w:val="ro-RO"/>
        </w:rPr>
        <w:t xml:space="preserve"> asupra faptului că normele regăsite în prevederile Ordinului </w:t>
      </w:r>
      <w:r w:rsidR="001D0F66" w:rsidRPr="00E87C3E">
        <w:rPr>
          <w:sz w:val="26"/>
          <w:szCs w:val="26"/>
          <w:lang w:val="ro-RO"/>
        </w:rPr>
        <w:t>nr. 141 din 05.10.2007</w:t>
      </w:r>
      <w:r w:rsidRPr="00E87C3E">
        <w:rPr>
          <w:sz w:val="26"/>
          <w:szCs w:val="26"/>
          <w:lang w:val="ro-RO"/>
        </w:rPr>
        <w:t>, nu pot fi aplicate în cazul calculării pierderilor produselor petroliere plasate/scoase în/din Portul Internaţional Liber Giurgiuleşti, de către rezidenţii portului în timpul manipulării cu acestea.</w:t>
      </w:r>
      <w:r w:rsidRPr="00E87C3E">
        <w:rPr>
          <w:sz w:val="26"/>
          <w:szCs w:val="26"/>
          <w:lang w:val="ro-RO"/>
        </w:rPr>
        <w:tab/>
        <w:t>:</w:t>
      </w:r>
    </w:p>
    <w:p w:rsidR="00244FDD" w:rsidRPr="00E87C3E" w:rsidRDefault="00244FDD" w:rsidP="00A677A7">
      <w:pPr>
        <w:spacing w:after="80" w:line="288" w:lineRule="auto"/>
        <w:ind w:firstLine="760"/>
        <w:jc w:val="both"/>
        <w:rPr>
          <w:sz w:val="26"/>
          <w:szCs w:val="26"/>
          <w:lang w:val="ro-RO"/>
        </w:rPr>
      </w:pPr>
      <w:r w:rsidRPr="00E87C3E">
        <w:rPr>
          <w:rFonts w:eastAsia="Arial Unicode MS"/>
          <w:sz w:val="26"/>
          <w:szCs w:val="26"/>
          <w:lang w:val="ro-RO"/>
        </w:rPr>
        <w:t xml:space="preserve">Or, aceste norme sunt opozabile doar la calcularea pierderilor a astfel de produse </w:t>
      </w:r>
      <w:r w:rsidRPr="00E87C3E">
        <w:rPr>
          <w:rStyle w:val="210"/>
          <w:rFonts w:eastAsia="Arial Unicode MS"/>
          <w:sz w:val="26"/>
          <w:szCs w:val="26"/>
          <w:u w:val="none"/>
        </w:rPr>
        <w:t>utilizate de către instituţiile publice,</w:t>
      </w:r>
      <w:r w:rsidRPr="00E87C3E">
        <w:rPr>
          <w:rStyle w:val="210"/>
          <w:rFonts w:eastAsia="Arial Unicode MS"/>
          <w:b w:val="0"/>
          <w:sz w:val="26"/>
          <w:szCs w:val="26"/>
          <w:u w:val="none"/>
        </w:rPr>
        <w:t xml:space="preserve"> </w:t>
      </w:r>
      <w:r w:rsidRPr="00E87C3E">
        <w:rPr>
          <w:sz w:val="26"/>
          <w:szCs w:val="26"/>
          <w:lang w:val="ro-RO"/>
        </w:rPr>
        <w:t>şi nu reglementează situaţia pierderilor ce apar în urma plasării/scoaterii produselor petroliere în/din zona economică, la caz Portul Internaţional Liber Giurgiuleşti.</w:t>
      </w:r>
    </w:p>
    <w:p w:rsidR="0011013A" w:rsidRPr="00E87C3E" w:rsidRDefault="0011013A" w:rsidP="00A677A7">
      <w:pPr>
        <w:spacing w:after="80" w:line="288" w:lineRule="auto"/>
        <w:ind w:firstLine="760"/>
        <w:jc w:val="both"/>
        <w:rPr>
          <w:sz w:val="26"/>
          <w:szCs w:val="26"/>
          <w:lang w:val="ro-RO"/>
        </w:rPr>
      </w:pPr>
      <w:r w:rsidRPr="00E87C3E">
        <w:rPr>
          <w:sz w:val="26"/>
          <w:szCs w:val="26"/>
          <w:lang w:val="ro-RO"/>
        </w:rPr>
        <w:t>De menţionat că potrivit prevederilor alin. 2) art. 7 a Legii nr. 8 din 17.02</w:t>
      </w:r>
      <w:r w:rsidRPr="00E87C3E">
        <w:rPr>
          <w:rStyle w:val="211pt"/>
          <w:rFonts w:eastAsia="Arial Unicode MS"/>
          <w:sz w:val="26"/>
          <w:szCs w:val="26"/>
        </w:rPr>
        <w:t>.2005 cu privire la Portul Internaţional Liber "Giurgiuleşti”,</w:t>
      </w:r>
      <w:r w:rsidRPr="00E87C3E">
        <w:rPr>
          <w:sz w:val="26"/>
          <w:szCs w:val="26"/>
          <w:lang w:val="ro-RO"/>
        </w:rPr>
        <w:t xml:space="preserve"> coroborate cu prevederile HG nr. 1140/02.11.2005 </w:t>
      </w:r>
      <w:r w:rsidRPr="00E87C3E">
        <w:rPr>
          <w:rStyle w:val="211pt"/>
          <w:rFonts w:eastAsia="Arial Unicode MS"/>
          <w:sz w:val="26"/>
          <w:szCs w:val="26"/>
        </w:rPr>
        <w:t>pentru aprobarea Regulamentului de aplicare a destinaţiilor vamale prevăzute de Codul vamal al Republicii Moldova,</w:t>
      </w:r>
      <w:r w:rsidRPr="00E87C3E">
        <w:rPr>
          <w:sz w:val="26"/>
          <w:szCs w:val="26"/>
          <w:lang w:val="ro-RO"/>
        </w:rPr>
        <w:t xml:space="preserve"> pe teritoriul Portului Internaţional se stabileşte regimul de declarare vamală obligatorie a mărfurilor (serviciilor) introduse pe şi scoase de pe acest teritoriu, iar organul vamal </w:t>
      </w:r>
      <w:r w:rsidRPr="00E87C3E">
        <w:rPr>
          <w:rStyle w:val="37pt"/>
          <w:rFonts w:eastAsia="Arial Unicode MS"/>
          <w:sz w:val="26"/>
          <w:szCs w:val="26"/>
        </w:rPr>
        <w:t>exercită supravegherea</w:t>
      </w:r>
      <w:r w:rsidRPr="00E87C3E">
        <w:rPr>
          <w:rStyle w:val="211pt"/>
          <w:rFonts w:eastAsia="Arial Unicode MS"/>
          <w:sz w:val="26"/>
          <w:szCs w:val="26"/>
        </w:rPr>
        <w:t xml:space="preserve"> </w:t>
      </w:r>
      <w:r w:rsidRPr="00E87C3E">
        <w:rPr>
          <w:sz w:val="26"/>
          <w:szCs w:val="26"/>
          <w:lang w:val="ro-RO"/>
        </w:rPr>
        <w:t xml:space="preserve">(...) bunurilor </w:t>
      </w:r>
      <w:r w:rsidRPr="00E87C3E">
        <w:rPr>
          <w:sz w:val="26"/>
          <w:szCs w:val="26"/>
          <w:lang w:val="ro-RO"/>
        </w:rPr>
        <w:lastRenderedPageBreak/>
        <w:t>persoanelor care intră/ies, sau îşi desfăşoară activitatea în porturi. Astfel, în cazul constatării lipsurilor de mărfuri aflate sub supraveghere vamală pe teritoriul PILG, identificăm apariţia obligaţiei vamale.</w:t>
      </w:r>
    </w:p>
    <w:p w:rsidR="0011013A" w:rsidRPr="00E87C3E" w:rsidRDefault="0011013A" w:rsidP="00A677A7">
      <w:pPr>
        <w:tabs>
          <w:tab w:val="left" w:pos="9245"/>
        </w:tabs>
        <w:spacing w:after="80" w:line="288" w:lineRule="auto"/>
        <w:ind w:firstLine="760"/>
        <w:jc w:val="both"/>
        <w:rPr>
          <w:sz w:val="26"/>
          <w:szCs w:val="26"/>
          <w:lang w:val="ro-RO"/>
        </w:rPr>
      </w:pPr>
      <w:r w:rsidRPr="00E87C3E">
        <w:rPr>
          <w:rFonts w:hint="eastAsia"/>
          <w:sz w:val="26"/>
          <w:szCs w:val="26"/>
          <w:lang w:val="ro-RO"/>
        </w:rPr>
        <w:t xml:space="preserve">La caz, în urma verificării unor rezidenţi ai portului s-a constatat lipsa anumitor cantităţi de produse petroliere, fiind motivate de către aceştia ca pierderi în cadrul transbordării, depozitării sau alte manipulări efectuate </w:t>
      </w:r>
      <w:r w:rsidR="00EF4E5F" w:rsidRPr="00E87C3E">
        <w:rPr>
          <w:sz w:val="26"/>
          <w:szCs w:val="26"/>
          <w:lang w:val="ro-RO"/>
        </w:rPr>
        <w:t xml:space="preserve">asupra </w:t>
      </w:r>
      <w:r w:rsidRPr="00E87C3E">
        <w:rPr>
          <w:rFonts w:hint="eastAsia"/>
          <w:sz w:val="26"/>
          <w:szCs w:val="26"/>
          <w:lang w:val="ro-RO"/>
        </w:rPr>
        <w:t>mărfuril</w:t>
      </w:r>
      <w:r w:rsidR="00C57C9E" w:rsidRPr="00E87C3E">
        <w:rPr>
          <w:sz w:val="26"/>
          <w:szCs w:val="26"/>
          <w:lang w:val="ro-RO"/>
        </w:rPr>
        <w:t>or</w:t>
      </w:r>
      <w:r w:rsidR="00C57C9E" w:rsidRPr="00E87C3E">
        <w:rPr>
          <w:rFonts w:hint="eastAsia"/>
          <w:sz w:val="26"/>
          <w:szCs w:val="26"/>
          <w:lang w:val="ro-RO"/>
        </w:rPr>
        <w:t xml:space="preserve"> în cauză</w:t>
      </w:r>
      <w:r w:rsidRPr="00E87C3E">
        <w:rPr>
          <w:rFonts w:hint="eastAsia"/>
          <w:sz w:val="26"/>
          <w:szCs w:val="26"/>
          <w:lang w:val="ro-RO"/>
        </w:rPr>
        <w:t xml:space="preserve"> </w:t>
      </w:r>
      <w:proofErr w:type="spellStart"/>
      <w:r w:rsidRPr="00E87C3E">
        <w:rPr>
          <w:rFonts w:hint="eastAsia"/>
          <w:sz w:val="26"/>
          <w:szCs w:val="26"/>
          <w:lang w:val="ro-RO"/>
        </w:rPr>
        <w:t>şi</w:t>
      </w:r>
      <w:proofErr w:type="spellEnd"/>
      <w:r w:rsidRPr="00E87C3E">
        <w:rPr>
          <w:rFonts w:hint="eastAsia"/>
          <w:sz w:val="26"/>
          <w:szCs w:val="26"/>
          <w:lang w:val="ro-RO"/>
        </w:rPr>
        <w:t xml:space="preserve"> fiind contabilizate ca pierderi tehnologice, însă </w:t>
      </w:r>
      <w:r w:rsidR="00244FDD" w:rsidRPr="00E87C3E">
        <w:rPr>
          <w:sz w:val="26"/>
          <w:szCs w:val="26"/>
          <w:lang w:val="ro-RO"/>
        </w:rPr>
        <w:t xml:space="preserve">Serviciul Vamal </w:t>
      </w:r>
      <w:r w:rsidRPr="00E87C3E">
        <w:rPr>
          <w:rFonts w:hint="eastAsia"/>
          <w:sz w:val="26"/>
          <w:szCs w:val="26"/>
          <w:lang w:val="ro-RO"/>
        </w:rPr>
        <w:t>nu dispune de reglementări legale în acest sens.</w:t>
      </w:r>
      <w:r w:rsidRPr="00E87C3E">
        <w:rPr>
          <w:rFonts w:hint="eastAsia"/>
          <w:sz w:val="26"/>
          <w:szCs w:val="26"/>
          <w:lang w:val="ro-RO"/>
        </w:rPr>
        <w:tab/>
      </w:r>
    </w:p>
    <w:p w:rsidR="00735A1C" w:rsidRPr="00E87C3E" w:rsidRDefault="00735A1C" w:rsidP="00A677A7">
      <w:pPr>
        <w:spacing w:after="80" w:line="288" w:lineRule="auto"/>
        <w:ind w:firstLine="567"/>
        <w:rPr>
          <w:b/>
          <w:sz w:val="26"/>
          <w:szCs w:val="26"/>
          <w:u w:val="single"/>
          <w:lang w:val="it-IT"/>
        </w:rPr>
      </w:pPr>
      <w:r w:rsidRPr="00E87C3E">
        <w:rPr>
          <w:b/>
          <w:sz w:val="26"/>
          <w:szCs w:val="26"/>
          <w:u w:val="single"/>
          <w:lang w:val="it-IT"/>
        </w:rPr>
        <w:t>Principalele prevederi ale proiectului</w:t>
      </w:r>
    </w:p>
    <w:p w:rsidR="00244FDD" w:rsidRPr="00E87C3E" w:rsidRDefault="001D0F66" w:rsidP="00A677A7">
      <w:pPr>
        <w:spacing w:after="80" w:line="288" w:lineRule="auto"/>
        <w:ind w:firstLine="567"/>
        <w:jc w:val="both"/>
        <w:rPr>
          <w:rStyle w:val="211pt"/>
          <w:rFonts w:eastAsia="Arial Unicode MS"/>
          <w:sz w:val="26"/>
          <w:szCs w:val="26"/>
        </w:rPr>
      </w:pPr>
      <w:r w:rsidRPr="00E87C3E">
        <w:rPr>
          <w:sz w:val="26"/>
          <w:szCs w:val="26"/>
          <w:lang w:val="ro-RO"/>
        </w:rPr>
        <w:t xml:space="preserve">Metodologia de calculare a pierderilor tehnologice la manipularea </w:t>
      </w:r>
      <w:r w:rsidR="008E4306" w:rsidRPr="00E87C3E">
        <w:rPr>
          <w:sz w:val="26"/>
          <w:szCs w:val="26"/>
          <w:lang w:val="ro-RO"/>
        </w:rPr>
        <w:t>ș</w:t>
      </w:r>
      <w:r w:rsidRPr="00E87C3E">
        <w:rPr>
          <w:sz w:val="26"/>
          <w:szCs w:val="26"/>
          <w:lang w:val="ro-RO"/>
        </w:rPr>
        <w:t>i depozitarea produselor petroliere la plasarea/scoaterea în</w:t>
      </w:r>
      <w:r w:rsidR="00C57C9E" w:rsidRPr="00E87C3E">
        <w:rPr>
          <w:sz w:val="26"/>
          <w:szCs w:val="26"/>
          <w:lang w:val="ro-RO"/>
        </w:rPr>
        <w:t>/din portul Giurgiulești vine să</w:t>
      </w:r>
      <w:r w:rsidRPr="00E87C3E">
        <w:rPr>
          <w:sz w:val="26"/>
          <w:szCs w:val="26"/>
          <w:lang w:val="ro-RO"/>
        </w:rPr>
        <w:t xml:space="preserve"> reglementeze pierderilor tehnologice ca urmare operațiunilor efectuate cu produsele petroliere la manipulare</w:t>
      </w:r>
      <w:r w:rsidR="00254126" w:rsidRPr="00E87C3E">
        <w:rPr>
          <w:sz w:val="26"/>
          <w:szCs w:val="26"/>
          <w:lang w:val="ro-RO"/>
        </w:rPr>
        <w:t>a</w:t>
      </w:r>
      <w:r w:rsidRPr="00E87C3E">
        <w:rPr>
          <w:sz w:val="26"/>
          <w:szCs w:val="26"/>
          <w:lang w:val="ro-RO"/>
        </w:rPr>
        <w:t xml:space="preserve"> și depozitarea acestora în zona economică liberă </w:t>
      </w:r>
      <w:r w:rsidRPr="00E87C3E">
        <w:rPr>
          <w:rStyle w:val="211pt"/>
          <w:rFonts w:eastAsia="Arial Unicode MS"/>
          <w:sz w:val="26"/>
          <w:szCs w:val="26"/>
        </w:rPr>
        <w:t>Portul Internaţional Liber "Giurgiuleşti”</w:t>
      </w:r>
      <w:r w:rsidR="00254126" w:rsidRPr="00E87C3E">
        <w:rPr>
          <w:rStyle w:val="211pt"/>
          <w:rFonts w:eastAsia="Arial Unicode MS"/>
          <w:sz w:val="26"/>
          <w:szCs w:val="26"/>
        </w:rPr>
        <w:t>.</w:t>
      </w:r>
    </w:p>
    <w:p w:rsidR="00E357D8" w:rsidRPr="00E87C3E" w:rsidRDefault="00E357D8" w:rsidP="00A677A7">
      <w:pPr>
        <w:pStyle w:val="a5"/>
        <w:spacing w:after="80" w:line="288" w:lineRule="auto"/>
        <w:rPr>
          <w:sz w:val="26"/>
          <w:szCs w:val="26"/>
          <w:lang w:val="ro-RO"/>
        </w:rPr>
      </w:pPr>
      <w:r w:rsidRPr="00E87C3E">
        <w:rPr>
          <w:sz w:val="26"/>
          <w:szCs w:val="26"/>
          <w:lang w:val="ro-RO"/>
        </w:rPr>
        <w:t>Reieșind</w:t>
      </w:r>
      <w:r w:rsidR="00AE1CEC" w:rsidRPr="00E87C3E">
        <w:rPr>
          <w:sz w:val="26"/>
          <w:szCs w:val="26"/>
          <w:lang w:val="ro-RO"/>
        </w:rPr>
        <w:t xml:space="preserve"> din specificul activităților </w:t>
      </w:r>
      <w:r w:rsidRPr="00E87C3E">
        <w:rPr>
          <w:sz w:val="26"/>
          <w:szCs w:val="26"/>
          <w:lang w:val="ro-RO"/>
        </w:rPr>
        <w:t>terminalului:</w:t>
      </w:r>
      <w:r w:rsidR="00AE1CEC" w:rsidRPr="00E87C3E">
        <w:rPr>
          <w:sz w:val="26"/>
          <w:szCs w:val="26"/>
          <w:lang w:val="ro-RO"/>
        </w:rPr>
        <w:t xml:space="preserve"> categoria</w:t>
      </w:r>
      <w:r w:rsidRPr="00E87C3E">
        <w:rPr>
          <w:sz w:val="26"/>
          <w:szCs w:val="26"/>
          <w:lang w:val="ro-RO"/>
        </w:rPr>
        <w:t xml:space="preserve"> produselor petroliere care circulă prin terminal (benzina auto și motorină), tipul rezervoarelor de depozitare (metalice verticale supraterane), perioada anului (vară sau iarnă)</w:t>
      </w:r>
      <w:r w:rsidR="00AE1CEC" w:rsidRPr="00E87C3E">
        <w:rPr>
          <w:sz w:val="26"/>
          <w:szCs w:val="26"/>
          <w:lang w:val="ro-RO"/>
        </w:rPr>
        <w:t xml:space="preserve"> </w:t>
      </w:r>
      <w:r w:rsidRPr="00E87C3E">
        <w:rPr>
          <w:sz w:val="26"/>
          <w:szCs w:val="26"/>
          <w:lang w:val="ro-RO"/>
        </w:rPr>
        <w:t>și a tipului de transport prin care produsele petroliere sunt aduse în sau scoase din terminal (</w:t>
      </w:r>
      <w:proofErr w:type="spellStart"/>
      <w:r w:rsidR="00DE0C47" w:rsidRPr="00E87C3E">
        <w:rPr>
          <w:sz w:val="26"/>
          <w:szCs w:val="26"/>
        </w:rPr>
        <w:t>nava</w:t>
      </w:r>
      <w:proofErr w:type="spellEnd"/>
      <w:r w:rsidR="00DE0C47" w:rsidRPr="00E87C3E">
        <w:rPr>
          <w:sz w:val="26"/>
          <w:szCs w:val="26"/>
        </w:rPr>
        <w:t xml:space="preserve"> </w:t>
      </w:r>
      <w:proofErr w:type="spellStart"/>
      <w:r w:rsidR="00DE0C47" w:rsidRPr="00E87C3E">
        <w:rPr>
          <w:sz w:val="26"/>
          <w:szCs w:val="26"/>
        </w:rPr>
        <w:t>maritimă</w:t>
      </w:r>
      <w:proofErr w:type="spellEnd"/>
      <w:r w:rsidRPr="00E87C3E">
        <w:rPr>
          <w:sz w:val="26"/>
          <w:szCs w:val="26"/>
        </w:rPr>
        <w:t xml:space="preserve">, </w:t>
      </w:r>
      <w:proofErr w:type="spellStart"/>
      <w:r w:rsidRPr="00E87C3E">
        <w:rPr>
          <w:sz w:val="26"/>
          <w:szCs w:val="26"/>
        </w:rPr>
        <w:t>cazane</w:t>
      </w:r>
      <w:proofErr w:type="spellEnd"/>
      <w:r w:rsidRPr="00E87C3E">
        <w:rPr>
          <w:sz w:val="26"/>
          <w:szCs w:val="26"/>
        </w:rPr>
        <w:t xml:space="preserve"> </w:t>
      </w:r>
      <w:proofErr w:type="spellStart"/>
      <w:r w:rsidRPr="00E87C3E">
        <w:rPr>
          <w:sz w:val="26"/>
          <w:szCs w:val="26"/>
        </w:rPr>
        <w:t>calea</w:t>
      </w:r>
      <w:proofErr w:type="spellEnd"/>
      <w:r w:rsidRPr="00E87C3E">
        <w:rPr>
          <w:sz w:val="26"/>
          <w:szCs w:val="26"/>
        </w:rPr>
        <w:t xml:space="preserve"> </w:t>
      </w:r>
      <w:proofErr w:type="spellStart"/>
      <w:r w:rsidRPr="00E87C3E">
        <w:rPr>
          <w:sz w:val="26"/>
          <w:szCs w:val="26"/>
        </w:rPr>
        <w:t>ferată</w:t>
      </w:r>
      <w:proofErr w:type="spellEnd"/>
      <w:r w:rsidRPr="00E87C3E">
        <w:rPr>
          <w:sz w:val="26"/>
          <w:szCs w:val="26"/>
        </w:rPr>
        <w:t xml:space="preserve"> (CF), </w:t>
      </w:r>
      <w:proofErr w:type="spellStart"/>
      <w:r w:rsidRPr="00E87C3E">
        <w:rPr>
          <w:sz w:val="26"/>
          <w:szCs w:val="26"/>
        </w:rPr>
        <w:t>autocisterna</w:t>
      </w:r>
      <w:proofErr w:type="spellEnd"/>
      <w:r w:rsidRPr="00E87C3E">
        <w:rPr>
          <w:sz w:val="26"/>
          <w:szCs w:val="26"/>
          <w:lang w:val="ro-RO"/>
        </w:rPr>
        <w:t>)</w:t>
      </w:r>
      <w:r w:rsidR="00DE0C47" w:rsidRPr="00E87C3E">
        <w:rPr>
          <w:sz w:val="26"/>
          <w:szCs w:val="26"/>
          <w:lang w:val="ro-RO"/>
        </w:rPr>
        <w:t>,</w:t>
      </w:r>
      <w:r w:rsidRPr="00E87C3E">
        <w:rPr>
          <w:sz w:val="26"/>
          <w:szCs w:val="26"/>
          <w:lang w:val="ro-RO"/>
        </w:rPr>
        <w:t xml:space="preserve"> p</w:t>
      </w:r>
      <w:r w:rsidR="00254126" w:rsidRPr="00E87C3E">
        <w:rPr>
          <w:sz w:val="26"/>
          <w:szCs w:val="26"/>
          <w:lang w:val="ro-RO"/>
        </w:rPr>
        <w:t xml:space="preserve">roiectul stabilește principalele tipuri și </w:t>
      </w:r>
      <w:r w:rsidR="00AE1CEC" w:rsidRPr="00E87C3E">
        <w:rPr>
          <w:sz w:val="26"/>
          <w:szCs w:val="26"/>
          <w:lang w:val="ro-RO"/>
        </w:rPr>
        <w:t>mărimea</w:t>
      </w:r>
      <w:r w:rsidR="00254126" w:rsidRPr="00E87C3E">
        <w:rPr>
          <w:sz w:val="26"/>
          <w:szCs w:val="26"/>
          <w:lang w:val="ro-RO"/>
        </w:rPr>
        <w:t xml:space="preserve"> </w:t>
      </w:r>
      <w:r w:rsidR="00AE1CEC" w:rsidRPr="00E87C3E">
        <w:rPr>
          <w:sz w:val="26"/>
          <w:szCs w:val="26"/>
          <w:lang w:val="ro-RO"/>
        </w:rPr>
        <w:t>p</w:t>
      </w:r>
      <w:r w:rsidR="00254126" w:rsidRPr="00E87C3E">
        <w:rPr>
          <w:sz w:val="26"/>
          <w:szCs w:val="26"/>
          <w:lang w:val="ro-RO"/>
        </w:rPr>
        <w:t>ierderile tehnologice</w:t>
      </w:r>
      <w:r w:rsidRPr="00E87C3E">
        <w:rPr>
          <w:sz w:val="26"/>
          <w:szCs w:val="26"/>
          <w:lang w:val="ro-RO"/>
        </w:rPr>
        <w:t>.</w:t>
      </w:r>
    </w:p>
    <w:p w:rsidR="00254126" w:rsidRPr="00E87C3E" w:rsidRDefault="00E357D8" w:rsidP="00A677A7">
      <w:pPr>
        <w:pStyle w:val="a5"/>
        <w:spacing w:after="80" w:line="288" w:lineRule="auto"/>
        <w:rPr>
          <w:sz w:val="26"/>
          <w:szCs w:val="26"/>
          <w:lang w:val="ro-RO"/>
        </w:rPr>
      </w:pPr>
      <w:r w:rsidRPr="00E87C3E">
        <w:rPr>
          <w:sz w:val="26"/>
          <w:szCs w:val="26"/>
          <w:lang w:val="ro-RO"/>
        </w:rPr>
        <w:t>Astfel</w:t>
      </w:r>
      <w:r w:rsidR="00DE0C47" w:rsidRPr="00E87C3E">
        <w:rPr>
          <w:sz w:val="26"/>
          <w:szCs w:val="26"/>
          <w:lang w:val="ro-RO"/>
        </w:rPr>
        <w:t>,</w:t>
      </w:r>
      <w:r w:rsidR="00254126" w:rsidRPr="00E87C3E">
        <w:rPr>
          <w:sz w:val="26"/>
          <w:szCs w:val="26"/>
          <w:lang w:val="ro-RO"/>
        </w:rPr>
        <w:t xml:space="preserve"> </w:t>
      </w:r>
      <w:r w:rsidR="00254126" w:rsidRPr="00E87C3E">
        <w:rPr>
          <w:color w:val="00B050"/>
          <w:sz w:val="26"/>
          <w:szCs w:val="26"/>
          <w:lang w:val="ro-RO"/>
        </w:rPr>
        <w:t>î</w:t>
      </w:r>
      <w:r w:rsidR="00254126" w:rsidRPr="00E87C3E">
        <w:rPr>
          <w:sz w:val="26"/>
          <w:szCs w:val="26"/>
          <w:lang w:val="ro-RO"/>
        </w:rPr>
        <w:t>n terminal</w:t>
      </w:r>
      <w:r w:rsidRPr="00E87C3E">
        <w:rPr>
          <w:sz w:val="26"/>
          <w:szCs w:val="26"/>
          <w:lang w:val="ro-RO"/>
        </w:rPr>
        <w:t xml:space="preserve"> </w:t>
      </w:r>
      <w:r w:rsidR="00254126" w:rsidRPr="00E87C3E">
        <w:rPr>
          <w:sz w:val="26"/>
          <w:szCs w:val="26"/>
          <w:lang w:val="ro-RO"/>
        </w:rPr>
        <w:t xml:space="preserve">petrolier </w:t>
      </w:r>
      <w:r w:rsidRPr="00E87C3E">
        <w:rPr>
          <w:sz w:val="26"/>
          <w:szCs w:val="26"/>
          <w:lang w:val="ro-RO"/>
        </w:rPr>
        <w:t>principalele pierderi</w:t>
      </w:r>
      <w:r w:rsidR="00254126" w:rsidRPr="00E87C3E">
        <w:rPr>
          <w:sz w:val="26"/>
          <w:szCs w:val="26"/>
          <w:lang w:val="ro-RO"/>
        </w:rPr>
        <w:t xml:space="preserve"> provin din evaporarea produsului în perioada de depozitare și </w:t>
      </w:r>
      <w:r w:rsidR="00AE1CEC" w:rsidRPr="00E87C3E">
        <w:rPr>
          <w:sz w:val="26"/>
          <w:szCs w:val="26"/>
          <w:lang w:val="ro-RO"/>
        </w:rPr>
        <w:t>d</w:t>
      </w:r>
      <w:r w:rsidR="00DE0C47" w:rsidRPr="00E87C3E">
        <w:rPr>
          <w:sz w:val="26"/>
          <w:szCs w:val="26"/>
          <w:lang w:val="ro-RO"/>
        </w:rPr>
        <w:t>in</w:t>
      </w:r>
      <w:r w:rsidR="00254126" w:rsidRPr="00E87C3E">
        <w:rPr>
          <w:sz w:val="26"/>
          <w:szCs w:val="26"/>
          <w:lang w:val="ro-RO"/>
        </w:rPr>
        <w:t xml:space="preserve"> </w:t>
      </w:r>
      <w:r w:rsidRPr="00E87C3E">
        <w:rPr>
          <w:sz w:val="26"/>
          <w:szCs w:val="26"/>
          <w:lang w:val="ro-RO"/>
        </w:rPr>
        <w:t xml:space="preserve">evaporarea la </w:t>
      </w:r>
      <w:r w:rsidR="00254126" w:rsidRPr="00E87C3E">
        <w:rPr>
          <w:sz w:val="26"/>
          <w:szCs w:val="26"/>
          <w:lang w:val="ro-RO"/>
        </w:rPr>
        <w:t>manipulare</w:t>
      </w:r>
      <w:r w:rsidRPr="00E87C3E">
        <w:rPr>
          <w:sz w:val="26"/>
          <w:szCs w:val="26"/>
          <w:lang w:val="ro-RO"/>
        </w:rPr>
        <w:t>a</w:t>
      </w:r>
      <w:r w:rsidR="00254126" w:rsidRPr="00E87C3E">
        <w:rPr>
          <w:sz w:val="26"/>
          <w:szCs w:val="26"/>
          <w:lang w:val="ro-RO"/>
        </w:rPr>
        <w:t xml:space="preserve"> </w:t>
      </w:r>
      <w:r w:rsidRPr="00E87C3E">
        <w:rPr>
          <w:sz w:val="26"/>
          <w:szCs w:val="26"/>
          <w:lang w:val="ro-RO"/>
        </w:rPr>
        <w:t xml:space="preserve">produsului </w:t>
      </w:r>
      <w:r w:rsidR="00254126" w:rsidRPr="00E87C3E">
        <w:rPr>
          <w:sz w:val="26"/>
          <w:szCs w:val="26"/>
          <w:lang w:val="ro-RO"/>
        </w:rPr>
        <w:t>(</w:t>
      </w:r>
      <w:r w:rsidR="00254126" w:rsidRPr="00E87C3E">
        <w:rPr>
          <w:bCs/>
          <w:sz w:val="26"/>
          <w:szCs w:val="26"/>
          <w:lang w:val="ro-RO"/>
        </w:rPr>
        <w:t>operațiuni tehnologice de pompare a produsele petroliere în scopul recepției, livrării și de transfer dintr-un rezervor în altul în cadrul terminalului</w:t>
      </w:r>
      <w:r w:rsidR="00254126" w:rsidRPr="00E87C3E">
        <w:rPr>
          <w:sz w:val="26"/>
          <w:szCs w:val="26"/>
          <w:lang w:val="ro-RO"/>
        </w:rPr>
        <w:t>).</w:t>
      </w:r>
    </w:p>
    <w:p w:rsidR="00244FDD" w:rsidRPr="00E87C3E" w:rsidRDefault="00244FDD" w:rsidP="00A677A7">
      <w:pPr>
        <w:spacing w:after="80" w:line="288" w:lineRule="auto"/>
        <w:ind w:firstLine="567"/>
        <w:rPr>
          <w:b/>
          <w:sz w:val="26"/>
          <w:szCs w:val="26"/>
          <w:u w:val="single"/>
          <w:lang w:val="ro-RO"/>
        </w:rPr>
      </w:pPr>
      <w:r w:rsidRPr="00E87C3E">
        <w:rPr>
          <w:b/>
          <w:sz w:val="26"/>
          <w:szCs w:val="26"/>
          <w:u w:val="single"/>
          <w:lang w:val="ro-RO"/>
        </w:rPr>
        <w:t>Impactul proiectului</w:t>
      </w:r>
    </w:p>
    <w:p w:rsidR="00244FDD" w:rsidRPr="00E87C3E" w:rsidRDefault="00244FDD" w:rsidP="00A677A7">
      <w:pPr>
        <w:spacing w:after="80" w:line="288" w:lineRule="auto"/>
        <w:ind w:firstLine="567"/>
        <w:jc w:val="both"/>
        <w:rPr>
          <w:sz w:val="26"/>
          <w:szCs w:val="26"/>
          <w:lang w:val="it-IT"/>
        </w:rPr>
      </w:pPr>
      <w:r w:rsidRPr="00E87C3E">
        <w:rPr>
          <w:sz w:val="26"/>
          <w:szCs w:val="26"/>
          <w:lang w:val="it-IT"/>
        </w:rPr>
        <w:t xml:space="preserve">Proiectul ordinului va avea impact doar </w:t>
      </w:r>
      <w:r w:rsidR="001D0F66" w:rsidRPr="00E87C3E">
        <w:rPr>
          <w:sz w:val="26"/>
          <w:szCs w:val="26"/>
          <w:lang w:val="it-IT"/>
        </w:rPr>
        <w:t xml:space="preserve">asupra activității </w:t>
      </w:r>
      <w:r w:rsidRPr="00E87C3E">
        <w:rPr>
          <w:sz w:val="26"/>
          <w:szCs w:val="26"/>
          <w:lang w:val="it-IT"/>
        </w:rPr>
        <w:t>agentul</w:t>
      </w:r>
      <w:r w:rsidR="00DE0C47" w:rsidRPr="00E87C3E">
        <w:rPr>
          <w:sz w:val="26"/>
          <w:szCs w:val="26"/>
          <w:lang w:val="it-IT"/>
        </w:rPr>
        <w:t>ui</w:t>
      </w:r>
      <w:r w:rsidRPr="00E87C3E">
        <w:rPr>
          <w:sz w:val="26"/>
          <w:szCs w:val="26"/>
          <w:lang w:val="it-IT"/>
        </w:rPr>
        <w:t xml:space="preserve"> economic care activează în cadrul terminalului petrolier </w:t>
      </w:r>
      <w:r w:rsidR="001D0F66" w:rsidRPr="00E87C3E">
        <w:rPr>
          <w:rStyle w:val="211pt"/>
          <w:rFonts w:eastAsia="Arial Unicode MS"/>
          <w:sz w:val="26"/>
          <w:szCs w:val="26"/>
        </w:rPr>
        <w:t>Portul Internaţional Liber "Giurgiuleşti”</w:t>
      </w:r>
      <w:r w:rsidRPr="00E87C3E">
        <w:rPr>
          <w:sz w:val="26"/>
          <w:szCs w:val="26"/>
          <w:lang w:val="it-IT"/>
        </w:rPr>
        <w:t>.</w:t>
      </w:r>
    </w:p>
    <w:p w:rsidR="00244FDD" w:rsidRPr="00E87C3E" w:rsidRDefault="00244FDD" w:rsidP="00A677A7">
      <w:pPr>
        <w:spacing w:after="80" w:line="288" w:lineRule="auto"/>
        <w:ind w:firstLine="567"/>
        <w:rPr>
          <w:b/>
          <w:sz w:val="26"/>
          <w:szCs w:val="26"/>
          <w:u w:val="single"/>
          <w:lang w:val="it-IT"/>
        </w:rPr>
      </w:pPr>
      <w:r w:rsidRPr="00E87C3E">
        <w:rPr>
          <w:b/>
          <w:sz w:val="26"/>
          <w:szCs w:val="26"/>
          <w:u w:val="single"/>
          <w:lang w:val="it-IT"/>
        </w:rPr>
        <w:t>Fundamentarea economico-financiară</w:t>
      </w:r>
    </w:p>
    <w:p w:rsidR="00244FDD" w:rsidRPr="00E87C3E" w:rsidRDefault="00244FDD" w:rsidP="00A677A7">
      <w:pPr>
        <w:spacing w:after="80" w:line="288" w:lineRule="auto"/>
        <w:ind w:firstLine="567"/>
        <w:jc w:val="both"/>
        <w:rPr>
          <w:sz w:val="26"/>
          <w:szCs w:val="26"/>
          <w:lang w:val="it-IT"/>
        </w:rPr>
      </w:pPr>
      <w:r w:rsidRPr="00E87C3E">
        <w:rPr>
          <w:sz w:val="26"/>
          <w:szCs w:val="26"/>
          <w:lang w:val="it-IT"/>
        </w:rPr>
        <w:t>Implementarea acestui proiect nu necesită alocarea resurselor financiare suplimentare de la bugetul de stat</w:t>
      </w:r>
      <w:r w:rsidRPr="00E87C3E">
        <w:rPr>
          <w:sz w:val="26"/>
          <w:szCs w:val="26"/>
          <w:lang w:val="ro-RO"/>
        </w:rPr>
        <w:t>.</w:t>
      </w:r>
    </w:p>
    <w:p w:rsidR="00244FDD" w:rsidRPr="00E87C3E" w:rsidRDefault="00244FDD" w:rsidP="00A677A7">
      <w:pPr>
        <w:spacing w:after="80" w:line="288" w:lineRule="auto"/>
        <w:ind w:firstLine="567"/>
        <w:rPr>
          <w:b/>
          <w:sz w:val="26"/>
          <w:szCs w:val="26"/>
          <w:u w:val="single"/>
          <w:lang w:val="ro-RO"/>
        </w:rPr>
      </w:pPr>
      <w:r w:rsidRPr="00E87C3E">
        <w:rPr>
          <w:b/>
          <w:sz w:val="26"/>
          <w:szCs w:val="26"/>
          <w:u w:val="single"/>
          <w:lang w:val="ro-RO"/>
        </w:rPr>
        <w:t>Avizarea și consultarea proiectului</w:t>
      </w:r>
    </w:p>
    <w:p w:rsidR="00244FDD" w:rsidRDefault="00244FDD" w:rsidP="00A677A7">
      <w:pPr>
        <w:spacing w:after="80" w:line="288" w:lineRule="auto"/>
        <w:ind w:firstLine="567"/>
        <w:jc w:val="both"/>
        <w:rPr>
          <w:sz w:val="26"/>
          <w:szCs w:val="26"/>
          <w:u w:val="single"/>
          <w:lang w:val="ro-RO"/>
        </w:rPr>
      </w:pPr>
      <w:r w:rsidRPr="00E87C3E">
        <w:rPr>
          <w:sz w:val="26"/>
          <w:szCs w:val="26"/>
          <w:lang w:val="ro-RO"/>
        </w:rPr>
        <w:t xml:space="preserve">În scopul respectării prevederilor legii nr.239 din 13 noiembrie 2008 privind transparenţa în procesul decizional, proiectul va putea fi accesat pe pagina web oficială a Ministerului Economiei  (compartimentul „Transparenţa”, directoriul „Consultări publice/Anunţuri de proiecte şi consultări publice”), şi pe portalul guvernamental </w:t>
      </w:r>
      <w:r w:rsidRPr="00E87C3E">
        <w:rPr>
          <w:sz w:val="26"/>
          <w:szCs w:val="26"/>
          <w:u w:val="single"/>
          <w:lang w:val="ro-RO"/>
        </w:rPr>
        <w:t>particip.gov.md.</w:t>
      </w:r>
    </w:p>
    <w:p w:rsidR="00E87C3E" w:rsidRPr="00E87C3E" w:rsidRDefault="00E87C3E" w:rsidP="00A677A7">
      <w:pPr>
        <w:spacing w:after="80" w:line="288" w:lineRule="auto"/>
        <w:ind w:firstLine="567"/>
        <w:jc w:val="both"/>
        <w:rPr>
          <w:sz w:val="26"/>
          <w:szCs w:val="26"/>
          <w:lang w:val="ro-RO"/>
        </w:rPr>
      </w:pPr>
    </w:p>
    <w:p w:rsidR="00244FDD" w:rsidRPr="00A677A7" w:rsidRDefault="00244FDD" w:rsidP="00A677A7">
      <w:pPr>
        <w:spacing w:after="80" w:line="288" w:lineRule="auto"/>
        <w:rPr>
          <w:lang w:val="ro-RO"/>
        </w:rPr>
      </w:pPr>
      <w:r w:rsidRPr="00E87C3E">
        <w:rPr>
          <w:sz w:val="26"/>
          <w:szCs w:val="26"/>
          <w:lang w:val="ro-RO"/>
        </w:rPr>
        <w:t xml:space="preserve">       </w:t>
      </w:r>
      <w:r w:rsidRPr="00E87C3E">
        <w:rPr>
          <w:b/>
          <w:sz w:val="26"/>
          <w:szCs w:val="26"/>
          <w:lang w:val="ro-RO"/>
        </w:rPr>
        <w:t xml:space="preserve"> </w:t>
      </w:r>
      <w:proofErr w:type="spellStart"/>
      <w:r w:rsidRPr="00E87C3E">
        <w:rPr>
          <w:b/>
          <w:sz w:val="26"/>
          <w:szCs w:val="26"/>
          <w:lang w:val="ro-RO"/>
        </w:rPr>
        <w:t>Viceministru</w:t>
      </w:r>
      <w:proofErr w:type="spellEnd"/>
      <w:r w:rsidRPr="00E87C3E">
        <w:rPr>
          <w:b/>
          <w:sz w:val="26"/>
          <w:szCs w:val="26"/>
          <w:lang w:val="ro-RO"/>
        </w:rPr>
        <w:t xml:space="preserve">                                        </w:t>
      </w:r>
      <w:r w:rsidR="00EB051D" w:rsidRPr="00E87C3E">
        <w:rPr>
          <w:b/>
          <w:sz w:val="26"/>
          <w:szCs w:val="26"/>
          <w:lang w:val="ro-RO"/>
        </w:rPr>
        <w:t xml:space="preserve">             </w:t>
      </w:r>
      <w:r w:rsidRPr="00E87C3E">
        <w:rPr>
          <w:b/>
          <w:sz w:val="26"/>
          <w:szCs w:val="26"/>
          <w:lang w:val="ro-RO"/>
        </w:rPr>
        <w:t xml:space="preserve">                                Vitalie IURCU </w:t>
      </w:r>
    </w:p>
    <w:p w:rsidR="006A2984" w:rsidRPr="00A677A7" w:rsidRDefault="006A2984" w:rsidP="00A677A7">
      <w:pPr>
        <w:spacing w:after="80" w:line="288" w:lineRule="auto"/>
        <w:ind w:firstLine="567"/>
        <w:rPr>
          <w:lang w:val="ro-RO"/>
        </w:rPr>
      </w:pPr>
    </w:p>
    <w:sectPr w:rsidR="006A2984" w:rsidRPr="00A677A7" w:rsidSect="00244FDD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Franklin Gothic Demi Cond">
    <w:panose1 w:val="020B07060304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99B"/>
    <w:rsid w:val="00001B02"/>
    <w:rsid w:val="00003623"/>
    <w:rsid w:val="00004343"/>
    <w:rsid w:val="00006519"/>
    <w:rsid w:val="0000657D"/>
    <w:rsid w:val="00011D22"/>
    <w:rsid w:val="00012F10"/>
    <w:rsid w:val="00014BD5"/>
    <w:rsid w:val="00017019"/>
    <w:rsid w:val="00017233"/>
    <w:rsid w:val="0002279C"/>
    <w:rsid w:val="00022D57"/>
    <w:rsid w:val="00022D9B"/>
    <w:rsid w:val="00022F75"/>
    <w:rsid w:val="0002379E"/>
    <w:rsid w:val="00025458"/>
    <w:rsid w:val="000254B2"/>
    <w:rsid w:val="00025B03"/>
    <w:rsid w:val="00027DAA"/>
    <w:rsid w:val="000334AF"/>
    <w:rsid w:val="0003453C"/>
    <w:rsid w:val="0003572F"/>
    <w:rsid w:val="000365C1"/>
    <w:rsid w:val="00036B7C"/>
    <w:rsid w:val="00037CEE"/>
    <w:rsid w:val="00037DC2"/>
    <w:rsid w:val="0004096A"/>
    <w:rsid w:val="00042313"/>
    <w:rsid w:val="00043355"/>
    <w:rsid w:val="00044FA1"/>
    <w:rsid w:val="00045A97"/>
    <w:rsid w:val="00047CC4"/>
    <w:rsid w:val="00047FCD"/>
    <w:rsid w:val="0005025B"/>
    <w:rsid w:val="000532A1"/>
    <w:rsid w:val="00053BBF"/>
    <w:rsid w:val="00053ED6"/>
    <w:rsid w:val="000562D7"/>
    <w:rsid w:val="000562E0"/>
    <w:rsid w:val="000578FF"/>
    <w:rsid w:val="00057C1D"/>
    <w:rsid w:val="0006069F"/>
    <w:rsid w:val="00061989"/>
    <w:rsid w:val="00061AAF"/>
    <w:rsid w:val="00062C91"/>
    <w:rsid w:val="00064157"/>
    <w:rsid w:val="00066345"/>
    <w:rsid w:val="0006645B"/>
    <w:rsid w:val="00070A6F"/>
    <w:rsid w:val="00071C41"/>
    <w:rsid w:val="000720F4"/>
    <w:rsid w:val="00072F90"/>
    <w:rsid w:val="00073695"/>
    <w:rsid w:val="0007539A"/>
    <w:rsid w:val="00075D89"/>
    <w:rsid w:val="0008029A"/>
    <w:rsid w:val="0008463A"/>
    <w:rsid w:val="00085966"/>
    <w:rsid w:val="00085FCC"/>
    <w:rsid w:val="00086454"/>
    <w:rsid w:val="00087813"/>
    <w:rsid w:val="000905C4"/>
    <w:rsid w:val="000907BE"/>
    <w:rsid w:val="00090B94"/>
    <w:rsid w:val="000951FB"/>
    <w:rsid w:val="0009542D"/>
    <w:rsid w:val="000956E7"/>
    <w:rsid w:val="000964D3"/>
    <w:rsid w:val="0009719C"/>
    <w:rsid w:val="000A02FB"/>
    <w:rsid w:val="000A37E2"/>
    <w:rsid w:val="000A404A"/>
    <w:rsid w:val="000A548D"/>
    <w:rsid w:val="000A637E"/>
    <w:rsid w:val="000A74E6"/>
    <w:rsid w:val="000B078D"/>
    <w:rsid w:val="000B2261"/>
    <w:rsid w:val="000B23DB"/>
    <w:rsid w:val="000B2747"/>
    <w:rsid w:val="000B2DF2"/>
    <w:rsid w:val="000B3C2C"/>
    <w:rsid w:val="000B611E"/>
    <w:rsid w:val="000B7905"/>
    <w:rsid w:val="000B7B5E"/>
    <w:rsid w:val="000C12DB"/>
    <w:rsid w:val="000C299A"/>
    <w:rsid w:val="000C32E1"/>
    <w:rsid w:val="000C4267"/>
    <w:rsid w:val="000C562B"/>
    <w:rsid w:val="000D3230"/>
    <w:rsid w:val="000D32A2"/>
    <w:rsid w:val="000D6B05"/>
    <w:rsid w:val="000D77F0"/>
    <w:rsid w:val="000D7DE1"/>
    <w:rsid w:val="000D7E02"/>
    <w:rsid w:val="000E317F"/>
    <w:rsid w:val="000E42DB"/>
    <w:rsid w:val="000E66FA"/>
    <w:rsid w:val="000F05BD"/>
    <w:rsid w:val="000F20F8"/>
    <w:rsid w:val="000F2318"/>
    <w:rsid w:val="000F2A40"/>
    <w:rsid w:val="000F321C"/>
    <w:rsid w:val="000F33E8"/>
    <w:rsid w:val="000F3552"/>
    <w:rsid w:val="000F3A02"/>
    <w:rsid w:val="000F731C"/>
    <w:rsid w:val="00100FD9"/>
    <w:rsid w:val="00104509"/>
    <w:rsid w:val="00104BDB"/>
    <w:rsid w:val="00105FAC"/>
    <w:rsid w:val="00107546"/>
    <w:rsid w:val="0011013A"/>
    <w:rsid w:val="001101B4"/>
    <w:rsid w:val="00110EFC"/>
    <w:rsid w:val="00111A97"/>
    <w:rsid w:val="00120323"/>
    <w:rsid w:val="00122600"/>
    <w:rsid w:val="00124341"/>
    <w:rsid w:val="00125234"/>
    <w:rsid w:val="00125AB6"/>
    <w:rsid w:val="00126093"/>
    <w:rsid w:val="00126B71"/>
    <w:rsid w:val="00127BC9"/>
    <w:rsid w:val="00130CA0"/>
    <w:rsid w:val="00130E4C"/>
    <w:rsid w:val="001318F8"/>
    <w:rsid w:val="00131DFF"/>
    <w:rsid w:val="0013211A"/>
    <w:rsid w:val="001336D3"/>
    <w:rsid w:val="00134B9E"/>
    <w:rsid w:val="00135F88"/>
    <w:rsid w:val="001413C5"/>
    <w:rsid w:val="001450AA"/>
    <w:rsid w:val="0014564D"/>
    <w:rsid w:val="00146FA5"/>
    <w:rsid w:val="00150950"/>
    <w:rsid w:val="0015327A"/>
    <w:rsid w:val="0015589B"/>
    <w:rsid w:val="0015591E"/>
    <w:rsid w:val="00155A45"/>
    <w:rsid w:val="00156118"/>
    <w:rsid w:val="00156525"/>
    <w:rsid w:val="00162807"/>
    <w:rsid w:val="00162D30"/>
    <w:rsid w:val="001630C5"/>
    <w:rsid w:val="00167030"/>
    <w:rsid w:val="00167146"/>
    <w:rsid w:val="00170BB9"/>
    <w:rsid w:val="00173CD2"/>
    <w:rsid w:val="00174453"/>
    <w:rsid w:val="001746A4"/>
    <w:rsid w:val="001750CC"/>
    <w:rsid w:val="001801E4"/>
    <w:rsid w:val="00184C1A"/>
    <w:rsid w:val="001869C7"/>
    <w:rsid w:val="001875D8"/>
    <w:rsid w:val="00190135"/>
    <w:rsid w:val="00191240"/>
    <w:rsid w:val="0019162F"/>
    <w:rsid w:val="001918F7"/>
    <w:rsid w:val="001965ED"/>
    <w:rsid w:val="001A1B6A"/>
    <w:rsid w:val="001A2060"/>
    <w:rsid w:val="001A5571"/>
    <w:rsid w:val="001A77B5"/>
    <w:rsid w:val="001A796F"/>
    <w:rsid w:val="001B0293"/>
    <w:rsid w:val="001B08BC"/>
    <w:rsid w:val="001B1415"/>
    <w:rsid w:val="001B22C0"/>
    <w:rsid w:val="001B33DC"/>
    <w:rsid w:val="001B3DD7"/>
    <w:rsid w:val="001B78EA"/>
    <w:rsid w:val="001C4BA3"/>
    <w:rsid w:val="001C6760"/>
    <w:rsid w:val="001D08E9"/>
    <w:rsid w:val="001D0F66"/>
    <w:rsid w:val="001D1C9A"/>
    <w:rsid w:val="001D270B"/>
    <w:rsid w:val="001D2BBB"/>
    <w:rsid w:val="001D6A6E"/>
    <w:rsid w:val="001D6CC0"/>
    <w:rsid w:val="001D72D6"/>
    <w:rsid w:val="001E3598"/>
    <w:rsid w:val="001F17C4"/>
    <w:rsid w:val="001F26B7"/>
    <w:rsid w:val="001F3257"/>
    <w:rsid w:val="001F368B"/>
    <w:rsid w:val="001F3FDB"/>
    <w:rsid w:val="001F4123"/>
    <w:rsid w:val="001F73AB"/>
    <w:rsid w:val="002001A3"/>
    <w:rsid w:val="00201132"/>
    <w:rsid w:val="002037CE"/>
    <w:rsid w:val="00205646"/>
    <w:rsid w:val="0020725D"/>
    <w:rsid w:val="002119FE"/>
    <w:rsid w:val="00211BA3"/>
    <w:rsid w:val="002158C0"/>
    <w:rsid w:val="00216DF7"/>
    <w:rsid w:val="00223D27"/>
    <w:rsid w:val="002241BE"/>
    <w:rsid w:val="002247CB"/>
    <w:rsid w:val="00225359"/>
    <w:rsid w:val="002265AA"/>
    <w:rsid w:val="00227DB4"/>
    <w:rsid w:val="00227F93"/>
    <w:rsid w:val="00230749"/>
    <w:rsid w:val="002310FD"/>
    <w:rsid w:val="00237806"/>
    <w:rsid w:val="0023782F"/>
    <w:rsid w:val="002435B2"/>
    <w:rsid w:val="002437BE"/>
    <w:rsid w:val="00243E38"/>
    <w:rsid w:val="00244538"/>
    <w:rsid w:val="00244FDD"/>
    <w:rsid w:val="00246385"/>
    <w:rsid w:val="0024763C"/>
    <w:rsid w:val="00251D13"/>
    <w:rsid w:val="00252D7E"/>
    <w:rsid w:val="002532C7"/>
    <w:rsid w:val="00253C55"/>
    <w:rsid w:val="00254126"/>
    <w:rsid w:val="002541EC"/>
    <w:rsid w:val="0025640D"/>
    <w:rsid w:val="00256AF6"/>
    <w:rsid w:val="00256F4B"/>
    <w:rsid w:val="00257750"/>
    <w:rsid w:val="002600CD"/>
    <w:rsid w:val="00260726"/>
    <w:rsid w:val="00262B9F"/>
    <w:rsid w:val="00262DFF"/>
    <w:rsid w:val="00264BB4"/>
    <w:rsid w:val="00264E56"/>
    <w:rsid w:val="00276415"/>
    <w:rsid w:val="00280B3E"/>
    <w:rsid w:val="00285D0F"/>
    <w:rsid w:val="00286982"/>
    <w:rsid w:val="00286FB4"/>
    <w:rsid w:val="00287E84"/>
    <w:rsid w:val="00290D5B"/>
    <w:rsid w:val="00292922"/>
    <w:rsid w:val="002956AD"/>
    <w:rsid w:val="002A219F"/>
    <w:rsid w:val="002A3319"/>
    <w:rsid w:val="002A3495"/>
    <w:rsid w:val="002A518B"/>
    <w:rsid w:val="002A5CC8"/>
    <w:rsid w:val="002B10DF"/>
    <w:rsid w:val="002B11CC"/>
    <w:rsid w:val="002B2DED"/>
    <w:rsid w:val="002B6878"/>
    <w:rsid w:val="002B7354"/>
    <w:rsid w:val="002B7826"/>
    <w:rsid w:val="002B7AA9"/>
    <w:rsid w:val="002B7B82"/>
    <w:rsid w:val="002C0907"/>
    <w:rsid w:val="002C1199"/>
    <w:rsid w:val="002C2EB3"/>
    <w:rsid w:val="002C411C"/>
    <w:rsid w:val="002C4CA9"/>
    <w:rsid w:val="002C5CA1"/>
    <w:rsid w:val="002C5E6C"/>
    <w:rsid w:val="002C6C89"/>
    <w:rsid w:val="002C7900"/>
    <w:rsid w:val="002C7F79"/>
    <w:rsid w:val="002D1FBC"/>
    <w:rsid w:val="002D26D8"/>
    <w:rsid w:val="002D4A05"/>
    <w:rsid w:val="002D53D4"/>
    <w:rsid w:val="002D5EEF"/>
    <w:rsid w:val="002D70A8"/>
    <w:rsid w:val="002E270C"/>
    <w:rsid w:val="002E48E1"/>
    <w:rsid w:val="002E7A9B"/>
    <w:rsid w:val="002E7CF8"/>
    <w:rsid w:val="002F056F"/>
    <w:rsid w:val="002F21B4"/>
    <w:rsid w:val="002F3131"/>
    <w:rsid w:val="002F389D"/>
    <w:rsid w:val="002F60D2"/>
    <w:rsid w:val="002F6B54"/>
    <w:rsid w:val="002F7D42"/>
    <w:rsid w:val="00300874"/>
    <w:rsid w:val="00301D0A"/>
    <w:rsid w:val="0030399D"/>
    <w:rsid w:val="00305724"/>
    <w:rsid w:val="00307C2E"/>
    <w:rsid w:val="00310917"/>
    <w:rsid w:val="00320522"/>
    <w:rsid w:val="0032481A"/>
    <w:rsid w:val="00325261"/>
    <w:rsid w:val="0033027A"/>
    <w:rsid w:val="00330D26"/>
    <w:rsid w:val="00331BC9"/>
    <w:rsid w:val="003348B2"/>
    <w:rsid w:val="0033512A"/>
    <w:rsid w:val="00336DD2"/>
    <w:rsid w:val="00337917"/>
    <w:rsid w:val="00337D40"/>
    <w:rsid w:val="0034304B"/>
    <w:rsid w:val="003433B7"/>
    <w:rsid w:val="00344CAA"/>
    <w:rsid w:val="0034584B"/>
    <w:rsid w:val="00345CC2"/>
    <w:rsid w:val="00353AD3"/>
    <w:rsid w:val="00355A82"/>
    <w:rsid w:val="00356E50"/>
    <w:rsid w:val="0036078B"/>
    <w:rsid w:val="00361664"/>
    <w:rsid w:val="0036250A"/>
    <w:rsid w:val="0036352F"/>
    <w:rsid w:val="00364A7F"/>
    <w:rsid w:val="00364D01"/>
    <w:rsid w:val="00366A5F"/>
    <w:rsid w:val="003751B6"/>
    <w:rsid w:val="00375935"/>
    <w:rsid w:val="003776A1"/>
    <w:rsid w:val="003808FE"/>
    <w:rsid w:val="00381AE6"/>
    <w:rsid w:val="003821BA"/>
    <w:rsid w:val="003850FF"/>
    <w:rsid w:val="00390116"/>
    <w:rsid w:val="003925A0"/>
    <w:rsid w:val="003938C3"/>
    <w:rsid w:val="00394D83"/>
    <w:rsid w:val="00395DC1"/>
    <w:rsid w:val="00397F4C"/>
    <w:rsid w:val="003A0016"/>
    <w:rsid w:val="003A2655"/>
    <w:rsid w:val="003A5395"/>
    <w:rsid w:val="003B062F"/>
    <w:rsid w:val="003B0934"/>
    <w:rsid w:val="003B0BA8"/>
    <w:rsid w:val="003B1E3B"/>
    <w:rsid w:val="003B1EDA"/>
    <w:rsid w:val="003B2990"/>
    <w:rsid w:val="003B4716"/>
    <w:rsid w:val="003B49B0"/>
    <w:rsid w:val="003B4E76"/>
    <w:rsid w:val="003B68C5"/>
    <w:rsid w:val="003B766C"/>
    <w:rsid w:val="003C143A"/>
    <w:rsid w:val="003C31FF"/>
    <w:rsid w:val="003C3D46"/>
    <w:rsid w:val="003C4233"/>
    <w:rsid w:val="003C4EA6"/>
    <w:rsid w:val="003C570B"/>
    <w:rsid w:val="003C5A4D"/>
    <w:rsid w:val="003C65E1"/>
    <w:rsid w:val="003C7823"/>
    <w:rsid w:val="003D06E4"/>
    <w:rsid w:val="003D0CBA"/>
    <w:rsid w:val="003D310E"/>
    <w:rsid w:val="003D48E6"/>
    <w:rsid w:val="003D4D03"/>
    <w:rsid w:val="003D539A"/>
    <w:rsid w:val="003D54BF"/>
    <w:rsid w:val="003D54C2"/>
    <w:rsid w:val="003D5BEC"/>
    <w:rsid w:val="003D650D"/>
    <w:rsid w:val="003D7F87"/>
    <w:rsid w:val="003E212F"/>
    <w:rsid w:val="003E214F"/>
    <w:rsid w:val="003E4A0D"/>
    <w:rsid w:val="003E5497"/>
    <w:rsid w:val="003E62D8"/>
    <w:rsid w:val="003E6987"/>
    <w:rsid w:val="003F0499"/>
    <w:rsid w:val="003F1DC7"/>
    <w:rsid w:val="003F2024"/>
    <w:rsid w:val="003F2854"/>
    <w:rsid w:val="003F4ABC"/>
    <w:rsid w:val="003F6536"/>
    <w:rsid w:val="00403B2C"/>
    <w:rsid w:val="00404BA6"/>
    <w:rsid w:val="0040683B"/>
    <w:rsid w:val="004112D9"/>
    <w:rsid w:val="004116D9"/>
    <w:rsid w:val="004160F5"/>
    <w:rsid w:val="00421328"/>
    <w:rsid w:val="004224BE"/>
    <w:rsid w:val="0042533B"/>
    <w:rsid w:val="00426D54"/>
    <w:rsid w:val="00427412"/>
    <w:rsid w:val="00430073"/>
    <w:rsid w:val="004334FC"/>
    <w:rsid w:val="004371B3"/>
    <w:rsid w:val="00437302"/>
    <w:rsid w:val="00440EFF"/>
    <w:rsid w:val="004436B7"/>
    <w:rsid w:val="004437C2"/>
    <w:rsid w:val="00444562"/>
    <w:rsid w:val="004449EB"/>
    <w:rsid w:val="004455E9"/>
    <w:rsid w:val="00445F2D"/>
    <w:rsid w:val="004462F8"/>
    <w:rsid w:val="0045627A"/>
    <w:rsid w:val="004571AD"/>
    <w:rsid w:val="004571D4"/>
    <w:rsid w:val="00457F6B"/>
    <w:rsid w:val="004618EC"/>
    <w:rsid w:val="00463565"/>
    <w:rsid w:val="00466A90"/>
    <w:rsid w:val="004673E0"/>
    <w:rsid w:val="00467877"/>
    <w:rsid w:val="004700BC"/>
    <w:rsid w:val="004717CB"/>
    <w:rsid w:val="00472C86"/>
    <w:rsid w:val="0047317F"/>
    <w:rsid w:val="004735D0"/>
    <w:rsid w:val="00475BBB"/>
    <w:rsid w:val="00480A91"/>
    <w:rsid w:val="0048158F"/>
    <w:rsid w:val="0048796F"/>
    <w:rsid w:val="00487B33"/>
    <w:rsid w:val="004911D2"/>
    <w:rsid w:val="00494A27"/>
    <w:rsid w:val="00494C2D"/>
    <w:rsid w:val="0049598A"/>
    <w:rsid w:val="00495DD2"/>
    <w:rsid w:val="0049605D"/>
    <w:rsid w:val="00496129"/>
    <w:rsid w:val="0049703D"/>
    <w:rsid w:val="004A02F2"/>
    <w:rsid w:val="004A078E"/>
    <w:rsid w:val="004A0FC4"/>
    <w:rsid w:val="004A1683"/>
    <w:rsid w:val="004A370D"/>
    <w:rsid w:val="004A3AF0"/>
    <w:rsid w:val="004A4C8A"/>
    <w:rsid w:val="004B0B46"/>
    <w:rsid w:val="004B14D6"/>
    <w:rsid w:val="004B15AD"/>
    <w:rsid w:val="004B1B2A"/>
    <w:rsid w:val="004B33DD"/>
    <w:rsid w:val="004B45AA"/>
    <w:rsid w:val="004B53D7"/>
    <w:rsid w:val="004B6007"/>
    <w:rsid w:val="004B66D9"/>
    <w:rsid w:val="004B7E3C"/>
    <w:rsid w:val="004C1D5B"/>
    <w:rsid w:val="004C229D"/>
    <w:rsid w:val="004C458D"/>
    <w:rsid w:val="004C46B9"/>
    <w:rsid w:val="004C5C4A"/>
    <w:rsid w:val="004D0548"/>
    <w:rsid w:val="004D0DF1"/>
    <w:rsid w:val="004D0EC8"/>
    <w:rsid w:val="004D5207"/>
    <w:rsid w:val="004D5FB3"/>
    <w:rsid w:val="004D60EB"/>
    <w:rsid w:val="004D6B6A"/>
    <w:rsid w:val="004E00DD"/>
    <w:rsid w:val="004E1D06"/>
    <w:rsid w:val="004E201C"/>
    <w:rsid w:val="004E2B46"/>
    <w:rsid w:val="004E55C4"/>
    <w:rsid w:val="004E5D4F"/>
    <w:rsid w:val="004F0C79"/>
    <w:rsid w:val="004F3739"/>
    <w:rsid w:val="004F3FF8"/>
    <w:rsid w:val="004F479B"/>
    <w:rsid w:val="004F5FC0"/>
    <w:rsid w:val="004F6B4A"/>
    <w:rsid w:val="004F7BFC"/>
    <w:rsid w:val="00503E6E"/>
    <w:rsid w:val="00504584"/>
    <w:rsid w:val="00505E64"/>
    <w:rsid w:val="005120C2"/>
    <w:rsid w:val="00513A5B"/>
    <w:rsid w:val="0051461A"/>
    <w:rsid w:val="005164DB"/>
    <w:rsid w:val="00520A3E"/>
    <w:rsid w:val="00520BC1"/>
    <w:rsid w:val="00520F65"/>
    <w:rsid w:val="005244EE"/>
    <w:rsid w:val="005246BA"/>
    <w:rsid w:val="00524F0A"/>
    <w:rsid w:val="00525062"/>
    <w:rsid w:val="005251C2"/>
    <w:rsid w:val="00527737"/>
    <w:rsid w:val="0053125E"/>
    <w:rsid w:val="005324EC"/>
    <w:rsid w:val="00532FE2"/>
    <w:rsid w:val="00536388"/>
    <w:rsid w:val="0054475A"/>
    <w:rsid w:val="00545DCC"/>
    <w:rsid w:val="00546436"/>
    <w:rsid w:val="00547251"/>
    <w:rsid w:val="0055214E"/>
    <w:rsid w:val="005530D8"/>
    <w:rsid w:val="00553837"/>
    <w:rsid w:val="005540C0"/>
    <w:rsid w:val="005548E1"/>
    <w:rsid w:val="00554E2D"/>
    <w:rsid w:val="00562BDD"/>
    <w:rsid w:val="005645C2"/>
    <w:rsid w:val="00564F98"/>
    <w:rsid w:val="005656F3"/>
    <w:rsid w:val="005663A2"/>
    <w:rsid w:val="00567EE6"/>
    <w:rsid w:val="00571523"/>
    <w:rsid w:val="0057708D"/>
    <w:rsid w:val="00577EB7"/>
    <w:rsid w:val="00581676"/>
    <w:rsid w:val="005827DC"/>
    <w:rsid w:val="00587319"/>
    <w:rsid w:val="00592954"/>
    <w:rsid w:val="005955BD"/>
    <w:rsid w:val="0059673B"/>
    <w:rsid w:val="00596D7A"/>
    <w:rsid w:val="0059723E"/>
    <w:rsid w:val="005A0751"/>
    <w:rsid w:val="005A0FE4"/>
    <w:rsid w:val="005A188B"/>
    <w:rsid w:val="005A4298"/>
    <w:rsid w:val="005A5E93"/>
    <w:rsid w:val="005A7F67"/>
    <w:rsid w:val="005B1C60"/>
    <w:rsid w:val="005B55EB"/>
    <w:rsid w:val="005B5BEB"/>
    <w:rsid w:val="005B5D5B"/>
    <w:rsid w:val="005C370D"/>
    <w:rsid w:val="005C4F4D"/>
    <w:rsid w:val="005C7025"/>
    <w:rsid w:val="005D043E"/>
    <w:rsid w:val="005D10E1"/>
    <w:rsid w:val="005D25ED"/>
    <w:rsid w:val="005D2ED2"/>
    <w:rsid w:val="005D39ED"/>
    <w:rsid w:val="005D7211"/>
    <w:rsid w:val="005E2191"/>
    <w:rsid w:val="005E21C5"/>
    <w:rsid w:val="005E3202"/>
    <w:rsid w:val="005E390B"/>
    <w:rsid w:val="005E7D47"/>
    <w:rsid w:val="005E7EEC"/>
    <w:rsid w:val="005F0EF8"/>
    <w:rsid w:val="005F179C"/>
    <w:rsid w:val="005F18C6"/>
    <w:rsid w:val="005F2273"/>
    <w:rsid w:val="005F2E9A"/>
    <w:rsid w:val="005F30A2"/>
    <w:rsid w:val="005F3353"/>
    <w:rsid w:val="005F3539"/>
    <w:rsid w:val="005F50A4"/>
    <w:rsid w:val="005F59D8"/>
    <w:rsid w:val="005F72D3"/>
    <w:rsid w:val="005F7EAD"/>
    <w:rsid w:val="00601457"/>
    <w:rsid w:val="00601A6D"/>
    <w:rsid w:val="00604C5D"/>
    <w:rsid w:val="006054FB"/>
    <w:rsid w:val="00610376"/>
    <w:rsid w:val="00616819"/>
    <w:rsid w:val="00616C73"/>
    <w:rsid w:val="006207CD"/>
    <w:rsid w:val="00620B78"/>
    <w:rsid w:val="00624272"/>
    <w:rsid w:val="0062488A"/>
    <w:rsid w:val="00624D6D"/>
    <w:rsid w:val="00625BF2"/>
    <w:rsid w:val="00626596"/>
    <w:rsid w:val="00627F07"/>
    <w:rsid w:val="006318AB"/>
    <w:rsid w:val="00631CA5"/>
    <w:rsid w:val="00633968"/>
    <w:rsid w:val="00634B86"/>
    <w:rsid w:val="006351A7"/>
    <w:rsid w:val="006413A5"/>
    <w:rsid w:val="00641890"/>
    <w:rsid w:val="00642BF2"/>
    <w:rsid w:val="00653C31"/>
    <w:rsid w:val="00654DBE"/>
    <w:rsid w:val="006603A8"/>
    <w:rsid w:val="00661F50"/>
    <w:rsid w:val="0066299A"/>
    <w:rsid w:val="00663070"/>
    <w:rsid w:val="006657F7"/>
    <w:rsid w:val="0066754F"/>
    <w:rsid w:val="00670F8D"/>
    <w:rsid w:val="00671FE4"/>
    <w:rsid w:val="006721B3"/>
    <w:rsid w:val="00672789"/>
    <w:rsid w:val="00672DD4"/>
    <w:rsid w:val="00675858"/>
    <w:rsid w:val="00675E07"/>
    <w:rsid w:val="00675FD7"/>
    <w:rsid w:val="00676410"/>
    <w:rsid w:val="00677713"/>
    <w:rsid w:val="00682720"/>
    <w:rsid w:val="00684E70"/>
    <w:rsid w:val="006854E8"/>
    <w:rsid w:val="006859B4"/>
    <w:rsid w:val="006866E7"/>
    <w:rsid w:val="006873ED"/>
    <w:rsid w:val="00687959"/>
    <w:rsid w:val="00691E5A"/>
    <w:rsid w:val="006946E0"/>
    <w:rsid w:val="00694E39"/>
    <w:rsid w:val="006956EC"/>
    <w:rsid w:val="00695F98"/>
    <w:rsid w:val="006A0621"/>
    <w:rsid w:val="006A0F14"/>
    <w:rsid w:val="006A1969"/>
    <w:rsid w:val="006A2124"/>
    <w:rsid w:val="006A2984"/>
    <w:rsid w:val="006A2EAC"/>
    <w:rsid w:val="006A3B5B"/>
    <w:rsid w:val="006A6D29"/>
    <w:rsid w:val="006B0D03"/>
    <w:rsid w:val="006B3F5A"/>
    <w:rsid w:val="006B491B"/>
    <w:rsid w:val="006B4FFF"/>
    <w:rsid w:val="006B576D"/>
    <w:rsid w:val="006C041F"/>
    <w:rsid w:val="006C0F52"/>
    <w:rsid w:val="006C2346"/>
    <w:rsid w:val="006C263C"/>
    <w:rsid w:val="006C4894"/>
    <w:rsid w:val="006C7783"/>
    <w:rsid w:val="006D01C7"/>
    <w:rsid w:val="006D124C"/>
    <w:rsid w:val="006D2971"/>
    <w:rsid w:val="006D2E05"/>
    <w:rsid w:val="006D2E40"/>
    <w:rsid w:val="006D33AA"/>
    <w:rsid w:val="006D3662"/>
    <w:rsid w:val="006D510E"/>
    <w:rsid w:val="006D564F"/>
    <w:rsid w:val="006D5B6C"/>
    <w:rsid w:val="006D63A5"/>
    <w:rsid w:val="006E2C64"/>
    <w:rsid w:val="006E404A"/>
    <w:rsid w:val="006E429E"/>
    <w:rsid w:val="006E5542"/>
    <w:rsid w:val="006E7925"/>
    <w:rsid w:val="006E79FE"/>
    <w:rsid w:val="006E7A2B"/>
    <w:rsid w:val="006F0811"/>
    <w:rsid w:val="006F44C3"/>
    <w:rsid w:val="006F453C"/>
    <w:rsid w:val="006F4D50"/>
    <w:rsid w:val="006F6346"/>
    <w:rsid w:val="006F7007"/>
    <w:rsid w:val="007007AF"/>
    <w:rsid w:val="00702C0D"/>
    <w:rsid w:val="00704759"/>
    <w:rsid w:val="00705E05"/>
    <w:rsid w:val="00706163"/>
    <w:rsid w:val="0070678C"/>
    <w:rsid w:val="00712A17"/>
    <w:rsid w:val="00713196"/>
    <w:rsid w:val="00713F0B"/>
    <w:rsid w:val="007144BD"/>
    <w:rsid w:val="00714EA5"/>
    <w:rsid w:val="00717690"/>
    <w:rsid w:val="007255E9"/>
    <w:rsid w:val="0072672A"/>
    <w:rsid w:val="00731675"/>
    <w:rsid w:val="007343E5"/>
    <w:rsid w:val="0073457F"/>
    <w:rsid w:val="00735A1C"/>
    <w:rsid w:val="00741D4E"/>
    <w:rsid w:val="00741FE0"/>
    <w:rsid w:val="007444F3"/>
    <w:rsid w:val="00744F09"/>
    <w:rsid w:val="007451E0"/>
    <w:rsid w:val="00746197"/>
    <w:rsid w:val="00746497"/>
    <w:rsid w:val="00746E0F"/>
    <w:rsid w:val="00750A73"/>
    <w:rsid w:val="007514AE"/>
    <w:rsid w:val="00753855"/>
    <w:rsid w:val="00756471"/>
    <w:rsid w:val="007600FF"/>
    <w:rsid w:val="00760DE4"/>
    <w:rsid w:val="0076218B"/>
    <w:rsid w:val="0076281B"/>
    <w:rsid w:val="00766A28"/>
    <w:rsid w:val="00766B7B"/>
    <w:rsid w:val="007672D2"/>
    <w:rsid w:val="00771E9B"/>
    <w:rsid w:val="00773203"/>
    <w:rsid w:val="00773367"/>
    <w:rsid w:val="00774239"/>
    <w:rsid w:val="00777EDC"/>
    <w:rsid w:val="0078053C"/>
    <w:rsid w:val="00780ECC"/>
    <w:rsid w:val="0078212B"/>
    <w:rsid w:val="00782560"/>
    <w:rsid w:val="0078615E"/>
    <w:rsid w:val="007864C4"/>
    <w:rsid w:val="00790007"/>
    <w:rsid w:val="007909ED"/>
    <w:rsid w:val="00790D17"/>
    <w:rsid w:val="00790F5E"/>
    <w:rsid w:val="00791084"/>
    <w:rsid w:val="007912F5"/>
    <w:rsid w:val="00793EC7"/>
    <w:rsid w:val="00795E48"/>
    <w:rsid w:val="007962A1"/>
    <w:rsid w:val="007973E4"/>
    <w:rsid w:val="007A04C9"/>
    <w:rsid w:val="007A0AC9"/>
    <w:rsid w:val="007A1556"/>
    <w:rsid w:val="007A18BF"/>
    <w:rsid w:val="007A1F81"/>
    <w:rsid w:val="007A334C"/>
    <w:rsid w:val="007A3E26"/>
    <w:rsid w:val="007A4D56"/>
    <w:rsid w:val="007A5DCC"/>
    <w:rsid w:val="007A6547"/>
    <w:rsid w:val="007B359B"/>
    <w:rsid w:val="007B378E"/>
    <w:rsid w:val="007B46F0"/>
    <w:rsid w:val="007B4760"/>
    <w:rsid w:val="007B4D5E"/>
    <w:rsid w:val="007B7DFA"/>
    <w:rsid w:val="007C07B5"/>
    <w:rsid w:val="007C34F6"/>
    <w:rsid w:val="007C36C5"/>
    <w:rsid w:val="007C45EA"/>
    <w:rsid w:val="007C62E2"/>
    <w:rsid w:val="007C62FD"/>
    <w:rsid w:val="007C789D"/>
    <w:rsid w:val="007C7E35"/>
    <w:rsid w:val="007D0881"/>
    <w:rsid w:val="007D0C8F"/>
    <w:rsid w:val="007D3A32"/>
    <w:rsid w:val="007D3A89"/>
    <w:rsid w:val="007D55DC"/>
    <w:rsid w:val="007D5CE8"/>
    <w:rsid w:val="007D7272"/>
    <w:rsid w:val="007E05F0"/>
    <w:rsid w:val="007E0630"/>
    <w:rsid w:val="007E50C2"/>
    <w:rsid w:val="007E6299"/>
    <w:rsid w:val="007F0A42"/>
    <w:rsid w:val="007F17C5"/>
    <w:rsid w:val="007F4A22"/>
    <w:rsid w:val="007F5CFF"/>
    <w:rsid w:val="007F680F"/>
    <w:rsid w:val="007F79C2"/>
    <w:rsid w:val="00800399"/>
    <w:rsid w:val="00817974"/>
    <w:rsid w:val="00820BF4"/>
    <w:rsid w:val="00820CF8"/>
    <w:rsid w:val="00821230"/>
    <w:rsid w:val="008222FD"/>
    <w:rsid w:val="008242A8"/>
    <w:rsid w:val="00825A80"/>
    <w:rsid w:val="00825F26"/>
    <w:rsid w:val="008358B0"/>
    <w:rsid w:val="00835D39"/>
    <w:rsid w:val="00836818"/>
    <w:rsid w:val="0083742F"/>
    <w:rsid w:val="0084079C"/>
    <w:rsid w:val="00842DDD"/>
    <w:rsid w:val="0084550B"/>
    <w:rsid w:val="0085020C"/>
    <w:rsid w:val="00853D2F"/>
    <w:rsid w:val="0085409B"/>
    <w:rsid w:val="00854346"/>
    <w:rsid w:val="00862733"/>
    <w:rsid w:val="00863D94"/>
    <w:rsid w:val="00863EFA"/>
    <w:rsid w:val="008655DB"/>
    <w:rsid w:val="00866149"/>
    <w:rsid w:val="00866507"/>
    <w:rsid w:val="0087063C"/>
    <w:rsid w:val="0087199B"/>
    <w:rsid w:val="00872A42"/>
    <w:rsid w:val="00877417"/>
    <w:rsid w:val="00877662"/>
    <w:rsid w:val="00877A9D"/>
    <w:rsid w:val="008808A6"/>
    <w:rsid w:val="00881A75"/>
    <w:rsid w:val="00882693"/>
    <w:rsid w:val="00882D25"/>
    <w:rsid w:val="0088301F"/>
    <w:rsid w:val="0088367C"/>
    <w:rsid w:val="00884E8B"/>
    <w:rsid w:val="00884EA2"/>
    <w:rsid w:val="00886EE2"/>
    <w:rsid w:val="0089062B"/>
    <w:rsid w:val="008913CB"/>
    <w:rsid w:val="00892643"/>
    <w:rsid w:val="0089326B"/>
    <w:rsid w:val="008943A4"/>
    <w:rsid w:val="00895D6B"/>
    <w:rsid w:val="008A4E52"/>
    <w:rsid w:val="008A505F"/>
    <w:rsid w:val="008A580A"/>
    <w:rsid w:val="008A73D8"/>
    <w:rsid w:val="008B1278"/>
    <w:rsid w:val="008B240E"/>
    <w:rsid w:val="008B2786"/>
    <w:rsid w:val="008C0130"/>
    <w:rsid w:val="008C1D19"/>
    <w:rsid w:val="008C1F44"/>
    <w:rsid w:val="008C2CB6"/>
    <w:rsid w:val="008D2EF0"/>
    <w:rsid w:val="008D3554"/>
    <w:rsid w:val="008D3A9D"/>
    <w:rsid w:val="008D4C74"/>
    <w:rsid w:val="008D5BE7"/>
    <w:rsid w:val="008E4306"/>
    <w:rsid w:val="008E6BF6"/>
    <w:rsid w:val="008E787F"/>
    <w:rsid w:val="008E7C06"/>
    <w:rsid w:val="008E7C3C"/>
    <w:rsid w:val="008F0056"/>
    <w:rsid w:val="008F17FA"/>
    <w:rsid w:val="008F2416"/>
    <w:rsid w:val="008F2E95"/>
    <w:rsid w:val="008F33D5"/>
    <w:rsid w:val="008F3ADF"/>
    <w:rsid w:val="008F7982"/>
    <w:rsid w:val="00900E68"/>
    <w:rsid w:val="009015A7"/>
    <w:rsid w:val="0090358C"/>
    <w:rsid w:val="0090773E"/>
    <w:rsid w:val="009105CA"/>
    <w:rsid w:val="00911390"/>
    <w:rsid w:val="00914103"/>
    <w:rsid w:val="00915581"/>
    <w:rsid w:val="0091696E"/>
    <w:rsid w:val="00916983"/>
    <w:rsid w:val="00920277"/>
    <w:rsid w:val="0092102E"/>
    <w:rsid w:val="00924273"/>
    <w:rsid w:val="00925029"/>
    <w:rsid w:val="0092584D"/>
    <w:rsid w:val="00926B8B"/>
    <w:rsid w:val="00927358"/>
    <w:rsid w:val="009310B2"/>
    <w:rsid w:val="0093167F"/>
    <w:rsid w:val="00931F98"/>
    <w:rsid w:val="00934FDD"/>
    <w:rsid w:val="009358CF"/>
    <w:rsid w:val="00940432"/>
    <w:rsid w:val="00940C3C"/>
    <w:rsid w:val="0094145A"/>
    <w:rsid w:val="009449DE"/>
    <w:rsid w:val="00944A0C"/>
    <w:rsid w:val="00945189"/>
    <w:rsid w:val="00947491"/>
    <w:rsid w:val="00950CE9"/>
    <w:rsid w:val="009514B7"/>
    <w:rsid w:val="00951C7C"/>
    <w:rsid w:val="00951D63"/>
    <w:rsid w:val="00952FD1"/>
    <w:rsid w:val="00957373"/>
    <w:rsid w:val="00957BAF"/>
    <w:rsid w:val="00960A22"/>
    <w:rsid w:val="009643C6"/>
    <w:rsid w:val="00964D6B"/>
    <w:rsid w:val="00964F38"/>
    <w:rsid w:val="00966271"/>
    <w:rsid w:val="00967106"/>
    <w:rsid w:val="00973605"/>
    <w:rsid w:val="00973848"/>
    <w:rsid w:val="009741D5"/>
    <w:rsid w:val="0097549C"/>
    <w:rsid w:val="009776A5"/>
    <w:rsid w:val="00981E8F"/>
    <w:rsid w:val="009824EE"/>
    <w:rsid w:val="00982966"/>
    <w:rsid w:val="00982AF5"/>
    <w:rsid w:val="009851F5"/>
    <w:rsid w:val="0098642A"/>
    <w:rsid w:val="00986447"/>
    <w:rsid w:val="00991C5D"/>
    <w:rsid w:val="00992408"/>
    <w:rsid w:val="009927E3"/>
    <w:rsid w:val="009934B3"/>
    <w:rsid w:val="0099394D"/>
    <w:rsid w:val="0099591C"/>
    <w:rsid w:val="00996196"/>
    <w:rsid w:val="0099731B"/>
    <w:rsid w:val="009A198C"/>
    <w:rsid w:val="009A1D04"/>
    <w:rsid w:val="009A3AF2"/>
    <w:rsid w:val="009B1E47"/>
    <w:rsid w:val="009B20A9"/>
    <w:rsid w:val="009B5AE7"/>
    <w:rsid w:val="009B6CBD"/>
    <w:rsid w:val="009C77CA"/>
    <w:rsid w:val="009D0177"/>
    <w:rsid w:val="009D12D1"/>
    <w:rsid w:val="009D15D2"/>
    <w:rsid w:val="009D28AE"/>
    <w:rsid w:val="009D3D57"/>
    <w:rsid w:val="009D45BF"/>
    <w:rsid w:val="009E2817"/>
    <w:rsid w:val="009E37F6"/>
    <w:rsid w:val="009E3BBE"/>
    <w:rsid w:val="009E404D"/>
    <w:rsid w:val="009E507E"/>
    <w:rsid w:val="009E5E3C"/>
    <w:rsid w:val="009F1F7A"/>
    <w:rsid w:val="009F3F79"/>
    <w:rsid w:val="009F45E4"/>
    <w:rsid w:val="009F68E9"/>
    <w:rsid w:val="00A0105B"/>
    <w:rsid w:val="00A03350"/>
    <w:rsid w:val="00A04686"/>
    <w:rsid w:val="00A070E9"/>
    <w:rsid w:val="00A108C3"/>
    <w:rsid w:val="00A1124F"/>
    <w:rsid w:val="00A12CE9"/>
    <w:rsid w:val="00A14BDD"/>
    <w:rsid w:val="00A15CCB"/>
    <w:rsid w:val="00A23827"/>
    <w:rsid w:val="00A2394D"/>
    <w:rsid w:val="00A23F31"/>
    <w:rsid w:val="00A2426B"/>
    <w:rsid w:val="00A243ED"/>
    <w:rsid w:val="00A26A71"/>
    <w:rsid w:val="00A31D50"/>
    <w:rsid w:val="00A33D6D"/>
    <w:rsid w:val="00A35530"/>
    <w:rsid w:val="00A35A74"/>
    <w:rsid w:val="00A37379"/>
    <w:rsid w:val="00A402BB"/>
    <w:rsid w:val="00A41390"/>
    <w:rsid w:val="00A42242"/>
    <w:rsid w:val="00A436DD"/>
    <w:rsid w:val="00A454D6"/>
    <w:rsid w:val="00A47A57"/>
    <w:rsid w:val="00A47DC6"/>
    <w:rsid w:val="00A507F2"/>
    <w:rsid w:val="00A5174F"/>
    <w:rsid w:val="00A52983"/>
    <w:rsid w:val="00A54071"/>
    <w:rsid w:val="00A605CF"/>
    <w:rsid w:val="00A60BCF"/>
    <w:rsid w:val="00A6122C"/>
    <w:rsid w:val="00A61F3B"/>
    <w:rsid w:val="00A677A7"/>
    <w:rsid w:val="00A71E29"/>
    <w:rsid w:val="00A72CFF"/>
    <w:rsid w:val="00A7365A"/>
    <w:rsid w:val="00A73E27"/>
    <w:rsid w:val="00A7409C"/>
    <w:rsid w:val="00A82BB2"/>
    <w:rsid w:val="00A854E2"/>
    <w:rsid w:val="00A856DC"/>
    <w:rsid w:val="00A8601E"/>
    <w:rsid w:val="00A86A2B"/>
    <w:rsid w:val="00A90687"/>
    <w:rsid w:val="00A91F3A"/>
    <w:rsid w:val="00A922A5"/>
    <w:rsid w:val="00A93C82"/>
    <w:rsid w:val="00A94761"/>
    <w:rsid w:val="00A96FD9"/>
    <w:rsid w:val="00AA0519"/>
    <w:rsid w:val="00AA056A"/>
    <w:rsid w:val="00AA17F5"/>
    <w:rsid w:val="00AA3BCD"/>
    <w:rsid w:val="00AA3C13"/>
    <w:rsid w:val="00AA432B"/>
    <w:rsid w:val="00AA43E0"/>
    <w:rsid w:val="00AA549F"/>
    <w:rsid w:val="00AA6F1B"/>
    <w:rsid w:val="00AB065D"/>
    <w:rsid w:val="00AB296E"/>
    <w:rsid w:val="00AB3402"/>
    <w:rsid w:val="00AB375F"/>
    <w:rsid w:val="00AB448C"/>
    <w:rsid w:val="00AB584B"/>
    <w:rsid w:val="00AC148F"/>
    <w:rsid w:val="00AC3CCD"/>
    <w:rsid w:val="00AC72BE"/>
    <w:rsid w:val="00AD00E3"/>
    <w:rsid w:val="00AD0819"/>
    <w:rsid w:val="00AD08BC"/>
    <w:rsid w:val="00AD1D08"/>
    <w:rsid w:val="00AD2550"/>
    <w:rsid w:val="00AD612E"/>
    <w:rsid w:val="00AD7736"/>
    <w:rsid w:val="00AD7A14"/>
    <w:rsid w:val="00AE0DF7"/>
    <w:rsid w:val="00AE12D6"/>
    <w:rsid w:val="00AE1797"/>
    <w:rsid w:val="00AE1CEC"/>
    <w:rsid w:val="00AE292C"/>
    <w:rsid w:val="00AE4748"/>
    <w:rsid w:val="00AE564E"/>
    <w:rsid w:val="00AE5E9B"/>
    <w:rsid w:val="00AE5EA2"/>
    <w:rsid w:val="00AE6394"/>
    <w:rsid w:val="00AE6508"/>
    <w:rsid w:val="00AF1054"/>
    <w:rsid w:val="00AF1BCE"/>
    <w:rsid w:val="00AF273D"/>
    <w:rsid w:val="00AF316E"/>
    <w:rsid w:val="00AF3737"/>
    <w:rsid w:val="00AF3A86"/>
    <w:rsid w:val="00AF55F6"/>
    <w:rsid w:val="00AF59AE"/>
    <w:rsid w:val="00AF5BC6"/>
    <w:rsid w:val="00AF69B7"/>
    <w:rsid w:val="00B006CC"/>
    <w:rsid w:val="00B00DAB"/>
    <w:rsid w:val="00B00E7B"/>
    <w:rsid w:val="00B01B45"/>
    <w:rsid w:val="00B0419B"/>
    <w:rsid w:val="00B043A1"/>
    <w:rsid w:val="00B0636B"/>
    <w:rsid w:val="00B15660"/>
    <w:rsid w:val="00B171C4"/>
    <w:rsid w:val="00B20DA3"/>
    <w:rsid w:val="00B21BD7"/>
    <w:rsid w:val="00B24E6F"/>
    <w:rsid w:val="00B25168"/>
    <w:rsid w:val="00B2516F"/>
    <w:rsid w:val="00B267F6"/>
    <w:rsid w:val="00B26FD9"/>
    <w:rsid w:val="00B276AA"/>
    <w:rsid w:val="00B300F5"/>
    <w:rsid w:val="00B30B68"/>
    <w:rsid w:val="00B30FEF"/>
    <w:rsid w:val="00B3216C"/>
    <w:rsid w:val="00B333FC"/>
    <w:rsid w:val="00B33B51"/>
    <w:rsid w:val="00B33C63"/>
    <w:rsid w:val="00B3457B"/>
    <w:rsid w:val="00B34BA5"/>
    <w:rsid w:val="00B35832"/>
    <w:rsid w:val="00B36DEA"/>
    <w:rsid w:val="00B408F1"/>
    <w:rsid w:val="00B41DA8"/>
    <w:rsid w:val="00B431FC"/>
    <w:rsid w:val="00B43CD3"/>
    <w:rsid w:val="00B43D93"/>
    <w:rsid w:val="00B46995"/>
    <w:rsid w:val="00B50945"/>
    <w:rsid w:val="00B5206F"/>
    <w:rsid w:val="00B5281A"/>
    <w:rsid w:val="00B53E59"/>
    <w:rsid w:val="00B551A2"/>
    <w:rsid w:val="00B56E8F"/>
    <w:rsid w:val="00B57697"/>
    <w:rsid w:val="00B60DFA"/>
    <w:rsid w:val="00B63A07"/>
    <w:rsid w:val="00B64813"/>
    <w:rsid w:val="00B70332"/>
    <w:rsid w:val="00B71198"/>
    <w:rsid w:val="00B7133E"/>
    <w:rsid w:val="00B71FEF"/>
    <w:rsid w:val="00B7201B"/>
    <w:rsid w:val="00B72C8B"/>
    <w:rsid w:val="00B731D8"/>
    <w:rsid w:val="00B73BF8"/>
    <w:rsid w:val="00B73D68"/>
    <w:rsid w:val="00B75CDA"/>
    <w:rsid w:val="00B764D7"/>
    <w:rsid w:val="00B8341C"/>
    <w:rsid w:val="00B83983"/>
    <w:rsid w:val="00B83A46"/>
    <w:rsid w:val="00B854F4"/>
    <w:rsid w:val="00B85A0E"/>
    <w:rsid w:val="00B85AF5"/>
    <w:rsid w:val="00B9048E"/>
    <w:rsid w:val="00B92022"/>
    <w:rsid w:val="00BA1514"/>
    <w:rsid w:val="00BA1537"/>
    <w:rsid w:val="00BA2287"/>
    <w:rsid w:val="00BA4C51"/>
    <w:rsid w:val="00BA7CA5"/>
    <w:rsid w:val="00BB101D"/>
    <w:rsid w:val="00BB1377"/>
    <w:rsid w:val="00BB2A41"/>
    <w:rsid w:val="00BB2B2C"/>
    <w:rsid w:val="00BB3043"/>
    <w:rsid w:val="00BB3AB6"/>
    <w:rsid w:val="00BB4683"/>
    <w:rsid w:val="00BB4CF3"/>
    <w:rsid w:val="00BB6DA1"/>
    <w:rsid w:val="00BB702A"/>
    <w:rsid w:val="00BC0114"/>
    <w:rsid w:val="00BC1942"/>
    <w:rsid w:val="00BC1A37"/>
    <w:rsid w:val="00BC2956"/>
    <w:rsid w:val="00BC2ABA"/>
    <w:rsid w:val="00BC4A00"/>
    <w:rsid w:val="00BD48DF"/>
    <w:rsid w:val="00BE24E2"/>
    <w:rsid w:val="00BE2519"/>
    <w:rsid w:val="00BE2740"/>
    <w:rsid w:val="00BE2DC5"/>
    <w:rsid w:val="00BE7152"/>
    <w:rsid w:val="00BE743C"/>
    <w:rsid w:val="00BF0BB9"/>
    <w:rsid w:val="00BF0BDA"/>
    <w:rsid w:val="00BF0E58"/>
    <w:rsid w:val="00BF2BA4"/>
    <w:rsid w:val="00BF3039"/>
    <w:rsid w:val="00BF5457"/>
    <w:rsid w:val="00BF6A3F"/>
    <w:rsid w:val="00BF762A"/>
    <w:rsid w:val="00BF7A2B"/>
    <w:rsid w:val="00C00DDA"/>
    <w:rsid w:val="00C07271"/>
    <w:rsid w:val="00C10E31"/>
    <w:rsid w:val="00C15995"/>
    <w:rsid w:val="00C20DB6"/>
    <w:rsid w:val="00C22060"/>
    <w:rsid w:val="00C22F28"/>
    <w:rsid w:val="00C24302"/>
    <w:rsid w:val="00C25672"/>
    <w:rsid w:val="00C27B05"/>
    <w:rsid w:val="00C317A4"/>
    <w:rsid w:val="00C32F7D"/>
    <w:rsid w:val="00C4231C"/>
    <w:rsid w:val="00C42DF8"/>
    <w:rsid w:val="00C43337"/>
    <w:rsid w:val="00C43F5B"/>
    <w:rsid w:val="00C45D83"/>
    <w:rsid w:val="00C50FC2"/>
    <w:rsid w:val="00C533ED"/>
    <w:rsid w:val="00C54910"/>
    <w:rsid w:val="00C54C45"/>
    <w:rsid w:val="00C55C17"/>
    <w:rsid w:val="00C568BE"/>
    <w:rsid w:val="00C57151"/>
    <w:rsid w:val="00C57C9E"/>
    <w:rsid w:val="00C61E8D"/>
    <w:rsid w:val="00C621B7"/>
    <w:rsid w:val="00C62FF1"/>
    <w:rsid w:val="00C63C40"/>
    <w:rsid w:val="00C64D2D"/>
    <w:rsid w:val="00C64F24"/>
    <w:rsid w:val="00C65052"/>
    <w:rsid w:val="00C67750"/>
    <w:rsid w:val="00C67D96"/>
    <w:rsid w:val="00C70AC0"/>
    <w:rsid w:val="00C72EA7"/>
    <w:rsid w:val="00C72F0C"/>
    <w:rsid w:val="00C752D2"/>
    <w:rsid w:val="00C766C1"/>
    <w:rsid w:val="00C76F47"/>
    <w:rsid w:val="00C81A0F"/>
    <w:rsid w:val="00C82B63"/>
    <w:rsid w:val="00C83EF5"/>
    <w:rsid w:val="00C8674B"/>
    <w:rsid w:val="00C87032"/>
    <w:rsid w:val="00C90731"/>
    <w:rsid w:val="00C92AFF"/>
    <w:rsid w:val="00C92CC9"/>
    <w:rsid w:val="00C95256"/>
    <w:rsid w:val="00C952B4"/>
    <w:rsid w:val="00C97704"/>
    <w:rsid w:val="00CA1270"/>
    <w:rsid w:val="00CA207F"/>
    <w:rsid w:val="00CA2FE6"/>
    <w:rsid w:val="00CA31AF"/>
    <w:rsid w:val="00CA3F96"/>
    <w:rsid w:val="00CA42C2"/>
    <w:rsid w:val="00CA67B5"/>
    <w:rsid w:val="00CB1C0A"/>
    <w:rsid w:val="00CB5E4A"/>
    <w:rsid w:val="00CB69E0"/>
    <w:rsid w:val="00CC0405"/>
    <w:rsid w:val="00CC0F55"/>
    <w:rsid w:val="00CC2B25"/>
    <w:rsid w:val="00CC55F5"/>
    <w:rsid w:val="00CC6926"/>
    <w:rsid w:val="00CC7999"/>
    <w:rsid w:val="00CD0568"/>
    <w:rsid w:val="00CD5143"/>
    <w:rsid w:val="00CD6B47"/>
    <w:rsid w:val="00CE00E7"/>
    <w:rsid w:val="00CE064E"/>
    <w:rsid w:val="00CE36C1"/>
    <w:rsid w:val="00CE36CB"/>
    <w:rsid w:val="00CE662B"/>
    <w:rsid w:val="00CE767E"/>
    <w:rsid w:val="00CE77BD"/>
    <w:rsid w:val="00CE7AB8"/>
    <w:rsid w:val="00CF4B3F"/>
    <w:rsid w:val="00CF4E6B"/>
    <w:rsid w:val="00CF67ED"/>
    <w:rsid w:val="00CF6A11"/>
    <w:rsid w:val="00CF6BBF"/>
    <w:rsid w:val="00CF7E01"/>
    <w:rsid w:val="00D00E3E"/>
    <w:rsid w:val="00D00EE2"/>
    <w:rsid w:val="00D01BBC"/>
    <w:rsid w:val="00D0400D"/>
    <w:rsid w:val="00D042ED"/>
    <w:rsid w:val="00D06332"/>
    <w:rsid w:val="00D06671"/>
    <w:rsid w:val="00D07B00"/>
    <w:rsid w:val="00D1107C"/>
    <w:rsid w:val="00D11696"/>
    <w:rsid w:val="00D11853"/>
    <w:rsid w:val="00D12316"/>
    <w:rsid w:val="00D13819"/>
    <w:rsid w:val="00D16514"/>
    <w:rsid w:val="00D20104"/>
    <w:rsid w:val="00D20535"/>
    <w:rsid w:val="00D2201E"/>
    <w:rsid w:val="00D22484"/>
    <w:rsid w:val="00D24D91"/>
    <w:rsid w:val="00D26872"/>
    <w:rsid w:val="00D26EEE"/>
    <w:rsid w:val="00D34778"/>
    <w:rsid w:val="00D34886"/>
    <w:rsid w:val="00D351E1"/>
    <w:rsid w:val="00D354EB"/>
    <w:rsid w:val="00D35851"/>
    <w:rsid w:val="00D40D3F"/>
    <w:rsid w:val="00D45A23"/>
    <w:rsid w:val="00D47022"/>
    <w:rsid w:val="00D51134"/>
    <w:rsid w:val="00D515FA"/>
    <w:rsid w:val="00D52193"/>
    <w:rsid w:val="00D52B7A"/>
    <w:rsid w:val="00D53764"/>
    <w:rsid w:val="00D544E2"/>
    <w:rsid w:val="00D61F14"/>
    <w:rsid w:val="00D632AA"/>
    <w:rsid w:val="00D64540"/>
    <w:rsid w:val="00D64AF8"/>
    <w:rsid w:val="00D64EF5"/>
    <w:rsid w:val="00D6614C"/>
    <w:rsid w:val="00D6690A"/>
    <w:rsid w:val="00D67861"/>
    <w:rsid w:val="00D7071A"/>
    <w:rsid w:val="00D732EE"/>
    <w:rsid w:val="00D736B6"/>
    <w:rsid w:val="00D739BE"/>
    <w:rsid w:val="00D74313"/>
    <w:rsid w:val="00D74F62"/>
    <w:rsid w:val="00D801ED"/>
    <w:rsid w:val="00D80527"/>
    <w:rsid w:val="00D810AB"/>
    <w:rsid w:val="00D82952"/>
    <w:rsid w:val="00D83377"/>
    <w:rsid w:val="00D83502"/>
    <w:rsid w:val="00D85195"/>
    <w:rsid w:val="00D85470"/>
    <w:rsid w:val="00D93FC1"/>
    <w:rsid w:val="00D9538D"/>
    <w:rsid w:val="00D9648E"/>
    <w:rsid w:val="00D96E90"/>
    <w:rsid w:val="00D97C36"/>
    <w:rsid w:val="00D97F5C"/>
    <w:rsid w:val="00DA1334"/>
    <w:rsid w:val="00DA147C"/>
    <w:rsid w:val="00DA3305"/>
    <w:rsid w:val="00DA5498"/>
    <w:rsid w:val="00DA5552"/>
    <w:rsid w:val="00DA57B1"/>
    <w:rsid w:val="00DA5A06"/>
    <w:rsid w:val="00DA5FA0"/>
    <w:rsid w:val="00DA7302"/>
    <w:rsid w:val="00DA7D3F"/>
    <w:rsid w:val="00DB02B1"/>
    <w:rsid w:val="00DB2383"/>
    <w:rsid w:val="00DB2850"/>
    <w:rsid w:val="00DB3627"/>
    <w:rsid w:val="00DB415F"/>
    <w:rsid w:val="00DB5B6D"/>
    <w:rsid w:val="00DB7392"/>
    <w:rsid w:val="00DB79A0"/>
    <w:rsid w:val="00DB7B15"/>
    <w:rsid w:val="00DC0EA1"/>
    <w:rsid w:val="00DC1111"/>
    <w:rsid w:val="00DC17A7"/>
    <w:rsid w:val="00DC2DCE"/>
    <w:rsid w:val="00DC5014"/>
    <w:rsid w:val="00DC5E9A"/>
    <w:rsid w:val="00DC7379"/>
    <w:rsid w:val="00DC7B6A"/>
    <w:rsid w:val="00DD2800"/>
    <w:rsid w:val="00DD2925"/>
    <w:rsid w:val="00DD31AB"/>
    <w:rsid w:val="00DD57EE"/>
    <w:rsid w:val="00DD5D9B"/>
    <w:rsid w:val="00DD6C92"/>
    <w:rsid w:val="00DD6FB3"/>
    <w:rsid w:val="00DE06C4"/>
    <w:rsid w:val="00DE0C47"/>
    <w:rsid w:val="00DE28B1"/>
    <w:rsid w:val="00DE2A80"/>
    <w:rsid w:val="00DE323B"/>
    <w:rsid w:val="00DE4586"/>
    <w:rsid w:val="00DE484E"/>
    <w:rsid w:val="00DE48FB"/>
    <w:rsid w:val="00DE741B"/>
    <w:rsid w:val="00DF3500"/>
    <w:rsid w:val="00DF48CF"/>
    <w:rsid w:val="00DF64CB"/>
    <w:rsid w:val="00DF7A28"/>
    <w:rsid w:val="00DF7F7E"/>
    <w:rsid w:val="00E00632"/>
    <w:rsid w:val="00E0353C"/>
    <w:rsid w:val="00E03F7D"/>
    <w:rsid w:val="00E15CBC"/>
    <w:rsid w:val="00E164B0"/>
    <w:rsid w:val="00E176A1"/>
    <w:rsid w:val="00E17C45"/>
    <w:rsid w:val="00E2078D"/>
    <w:rsid w:val="00E23AF9"/>
    <w:rsid w:val="00E24D5A"/>
    <w:rsid w:val="00E24E23"/>
    <w:rsid w:val="00E25BC0"/>
    <w:rsid w:val="00E27BF0"/>
    <w:rsid w:val="00E27F12"/>
    <w:rsid w:val="00E302E5"/>
    <w:rsid w:val="00E31655"/>
    <w:rsid w:val="00E31D77"/>
    <w:rsid w:val="00E3236E"/>
    <w:rsid w:val="00E33FCE"/>
    <w:rsid w:val="00E34971"/>
    <w:rsid w:val="00E349ED"/>
    <w:rsid w:val="00E34CC5"/>
    <w:rsid w:val="00E357D8"/>
    <w:rsid w:val="00E36D16"/>
    <w:rsid w:val="00E42080"/>
    <w:rsid w:val="00E438CE"/>
    <w:rsid w:val="00E445EC"/>
    <w:rsid w:val="00E44E36"/>
    <w:rsid w:val="00E459E4"/>
    <w:rsid w:val="00E4742B"/>
    <w:rsid w:val="00E55D38"/>
    <w:rsid w:val="00E570C2"/>
    <w:rsid w:val="00E572C2"/>
    <w:rsid w:val="00E604A4"/>
    <w:rsid w:val="00E62419"/>
    <w:rsid w:val="00E63F88"/>
    <w:rsid w:val="00E643A2"/>
    <w:rsid w:val="00E700C3"/>
    <w:rsid w:val="00E70ECD"/>
    <w:rsid w:val="00E72D60"/>
    <w:rsid w:val="00E73DB8"/>
    <w:rsid w:val="00E77475"/>
    <w:rsid w:val="00E77D21"/>
    <w:rsid w:val="00E80A9A"/>
    <w:rsid w:val="00E80BF1"/>
    <w:rsid w:val="00E82F8C"/>
    <w:rsid w:val="00E869AC"/>
    <w:rsid w:val="00E87035"/>
    <w:rsid w:val="00E873B6"/>
    <w:rsid w:val="00E87C3E"/>
    <w:rsid w:val="00E908BA"/>
    <w:rsid w:val="00E912DB"/>
    <w:rsid w:val="00E93149"/>
    <w:rsid w:val="00E95650"/>
    <w:rsid w:val="00E9574E"/>
    <w:rsid w:val="00E96A66"/>
    <w:rsid w:val="00EA0235"/>
    <w:rsid w:val="00EA0A58"/>
    <w:rsid w:val="00EA1C29"/>
    <w:rsid w:val="00EA6086"/>
    <w:rsid w:val="00EB051D"/>
    <w:rsid w:val="00EB20A9"/>
    <w:rsid w:val="00EB3171"/>
    <w:rsid w:val="00EB5573"/>
    <w:rsid w:val="00EC2748"/>
    <w:rsid w:val="00EC6710"/>
    <w:rsid w:val="00ED1FDB"/>
    <w:rsid w:val="00ED2453"/>
    <w:rsid w:val="00ED3323"/>
    <w:rsid w:val="00ED33DD"/>
    <w:rsid w:val="00ED3A4C"/>
    <w:rsid w:val="00ED5297"/>
    <w:rsid w:val="00ED6E02"/>
    <w:rsid w:val="00EE1138"/>
    <w:rsid w:val="00EE14A7"/>
    <w:rsid w:val="00EE14F1"/>
    <w:rsid w:val="00EE236E"/>
    <w:rsid w:val="00EE3568"/>
    <w:rsid w:val="00EE5D6F"/>
    <w:rsid w:val="00EF0938"/>
    <w:rsid w:val="00EF2A3F"/>
    <w:rsid w:val="00EF2EF3"/>
    <w:rsid w:val="00EF3673"/>
    <w:rsid w:val="00EF3956"/>
    <w:rsid w:val="00EF4794"/>
    <w:rsid w:val="00EF4E5F"/>
    <w:rsid w:val="00EF5A79"/>
    <w:rsid w:val="00F0002E"/>
    <w:rsid w:val="00F01480"/>
    <w:rsid w:val="00F03DA4"/>
    <w:rsid w:val="00F05626"/>
    <w:rsid w:val="00F11EFC"/>
    <w:rsid w:val="00F14195"/>
    <w:rsid w:val="00F1473C"/>
    <w:rsid w:val="00F17B24"/>
    <w:rsid w:val="00F21F30"/>
    <w:rsid w:val="00F22A2A"/>
    <w:rsid w:val="00F2645A"/>
    <w:rsid w:val="00F3069C"/>
    <w:rsid w:val="00F3139C"/>
    <w:rsid w:val="00F32E80"/>
    <w:rsid w:val="00F3520D"/>
    <w:rsid w:val="00F357EB"/>
    <w:rsid w:val="00F36705"/>
    <w:rsid w:val="00F37386"/>
    <w:rsid w:val="00F373C8"/>
    <w:rsid w:val="00F37528"/>
    <w:rsid w:val="00F42BEC"/>
    <w:rsid w:val="00F44A4D"/>
    <w:rsid w:val="00F45BE0"/>
    <w:rsid w:val="00F462DD"/>
    <w:rsid w:val="00F4658C"/>
    <w:rsid w:val="00F47669"/>
    <w:rsid w:val="00F50D5E"/>
    <w:rsid w:val="00F549A1"/>
    <w:rsid w:val="00F554CA"/>
    <w:rsid w:val="00F55C09"/>
    <w:rsid w:val="00F5772C"/>
    <w:rsid w:val="00F6161E"/>
    <w:rsid w:val="00F62B25"/>
    <w:rsid w:val="00F63247"/>
    <w:rsid w:val="00F63929"/>
    <w:rsid w:val="00F6392C"/>
    <w:rsid w:val="00F653E9"/>
    <w:rsid w:val="00F72F8E"/>
    <w:rsid w:val="00F74BD3"/>
    <w:rsid w:val="00F74BDF"/>
    <w:rsid w:val="00F7612E"/>
    <w:rsid w:val="00F76623"/>
    <w:rsid w:val="00F77EA4"/>
    <w:rsid w:val="00F800C4"/>
    <w:rsid w:val="00F80571"/>
    <w:rsid w:val="00F80DAB"/>
    <w:rsid w:val="00F80DCA"/>
    <w:rsid w:val="00F81FED"/>
    <w:rsid w:val="00F824C2"/>
    <w:rsid w:val="00F827AB"/>
    <w:rsid w:val="00F841EA"/>
    <w:rsid w:val="00F849C3"/>
    <w:rsid w:val="00F86097"/>
    <w:rsid w:val="00F86129"/>
    <w:rsid w:val="00F909A8"/>
    <w:rsid w:val="00F9274B"/>
    <w:rsid w:val="00F93C50"/>
    <w:rsid w:val="00F9465B"/>
    <w:rsid w:val="00FA04B6"/>
    <w:rsid w:val="00FA148B"/>
    <w:rsid w:val="00FA16A5"/>
    <w:rsid w:val="00FA1CA1"/>
    <w:rsid w:val="00FA2273"/>
    <w:rsid w:val="00FA3278"/>
    <w:rsid w:val="00FA4258"/>
    <w:rsid w:val="00FA4DB1"/>
    <w:rsid w:val="00FA4E88"/>
    <w:rsid w:val="00FB32FE"/>
    <w:rsid w:val="00FB59C4"/>
    <w:rsid w:val="00FB5F28"/>
    <w:rsid w:val="00FB61C9"/>
    <w:rsid w:val="00FB620D"/>
    <w:rsid w:val="00FB6D3E"/>
    <w:rsid w:val="00FB7FD2"/>
    <w:rsid w:val="00FC05CD"/>
    <w:rsid w:val="00FC32A0"/>
    <w:rsid w:val="00FC37C2"/>
    <w:rsid w:val="00FC4308"/>
    <w:rsid w:val="00FC473C"/>
    <w:rsid w:val="00FC64DF"/>
    <w:rsid w:val="00FC6987"/>
    <w:rsid w:val="00FD1825"/>
    <w:rsid w:val="00FD3955"/>
    <w:rsid w:val="00FD3EE4"/>
    <w:rsid w:val="00FD451B"/>
    <w:rsid w:val="00FD5D32"/>
    <w:rsid w:val="00FD68F6"/>
    <w:rsid w:val="00FE29BA"/>
    <w:rsid w:val="00FE2CEC"/>
    <w:rsid w:val="00FE2DD3"/>
    <w:rsid w:val="00FE332D"/>
    <w:rsid w:val="00FE70AD"/>
    <w:rsid w:val="00FF0AB2"/>
    <w:rsid w:val="00FF1029"/>
    <w:rsid w:val="00FF3055"/>
    <w:rsid w:val="00FF5111"/>
    <w:rsid w:val="00FF574C"/>
    <w:rsid w:val="00FF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A4D44F5-A9D6-474C-B4E7-A5B9274AF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29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1">
    <w:name w:val="Normal1"/>
    <w:basedOn w:val="a"/>
    <w:rsid w:val="006A2984"/>
    <w:pPr>
      <w:spacing w:before="100" w:beforeAutospacing="1" w:after="100" w:afterAutospacing="1"/>
    </w:pPr>
    <w:rPr>
      <w:lang w:val="en-US" w:eastAsia="en-US"/>
    </w:rPr>
  </w:style>
  <w:style w:type="character" w:styleId="a3">
    <w:name w:val="Emphasis"/>
    <w:basedOn w:val="a0"/>
    <w:qFormat/>
    <w:rsid w:val="006A2984"/>
    <w:rPr>
      <w:rFonts w:cs="Times New Roman"/>
      <w:i/>
      <w:iCs/>
    </w:rPr>
  </w:style>
  <w:style w:type="character" w:customStyle="1" w:styleId="2">
    <w:name w:val="Основной текст (2)_"/>
    <w:basedOn w:val="a0"/>
    <w:link w:val="20"/>
    <w:locked/>
    <w:rsid w:val="00735A1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735A1C"/>
    <w:pPr>
      <w:widowControl w:val="0"/>
      <w:shd w:val="clear" w:color="auto" w:fill="FFFFFF"/>
      <w:spacing w:line="293" w:lineRule="exact"/>
      <w:jc w:val="both"/>
    </w:pPr>
    <w:rPr>
      <w:sz w:val="22"/>
      <w:szCs w:val="22"/>
      <w:lang w:eastAsia="en-US"/>
    </w:rPr>
  </w:style>
  <w:style w:type="character" w:customStyle="1" w:styleId="21">
    <w:name w:val="Основной текст (2) + Курсив"/>
    <w:basedOn w:val="2"/>
    <w:rsid w:val="00735A1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2-1pt">
    <w:name w:val="Основной текст (2) + Интервал -1 pt"/>
    <w:basedOn w:val="2"/>
    <w:rsid w:val="00735A1C"/>
    <w:rPr>
      <w:rFonts w:ascii="Times New Roman" w:eastAsia="Times New Roman" w:hAnsi="Times New Roman" w:cs="Times New Roman"/>
      <w:color w:val="000000"/>
      <w:spacing w:val="-20"/>
      <w:w w:val="100"/>
      <w:position w:val="0"/>
      <w:sz w:val="24"/>
      <w:szCs w:val="24"/>
      <w:shd w:val="clear" w:color="auto" w:fill="FFFFFF"/>
      <w:lang w:val="ro-RO" w:eastAsia="ro-RO" w:bidi="ro-RO"/>
    </w:rPr>
  </w:style>
  <w:style w:type="character" w:customStyle="1" w:styleId="3Exact">
    <w:name w:val="Основной текст (3) Exact"/>
    <w:basedOn w:val="a0"/>
    <w:link w:val="3"/>
    <w:locked/>
    <w:rsid w:val="0011013A"/>
    <w:rPr>
      <w:rFonts w:ascii="Times New Roman" w:eastAsia="Times New Roman" w:hAnsi="Times New Roman" w:cs="Times New Roman"/>
      <w:sz w:val="10"/>
      <w:szCs w:val="10"/>
      <w:shd w:val="clear" w:color="auto" w:fill="FFFFFF"/>
    </w:rPr>
  </w:style>
  <w:style w:type="paragraph" w:customStyle="1" w:styleId="3">
    <w:name w:val="Основной текст (3)"/>
    <w:basedOn w:val="a"/>
    <w:link w:val="3Exact"/>
    <w:rsid w:val="0011013A"/>
    <w:pPr>
      <w:widowControl w:val="0"/>
      <w:shd w:val="clear" w:color="auto" w:fill="FFFFFF"/>
      <w:spacing w:line="62" w:lineRule="exact"/>
      <w:jc w:val="both"/>
    </w:pPr>
    <w:rPr>
      <w:sz w:val="10"/>
      <w:szCs w:val="10"/>
      <w:lang w:eastAsia="en-US"/>
    </w:rPr>
  </w:style>
  <w:style w:type="character" w:customStyle="1" w:styleId="Exact">
    <w:name w:val="Подпись к картинке Exact"/>
    <w:basedOn w:val="a0"/>
    <w:link w:val="a4"/>
    <w:locked/>
    <w:rsid w:val="0011013A"/>
    <w:rPr>
      <w:rFonts w:ascii="Franklin Gothic Demi Cond" w:eastAsia="Franklin Gothic Demi Cond" w:hAnsi="Franklin Gothic Demi Cond" w:cs="Franklin Gothic Demi Cond"/>
      <w:sz w:val="17"/>
      <w:szCs w:val="17"/>
      <w:shd w:val="clear" w:color="auto" w:fill="FFFFFF"/>
    </w:rPr>
  </w:style>
  <w:style w:type="paragraph" w:customStyle="1" w:styleId="a4">
    <w:name w:val="Подпись к картинке"/>
    <w:basedOn w:val="a"/>
    <w:link w:val="Exact"/>
    <w:rsid w:val="0011013A"/>
    <w:pPr>
      <w:widowControl w:val="0"/>
      <w:shd w:val="clear" w:color="auto" w:fill="FFFFFF"/>
      <w:spacing w:after="120" w:line="0" w:lineRule="atLeast"/>
      <w:jc w:val="right"/>
    </w:pPr>
    <w:rPr>
      <w:rFonts w:ascii="Franklin Gothic Demi Cond" w:eastAsia="Franklin Gothic Demi Cond" w:hAnsi="Franklin Gothic Demi Cond" w:cs="Franklin Gothic Demi Cond"/>
      <w:sz w:val="17"/>
      <w:szCs w:val="17"/>
      <w:lang w:eastAsia="en-US"/>
    </w:rPr>
  </w:style>
  <w:style w:type="character" w:customStyle="1" w:styleId="2Exact">
    <w:name w:val="Подпись к картинке (2) Exact"/>
    <w:basedOn w:val="a0"/>
    <w:link w:val="22"/>
    <w:locked/>
    <w:rsid w:val="0011013A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2">
    <w:name w:val="Подпись к картинке (2)"/>
    <w:basedOn w:val="a"/>
    <w:link w:val="2Exact"/>
    <w:rsid w:val="0011013A"/>
    <w:pPr>
      <w:widowControl w:val="0"/>
      <w:shd w:val="clear" w:color="auto" w:fill="FFFFFF"/>
      <w:spacing w:before="120" w:line="0" w:lineRule="atLeast"/>
      <w:jc w:val="right"/>
    </w:pPr>
    <w:rPr>
      <w:b/>
      <w:bCs/>
      <w:sz w:val="26"/>
      <w:szCs w:val="26"/>
      <w:lang w:eastAsia="en-US"/>
    </w:rPr>
  </w:style>
  <w:style w:type="character" w:customStyle="1" w:styleId="37pt">
    <w:name w:val="Основной текст (3) + 7 pt"/>
    <w:aliases w:val="Курсив,Интервал 1 pt Exact"/>
    <w:basedOn w:val="a0"/>
    <w:rsid w:val="0011013A"/>
    <w:rPr>
      <w:rFonts w:ascii="Times New Roman" w:eastAsia="Times New Roman" w:hAnsi="Times New Roman" w:cs="Times New Roman" w:hint="default"/>
      <w:b/>
      <w:bCs/>
      <w:i/>
      <w:iCs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3Verdana">
    <w:name w:val="Основной текст (3) + Verdana"/>
    <w:aliases w:val="Малые прописные Exact"/>
    <w:basedOn w:val="3Exact"/>
    <w:rsid w:val="0011013A"/>
    <w:rPr>
      <w:rFonts w:ascii="Verdana" w:eastAsia="Verdana" w:hAnsi="Verdana" w:cs="Verdana"/>
      <w:b/>
      <w:bCs/>
      <w:smallCaps/>
      <w:color w:val="000000"/>
      <w:spacing w:val="0"/>
      <w:w w:val="100"/>
      <w:position w:val="0"/>
      <w:sz w:val="10"/>
      <w:szCs w:val="10"/>
      <w:shd w:val="clear" w:color="auto" w:fill="FFFFFF"/>
      <w:lang w:val="ro-RO" w:eastAsia="ro-RO" w:bidi="ro-RO"/>
    </w:rPr>
  </w:style>
  <w:style w:type="character" w:customStyle="1" w:styleId="3VerdanaExact">
    <w:name w:val="Основной текст (3) + Verdana Exact"/>
    <w:basedOn w:val="3Exact"/>
    <w:rsid w:val="0011013A"/>
    <w:rPr>
      <w:rFonts w:ascii="Verdana" w:eastAsia="Verdana" w:hAnsi="Verdana" w:cs="Verdana"/>
      <w:b/>
      <w:bCs/>
      <w:color w:val="000000"/>
      <w:spacing w:val="0"/>
      <w:w w:val="100"/>
      <w:position w:val="0"/>
      <w:sz w:val="10"/>
      <w:szCs w:val="10"/>
      <w:shd w:val="clear" w:color="auto" w:fill="FFFFFF"/>
      <w:lang w:val="ro-RO" w:eastAsia="ro-RO" w:bidi="ro-RO"/>
    </w:rPr>
  </w:style>
  <w:style w:type="character" w:customStyle="1" w:styleId="211pt">
    <w:name w:val="Основной текст (2) + 11 pt"/>
    <w:basedOn w:val="a0"/>
    <w:rsid w:val="0011013A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effect w:val="none"/>
      <w:lang w:val="ro-RO" w:eastAsia="ro-RO" w:bidi="ro-RO"/>
    </w:rPr>
  </w:style>
  <w:style w:type="character" w:customStyle="1" w:styleId="210">
    <w:name w:val="Основной текст (2) + 10"/>
    <w:aliases w:val="5 pt,Полужирный"/>
    <w:basedOn w:val="a0"/>
    <w:rsid w:val="0011013A"/>
    <w:rPr>
      <w:rFonts w:ascii="Times New Roman" w:eastAsia="Times New Roman" w:hAnsi="Times New Roman" w:cs="Times New Roman" w:hint="default"/>
      <w:b/>
      <w:bCs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single"/>
      <w:effect w:val="none"/>
      <w:lang w:val="ro-RO" w:eastAsia="ro-RO" w:bidi="ro-RO"/>
    </w:rPr>
  </w:style>
  <w:style w:type="paragraph" w:styleId="a5">
    <w:name w:val="Normal (Web)"/>
    <w:basedOn w:val="a"/>
    <w:uiPriority w:val="99"/>
    <w:unhideWhenUsed/>
    <w:rsid w:val="00254126"/>
    <w:pPr>
      <w:ind w:firstLine="567"/>
      <w:jc w:val="both"/>
    </w:pPr>
    <w:rPr>
      <w:rFonts w:eastAsiaTheme="minorEastAs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55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3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830</Words>
  <Characters>4736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Anatolie Silitrari</dc:creator>
  <cp:keywords/>
  <dc:description/>
  <cp:lastModifiedBy>Natalia</cp:lastModifiedBy>
  <cp:revision>9</cp:revision>
  <dcterms:created xsi:type="dcterms:W3CDTF">2017-07-27T08:57:00Z</dcterms:created>
  <dcterms:modified xsi:type="dcterms:W3CDTF">2017-08-04T08:10:00Z</dcterms:modified>
</cp:coreProperties>
</file>